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60BAF" w14:textId="77777777" w:rsidR="00134592" w:rsidRDefault="00134592" w:rsidP="00C42CCB">
      <w:pPr>
        <w:pStyle w:val="Heading1"/>
        <w:spacing w:after="240"/>
        <w:jc w:val="center"/>
        <w:rPr>
          <w:rFonts w:ascii="Times New Roman" w:hAnsi="Times New Roman" w:cs="Times New Roman"/>
          <w:b/>
          <w:bCs/>
          <w:color w:val="auto"/>
          <w:sz w:val="44"/>
          <w:szCs w:val="44"/>
        </w:rPr>
      </w:pPr>
      <w:r>
        <w:rPr>
          <w:noProof/>
        </w:rPr>
        <w:drawing>
          <wp:inline distT="0" distB="0" distL="0" distR="0" wp14:anchorId="169BECBE" wp14:editId="76D5F828">
            <wp:extent cx="4114800" cy="842743"/>
            <wp:effectExtent l="0" t="0" r="0" b="0"/>
            <wp:docPr id="161921913"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1913" name="Picture 1" descr="Virginia Department of Education, Office of School and Community Nutrition Program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6263754B" w14:textId="11C5D23C" w:rsidR="00C42CCB" w:rsidRPr="00C42CCB" w:rsidRDefault="00C42CCB" w:rsidP="00C42CCB">
      <w:pPr>
        <w:pStyle w:val="Heading1"/>
        <w:spacing w:after="240"/>
        <w:jc w:val="center"/>
        <w:rPr>
          <w:rFonts w:ascii="Times New Roman" w:hAnsi="Times New Roman" w:cs="Times New Roman"/>
          <w:b/>
          <w:bCs/>
          <w:color w:val="auto"/>
          <w:sz w:val="44"/>
          <w:szCs w:val="44"/>
        </w:rPr>
      </w:pPr>
      <w:r w:rsidRPr="00C42CCB">
        <w:rPr>
          <w:rFonts w:ascii="Times New Roman" w:hAnsi="Times New Roman" w:cs="Times New Roman"/>
          <w:b/>
          <w:bCs/>
          <w:color w:val="auto"/>
          <w:sz w:val="44"/>
          <w:szCs w:val="44"/>
        </w:rPr>
        <w:t>Food Service Management Company Request for Proposals Template</w:t>
      </w:r>
    </w:p>
    <w:p w14:paraId="7E6B712D" w14:textId="1C1F84E5" w:rsidR="008D251B" w:rsidRPr="00C42CCB" w:rsidRDefault="008D251B" w:rsidP="00330328">
      <w:pPr>
        <w:pStyle w:val="H1"/>
        <w:rPr>
          <w:rFonts w:ascii="Times New Roman" w:eastAsia="Arial Unicode MS" w:hAnsi="Times New Roman" w:cs="Times New Roman"/>
          <w:b w:val="0"/>
          <w:bCs/>
          <w:i/>
          <w:iCs/>
          <w:sz w:val="24"/>
          <w:szCs w:val="24"/>
        </w:rPr>
      </w:pPr>
      <w:r w:rsidRPr="00C42CCB">
        <w:rPr>
          <w:rFonts w:ascii="Times New Roman" w:eastAsia="Arial Unicode MS" w:hAnsi="Times New Roman" w:cs="Times New Roman"/>
          <w:b w:val="0"/>
          <w:bCs/>
          <w:i/>
          <w:iCs/>
          <w:sz w:val="24"/>
          <w:szCs w:val="24"/>
        </w:rPr>
        <w:t>(Replace this page with the RFP cover page adopted by the SFA/LEA)</w:t>
      </w:r>
    </w:p>
    <w:p w14:paraId="062FA196" w14:textId="26E4DE1D" w:rsidR="00E62B85" w:rsidRPr="00C42CCB" w:rsidRDefault="00330328" w:rsidP="00C42CCB">
      <w:pPr>
        <w:rPr>
          <w:rFonts w:cs="Times New Roman"/>
        </w:rPr>
      </w:pPr>
      <w:r w:rsidRPr="00C42CCB">
        <w:rPr>
          <w:rFonts w:eastAsia="Arial Unicode MS" w:cs="Times New Roman"/>
          <w:b/>
          <w:bCs/>
        </w:rPr>
        <w:br w:type="page"/>
      </w:r>
      <w:r w:rsidR="00E62B85" w:rsidRPr="00C42CCB">
        <w:rPr>
          <w:rFonts w:cs="Times New Roman"/>
        </w:rPr>
        <w:lastRenderedPageBreak/>
        <w:t>Commonwealth of Virginia</w:t>
      </w:r>
    </w:p>
    <w:p w14:paraId="6C56B6A8" w14:textId="77777777" w:rsidR="00E62B85" w:rsidRPr="00C42CCB" w:rsidRDefault="00E62B85" w:rsidP="00E62B85">
      <w:pPr>
        <w:pStyle w:val="TNRNormal"/>
        <w:spacing w:line="276" w:lineRule="auto"/>
      </w:pPr>
      <w:r w:rsidRPr="00C42CCB">
        <w:rPr>
          <w:rFonts w:eastAsiaTheme="minorHAnsi"/>
        </w:rPr>
        <w:t>Virginia Department of Education</w:t>
      </w:r>
    </w:p>
    <w:p w14:paraId="55AA2997" w14:textId="77777777" w:rsidR="00E62B85" w:rsidRPr="00C42CCB" w:rsidRDefault="00E62B85" w:rsidP="00E62B85">
      <w:pPr>
        <w:pStyle w:val="TNRNormal"/>
        <w:suppressAutoHyphens w:val="0"/>
        <w:autoSpaceDN/>
        <w:spacing w:line="276" w:lineRule="auto"/>
        <w:textAlignment w:val="auto"/>
        <w:rPr>
          <w:rFonts w:eastAsiaTheme="minorHAnsi"/>
        </w:rPr>
      </w:pPr>
      <w:r w:rsidRPr="00C42CCB">
        <w:rPr>
          <w:rFonts w:eastAsiaTheme="minorHAnsi"/>
        </w:rPr>
        <w:t>101 N</w:t>
      </w:r>
      <w:r w:rsidRPr="00C42CCB">
        <w:t>.</w:t>
      </w:r>
      <w:r w:rsidRPr="00C42CCB">
        <w:rPr>
          <w:rFonts w:eastAsiaTheme="minorHAnsi"/>
        </w:rPr>
        <w:t xml:space="preserve"> 14</w:t>
      </w:r>
      <w:r w:rsidRPr="00C42CCB">
        <w:rPr>
          <w:rFonts w:eastAsiaTheme="minorHAnsi"/>
          <w:vertAlign w:val="superscript"/>
        </w:rPr>
        <w:t>th</w:t>
      </w:r>
      <w:r w:rsidRPr="00C42CCB">
        <w:rPr>
          <w:rFonts w:eastAsiaTheme="minorHAnsi"/>
        </w:rPr>
        <w:t xml:space="preserve"> Street</w:t>
      </w:r>
    </w:p>
    <w:p w14:paraId="7C0A68AF" w14:textId="77777777" w:rsidR="00E62B85" w:rsidRPr="00C42CCB" w:rsidRDefault="00E62B85" w:rsidP="00E62B85">
      <w:pPr>
        <w:pStyle w:val="TNRNormal"/>
        <w:spacing w:after="120" w:line="276" w:lineRule="auto"/>
        <w:rPr>
          <w:rFonts w:eastAsia="Arial Unicode MS"/>
        </w:rPr>
      </w:pPr>
      <w:r w:rsidRPr="00C42CCB">
        <w:rPr>
          <w:rFonts w:eastAsiaTheme="minorHAnsi"/>
        </w:rPr>
        <w:t>Richmond, VA, 2321</w:t>
      </w:r>
    </w:p>
    <w:p w14:paraId="20A58227" w14:textId="77777777" w:rsidR="00330328" w:rsidRPr="00C42CCB" w:rsidRDefault="00330328" w:rsidP="00330328">
      <w:pPr>
        <w:rPr>
          <w:rFonts w:cs="Times New Roman"/>
          <w:b/>
          <w:i/>
        </w:rPr>
      </w:pPr>
      <w:r w:rsidRPr="00C42CCB">
        <w:rPr>
          <w:rFonts w:cs="Times New Roman"/>
          <w:b/>
          <w:i/>
        </w:rPr>
        <w:t xml:space="preserve">NOTE: The content formatted in bold and italics throughout this document is instructional and should not be included in the SFA’s procurement plan. All content within </w:t>
      </w:r>
      <w:r w:rsidRPr="00C42CCB">
        <w:rPr>
          <w:rFonts w:cs="Times New Roman"/>
          <w:b/>
          <w:i/>
        </w:rPr>
        <w:fldChar w:fldCharType="begin">
          <w:ffData>
            <w:name w:val="Text4"/>
            <w:enabled/>
            <w:calcOnExit w:val="0"/>
            <w:textInput>
              <w:default w:val="text boxes"/>
            </w:textInput>
          </w:ffData>
        </w:fldChar>
      </w:r>
      <w:bookmarkStart w:id="0" w:name="Text4"/>
      <w:r w:rsidRPr="00C42CCB">
        <w:rPr>
          <w:rFonts w:cs="Times New Roman"/>
          <w:b/>
          <w:i/>
        </w:rPr>
        <w:instrText xml:space="preserve"> FORMTEXT </w:instrText>
      </w:r>
      <w:r w:rsidRPr="00C42CCB">
        <w:rPr>
          <w:rFonts w:cs="Times New Roman"/>
          <w:b/>
          <w:i/>
        </w:rPr>
      </w:r>
      <w:r w:rsidRPr="00C42CCB">
        <w:rPr>
          <w:rFonts w:cs="Times New Roman"/>
          <w:b/>
          <w:i/>
        </w:rPr>
        <w:fldChar w:fldCharType="separate"/>
      </w:r>
      <w:r w:rsidRPr="00C42CCB">
        <w:rPr>
          <w:rFonts w:cs="Times New Roman"/>
          <w:b/>
          <w:i/>
          <w:noProof/>
        </w:rPr>
        <w:t>text boxes</w:t>
      </w:r>
      <w:r w:rsidRPr="00C42CCB">
        <w:rPr>
          <w:rFonts w:cs="Times New Roman"/>
          <w:b/>
          <w:i/>
        </w:rPr>
        <w:fldChar w:fldCharType="end"/>
      </w:r>
      <w:bookmarkEnd w:id="0"/>
      <w:r w:rsidRPr="00C42CCB">
        <w:rPr>
          <w:rFonts w:cs="Times New Roman"/>
          <w:b/>
          <w:i/>
        </w:rPr>
        <w:t xml:space="preserve"> should be modified, as needed, according to each SFA’s unique procurement practices.</w:t>
      </w:r>
    </w:p>
    <w:p w14:paraId="087ED53C" w14:textId="33D0CBE6" w:rsidR="00330328" w:rsidRPr="00C42CCB" w:rsidRDefault="00330328" w:rsidP="00330328">
      <w:pPr>
        <w:rPr>
          <w:rFonts w:cs="Times New Roman"/>
          <w:b/>
          <w:i/>
        </w:rPr>
      </w:pPr>
      <w:r w:rsidRPr="00C42CCB">
        <w:rPr>
          <w:rFonts w:cs="Times New Roman"/>
          <w:b/>
          <w:i/>
        </w:rPr>
        <w:t xml:space="preserve">While this prototype is intended to assist school food authorities (SFAs) in meeting the requirements of federal and state regulations and statutes, this document should not be considered all-inclusive. Legal counsel for the SFA should carefully review each contract term in the prototype in order to ensure compliance with local procurement requirements and that local needs are met. </w:t>
      </w:r>
    </w:p>
    <w:p w14:paraId="6C2B0959" w14:textId="49060C1D" w:rsidR="00A70721" w:rsidRPr="00C42CCB" w:rsidRDefault="00A70721" w:rsidP="00A70721">
      <w:pPr>
        <w:jc w:val="center"/>
        <w:rPr>
          <w:rFonts w:cs="Times New Roman"/>
          <w:b/>
          <w:i/>
        </w:rPr>
      </w:pPr>
      <w:r w:rsidRPr="00C42CCB">
        <w:rPr>
          <w:rFonts w:cs="Times New Roman"/>
          <w:b/>
          <w:i/>
        </w:rPr>
        <w:t>(</w:t>
      </w:r>
      <w:r w:rsidRPr="00C42CCB">
        <w:rPr>
          <w:rFonts w:cs="Times New Roman"/>
          <w:b/>
          <w:iCs/>
        </w:rPr>
        <w:t>Delete this page when RFP is complete</w:t>
      </w:r>
      <w:r w:rsidRPr="00C42CCB">
        <w:rPr>
          <w:rFonts w:cs="Times New Roman"/>
          <w:b/>
          <w:i/>
        </w:rPr>
        <w:t>)</w:t>
      </w:r>
    </w:p>
    <w:p w14:paraId="04C701B8" w14:textId="77777777" w:rsidR="00330328" w:rsidRPr="00C42CCB" w:rsidRDefault="00330328">
      <w:pPr>
        <w:spacing w:line="240" w:lineRule="auto"/>
        <w:jc w:val="center"/>
        <w:rPr>
          <w:rFonts w:cs="Times New Roman"/>
          <w:b/>
          <w:i/>
        </w:rPr>
      </w:pPr>
      <w:r w:rsidRPr="00C42CCB">
        <w:rPr>
          <w:rFonts w:cs="Times New Roman"/>
          <w:b/>
          <w:i/>
        </w:rPr>
        <w:br w:type="page"/>
      </w:r>
    </w:p>
    <w:p w14:paraId="619995AE" w14:textId="77777777" w:rsidR="00621C39" w:rsidRPr="00C42CCB" w:rsidRDefault="00621C39" w:rsidP="00621C39">
      <w:pPr>
        <w:pStyle w:val="NormalWeb"/>
        <w:shd w:val="clear" w:color="auto" w:fill="FFFFFF"/>
        <w:rPr>
          <w:rFonts w:ascii="Times New Roman" w:hAnsi="Times New Roman"/>
          <w:color w:val="1B1B1B"/>
          <w:sz w:val="24"/>
          <w:szCs w:val="24"/>
        </w:rPr>
      </w:pPr>
      <w:r w:rsidRPr="00C42CCB">
        <w:rPr>
          <w:rFonts w:ascii="Times New Roman" w:hAnsi="Times New Roman"/>
          <w:color w:val="1B1B1B"/>
          <w:sz w:val="24"/>
          <w:szCs w:val="24"/>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C1029FF" w14:textId="77777777" w:rsidR="00621C39" w:rsidRPr="00C42CCB" w:rsidRDefault="00621C39" w:rsidP="00621C39">
      <w:pPr>
        <w:pStyle w:val="NormalWeb"/>
        <w:shd w:val="clear" w:color="auto" w:fill="FFFFFF"/>
        <w:rPr>
          <w:rFonts w:ascii="Times New Roman" w:hAnsi="Times New Roman"/>
          <w:color w:val="1B1B1B"/>
          <w:sz w:val="24"/>
          <w:szCs w:val="24"/>
        </w:rPr>
      </w:pPr>
      <w:r w:rsidRPr="00C42CCB">
        <w:rPr>
          <w:rFonts w:ascii="Times New Roman" w:hAnsi="Times New Roman"/>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3280A27" w14:textId="77777777" w:rsidR="00621C39" w:rsidRPr="00C42CCB" w:rsidRDefault="00621C39" w:rsidP="00621C39">
      <w:pPr>
        <w:pStyle w:val="NormalWeb"/>
        <w:shd w:val="clear" w:color="auto" w:fill="FFFFFF"/>
        <w:rPr>
          <w:rFonts w:ascii="Times New Roman" w:hAnsi="Times New Roman"/>
          <w:color w:val="1B1B1B"/>
          <w:sz w:val="24"/>
          <w:szCs w:val="24"/>
        </w:rPr>
      </w:pPr>
      <w:r w:rsidRPr="00C42CCB">
        <w:rPr>
          <w:rFonts w:ascii="Times New Roman" w:hAnsi="Times New Roman"/>
          <w:color w:val="1B1B1B"/>
          <w:sz w:val="24"/>
          <w:szCs w:val="24"/>
        </w:rPr>
        <w:t xml:space="preserve">To file a program discrimination complaint, a Complainant should complete a Form AD-3027, USDA Program Discrimination Complaint Form which can be obtained online at: </w:t>
      </w:r>
      <w:hyperlink r:id="rId8" w:history="1">
        <w:r w:rsidRPr="00C42CCB">
          <w:rPr>
            <w:rStyle w:val="Hyperlink"/>
            <w:rFonts w:ascii="Times New Roman" w:hAnsi="Times New Roman"/>
            <w:color w:val="2E8540"/>
            <w:sz w:val="24"/>
            <w:szCs w:val="24"/>
          </w:rPr>
          <w:t>https://www.usda.gov/sites/default/files/documents/USDA-OASCR%20P-Complaint-Form-0508-0002-508-11-28-17Fax2Mail.pdf</w:t>
        </w:r>
      </w:hyperlink>
      <w:r w:rsidRPr="00C42CCB">
        <w:rPr>
          <w:rFonts w:ascii="Times New Roman" w:hAnsi="Times New Roman"/>
          <w:color w:val="1B1B1B"/>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21A774C" w14:textId="77777777" w:rsidR="00621C39" w:rsidRPr="00C42CCB" w:rsidRDefault="00621C39" w:rsidP="00621C39">
      <w:pPr>
        <w:numPr>
          <w:ilvl w:val="0"/>
          <w:numId w:val="32"/>
        </w:numPr>
        <w:shd w:val="clear" w:color="auto" w:fill="FFFFFF"/>
        <w:spacing w:before="100" w:beforeAutospacing="1" w:after="100" w:afterAutospacing="1" w:line="240" w:lineRule="auto"/>
        <w:rPr>
          <w:rFonts w:cs="Times New Roman"/>
          <w:color w:val="1B1B1B"/>
        </w:rPr>
      </w:pPr>
      <w:r w:rsidRPr="00C42CCB">
        <w:rPr>
          <w:rStyle w:val="Strong"/>
          <w:rFonts w:cs="Times New Roman"/>
          <w:color w:val="1B1B1B"/>
        </w:rPr>
        <w:t>mail:</w:t>
      </w:r>
      <w:r w:rsidRPr="00C42CCB">
        <w:rPr>
          <w:rFonts w:cs="Times New Roman"/>
          <w:color w:val="1B1B1B"/>
        </w:rPr>
        <w:br/>
        <w:t>U.S. Department of Agriculture</w:t>
      </w:r>
      <w:r w:rsidRPr="00C42CCB">
        <w:rPr>
          <w:rFonts w:cs="Times New Roman"/>
          <w:color w:val="1B1B1B"/>
        </w:rPr>
        <w:br/>
        <w:t>Office of the Assistant Secretary for Civil Rights</w:t>
      </w:r>
      <w:r w:rsidRPr="00C42CCB">
        <w:rPr>
          <w:rFonts w:cs="Times New Roman"/>
          <w:color w:val="1B1B1B"/>
        </w:rPr>
        <w:br/>
        <w:t>1400 Independence Avenue, SW</w:t>
      </w:r>
      <w:r w:rsidRPr="00C42CCB">
        <w:rPr>
          <w:rFonts w:cs="Times New Roman"/>
          <w:color w:val="1B1B1B"/>
        </w:rPr>
        <w:br/>
        <w:t>Washington, D.C. 20250-9410; or</w:t>
      </w:r>
    </w:p>
    <w:p w14:paraId="2C5F85A3" w14:textId="77777777" w:rsidR="00621C39" w:rsidRPr="00C42CCB" w:rsidRDefault="00621C39" w:rsidP="00621C39">
      <w:pPr>
        <w:numPr>
          <w:ilvl w:val="0"/>
          <w:numId w:val="32"/>
        </w:numPr>
        <w:shd w:val="clear" w:color="auto" w:fill="FFFFFF"/>
        <w:spacing w:before="100" w:beforeAutospacing="1" w:after="100" w:afterAutospacing="1" w:line="240" w:lineRule="auto"/>
        <w:rPr>
          <w:rFonts w:cs="Times New Roman"/>
          <w:color w:val="1B1B1B"/>
        </w:rPr>
      </w:pPr>
      <w:r w:rsidRPr="00C42CCB">
        <w:rPr>
          <w:rStyle w:val="Strong"/>
          <w:rFonts w:cs="Times New Roman"/>
          <w:color w:val="1B1B1B"/>
        </w:rPr>
        <w:t>fax:</w:t>
      </w:r>
      <w:r w:rsidRPr="00C42CCB">
        <w:rPr>
          <w:rFonts w:cs="Times New Roman"/>
          <w:color w:val="1B1B1B"/>
        </w:rPr>
        <w:br/>
        <w:t>(833) 256-1665 or (202) 690-7442; or</w:t>
      </w:r>
    </w:p>
    <w:p w14:paraId="67968EB0" w14:textId="77777777" w:rsidR="00621C39" w:rsidRPr="00C42CCB" w:rsidRDefault="00621C39" w:rsidP="00621C39">
      <w:pPr>
        <w:numPr>
          <w:ilvl w:val="0"/>
          <w:numId w:val="32"/>
        </w:numPr>
        <w:shd w:val="clear" w:color="auto" w:fill="FFFFFF"/>
        <w:spacing w:before="100" w:beforeAutospacing="1" w:after="100" w:afterAutospacing="1" w:line="240" w:lineRule="auto"/>
        <w:rPr>
          <w:rFonts w:cs="Times New Roman"/>
          <w:color w:val="1B1B1B"/>
        </w:rPr>
      </w:pPr>
      <w:r w:rsidRPr="00C42CCB">
        <w:rPr>
          <w:rStyle w:val="Strong"/>
          <w:rFonts w:cs="Times New Roman"/>
          <w:color w:val="1B1B1B"/>
        </w:rPr>
        <w:t>email:</w:t>
      </w:r>
      <w:r w:rsidRPr="00C42CCB">
        <w:rPr>
          <w:rFonts w:cs="Times New Roman"/>
          <w:color w:val="1B1B1B"/>
        </w:rPr>
        <w:br/>
      </w:r>
      <w:hyperlink r:id="rId9" w:history="1">
        <w:r w:rsidRPr="00C42CCB">
          <w:rPr>
            <w:rStyle w:val="Hyperlink"/>
            <w:rFonts w:cs="Times New Roman"/>
            <w:color w:val="2E8540"/>
          </w:rPr>
          <w:t>program.intake@usda.gov</w:t>
        </w:r>
      </w:hyperlink>
    </w:p>
    <w:p w14:paraId="15ECD2ED" w14:textId="77777777" w:rsidR="00621C39" w:rsidRPr="00C42CCB" w:rsidRDefault="00621C39" w:rsidP="00621C39">
      <w:pPr>
        <w:pStyle w:val="NormalWeb"/>
        <w:shd w:val="clear" w:color="auto" w:fill="FFFFFF"/>
        <w:rPr>
          <w:rFonts w:ascii="Times New Roman" w:hAnsi="Times New Roman"/>
          <w:color w:val="1B1B1B"/>
          <w:sz w:val="24"/>
          <w:szCs w:val="24"/>
        </w:rPr>
      </w:pPr>
      <w:r w:rsidRPr="00C42CCB">
        <w:rPr>
          <w:rFonts w:ascii="Times New Roman" w:hAnsi="Times New Roman"/>
          <w:color w:val="1B1B1B"/>
          <w:sz w:val="24"/>
          <w:szCs w:val="24"/>
        </w:rPr>
        <w:t>This institution is an equal opportunity provider.</w:t>
      </w:r>
    </w:p>
    <w:p w14:paraId="39649189" w14:textId="77777777" w:rsidR="00330328" w:rsidRPr="00C42CCB" w:rsidRDefault="00330328" w:rsidP="00330328">
      <w:pPr>
        <w:spacing w:after="240"/>
        <w:rPr>
          <w:rFonts w:eastAsia="Arial Unicode MS" w:cs="Times New Roman"/>
        </w:rPr>
      </w:pPr>
      <w:r w:rsidRPr="00C42CCB">
        <w:rPr>
          <w:rFonts w:eastAsia="Arial Unicode MS" w:cs="Times New Roman"/>
        </w:rPr>
        <w:br w:type="page"/>
      </w:r>
    </w:p>
    <w:p w14:paraId="72642C89" w14:textId="77777777" w:rsidR="00627463" w:rsidRPr="00C42CCB" w:rsidRDefault="00627463" w:rsidP="00627463">
      <w:pPr>
        <w:pStyle w:val="H2"/>
        <w:rPr>
          <w:rFonts w:ascii="Times New Roman" w:hAnsi="Times New Roman" w:cs="Times New Roman"/>
        </w:rPr>
      </w:pPr>
      <w:r w:rsidRPr="00C42CCB">
        <w:rPr>
          <w:rFonts w:ascii="Times New Roman" w:hAnsi="Times New Roman" w:cs="Times New Roman"/>
        </w:rPr>
        <w:lastRenderedPageBreak/>
        <w:t>Standard Request for Proposals and Cost Reimbursable Contract</w:t>
      </w:r>
    </w:p>
    <w:p w14:paraId="080D8879" w14:textId="77777777" w:rsidR="00627463" w:rsidRPr="00C42CCB" w:rsidRDefault="00627463" w:rsidP="00627463">
      <w:pPr>
        <w:pStyle w:val="H3"/>
        <w:rPr>
          <w:rFonts w:ascii="Times New Roman" w:hAnsi="Times New Roman" w:cs="Times New Roman"/>
        </w:rPr>
      </w:pPr>
      <w:r w:rsidRPr="00C42CCB">
        <w:rPr>
          <w:rFonts w:ascii="Times New Roman" w:hAnsi="Times New Roman" w:cs="Times New Roman"/>
        </w:rPr>
        <w:t>Foodservice Management Company</w:t>
      </w:r>
    </w:p>
    <w:p w14:paraId="622FFA87" w14:textId="138EF00A" w:rsidR="00330328" w:rsidRPr="00C42CCB" w:rsidRDefault="00330328" w:rsidP="00330328">
      <w:pPr>
        <w:spacing w:after="240"/>
        <w:rPr>
          <w:rFonts w:cs="Times New Roman"/>
          <w:b/>
          <w:i/>
        </w:rPr>
      </w:pPr>
      <w:r w:rsidRPr="00C42CCB">
        <w:rPr>
          <w:rFonts w:cs="Times New Roman"/>
          <w:b/>
          <w:i/>
        </w:rPr>
        <w:fldChar w:fldCharType="begin">
          <w:ffData>
            <w:name w:val="Text1"/>
            <w:enabled/>
            <w:calcOnExit w:val="0"/>
            <w:textInput>
              <w:default w:val="Click to enter SFA name"/>
            </w:textInput>
          </w:ffData>
        </w:fldChar>
      </w:r>
      <w:bookmarkStart w:id="1" w:name="Text1"/>
      <w:r w:rsidRPr="00C42CCB">
        <w:rPr>
          <w:rFonts w:cs="Times New Roman"/>
          <w:b/>
          <w:i/>
        </w:rPr>
        <w:instrText xml:space="preserve"> FORMTEXT </w:instrText>
      </w:r>
      <w:r w:rsidRPr="00C42CCB">
        <w:rPr>
          <w:rFonts w:cs="Times New Roman"/>
          <w:b/>
          <w:i/>
        </w:rPr>
      </w:r>
      <w:r w:rsidRPr="00C42CCB">
        <w:rPr>
          <w:rFonts w:cs="Times New Roman"/>
          <w:b/>
          <w:i/>
        </w:rPr>
        <w:fldChar w:fldCharType="separate"/>
      </w:r>
      <w:r w:rsidRPr="00C42CCB">
        <w:rPr>
          <w:rFonts w:cs="Times New Roman"/>
          <w:b/>
          <w:i/>
          <w:noProof/>
        </w:rPr>
        <w:t>Click to enter SFA name</w:t>
      </w:r>
      <w:r w:rsidRPr="00C42CCB">
        <w:rPr>
          <w:rFonts w:cs="Times New Roman"/>
          <w:b/>
          <w:i/>
        </w:rPr>
        <w:fldChar w:fldCharType="end"/>
      </w:r>
      <w:bookmarkEnd w:id="1"/>
    </w:p>
    <w:p w14:paraId="65AAEB00" w14:textId="3D8E541F" w:rsidR="00330328" w:rsidRPr="00C42CCB" w:rsidRDefault="00330328" w:rsidP="00330328">
      <w:pPr>
        <w:pStyle w:val="TNRNormal"/>
        <w:spacing w:before="240" w:after="240" w:line="276" w:lineRule="auto"/>
        <w:rPr>
          <w:rFonts w:eastAsia="Arial Unicode MS"/>
        </w:rPr>
      </w:pPr>
      <w:r w:rsidRPr="00C42CCB">
        <w:rPr>
          <w:rFonts w:eastAsia="Arial Unicode MS"/>
          <w:b/>
          <w:bCs/>
        </w:rPr>
        <w:t>School Year:</w:t>
      </w:r>
      <w:r w:rsidRPr="00C42CCB">
        <w:rPr>
          <w:rFonts w:eastAsia="Arial Unicode MS"/>
        </w:rPr>
        <w:t xml:space="preserve"> </w:t>
      </w:r>
      <w:r w:rsidR="0054206A" w:rsidRPr="00C42CCB">
        <w:rPr>
          <w:rFonts w:eastAsia="Arial Unicode MS"/>
        </w:rPr>
        <w:t>July 1, 202</w:t>
      </w:r>
      <w:r w:rsidR="00EE46CB">
        <w:rPr>
          <w:rFonts w:eastAsia="Arial Unicode MS"/>
        </w:rPr>
        <w:t>5</w:t>
      </w:r>
      <w:r w:rsidRPr="00C42CCB">
        <w:rPr>
          <w:rFonts w:eastAsia="Arial Unicode MS"/>
        </w:rPr>
        <w:t xml:space="preserve"> to </w:t>
      </w:r>
      <w:r w:rsidR="0054206A" w:rsidRPr="00C42CCB">
        <w:rPr>
          <w:rFonts w:eastAsia="Arial Unicode MS"/>
        </w:rPr>
        <w:t>June 30, 202</w:t>
      </w:r>
      <w:r w:rsidR="00EE46CB">
        <w:rPr>
          <w:rFonts w:eastAsia="Arial Unicode MS"/>
        </w:rPr>
        <w:t>6</w:t>
      </w:r>
    </w:p>
    <w:p w14:paraId="690656A9" w14:textId="650364B2" w:rsidR="00330328" w:rsidRPr="00C42CCB" w:rsidRDefault="00330328" w:rsidP="00330328">
      <w:pPr>
        <w:pStyle w:val="TNRNormal"/>
        <w:spacing w:before="240" w:after="240" w:line="276" w:lineRule="auto"/>
      </w:pPr>
      <w:r w:rsidRPr="00C42CCB">
        <w:rPr>
          <w:rFonts w:eastAsia="Arial Unicode MS"/>
        </w:rPr>
        <w:t xml:space="preserve">Notice is hereby given that </w:t>
      </w:r>
      <w:r w:rsidRPr="00C42CCB">
        <w:rPr>
          <w:rFonts w:eastAsia="Arial Unicode MS"/>
        </w:rPr>
        <w:fldChar w:fldCharType="begin">
          <w:ffData>
            <w:name w:val="Text5"/>
            <w:enabled/>
            <w:calcOnExit w:val="0"/>
            <w:textInput>
              <w:default w:val="Click to enter school division name"/>
            </w:textInput>
          </w:ffData>
        </w:fldChar>
      </w:r>
      <w:bookmarkStart w:id="2" w:name="Text5"/>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school division name</w:t>
      </w:r>
      <w:r w:rsidRPr="00C42CCB">
        <w:rPr>
          <w:rFonts w:eastAsia="Arial Unicode MS"/>
        </w:rPr>
        <w:fldChar w:fldCharType="end"/>
      </w:r>
      <w:bookmarkEnd w:id="2"/>
      <w:r w:rsidRPr="00C42CCB">
        <w:rPr>
          <w:rFonts w:eastAsia="Arial Unicode MS"/>
        </w:rPr>
        <w:t xml:space="preserve">, </w:t>
      </w:r>
      <w:r w:rsidRPr="00C42CCB">
        <w:rPr>
          <w:rFonts w:eastAsia="MS Mincho"/>
          <w:color w:val="000000"/>
        </w:rPr>
        <w:t>hereinafter referred to as the school food authority (SFA),</w:t>
      </w:r>
      <w:r w:rsidRPr="00C42CCB">
        <w:rPr>
          <w:rFonts w:eastAsia="MS Mincho"/>
          <w:b/>
          <w:bCs/>
          <w:color w:val="000000"/>
        </w:rPr>
        <w:t xml:space="preserve"> </w:t>
      </w:r>
      <w:r w:rsidRPr="00C42CCB">
        <w:rPr>
          <w:rFonts w:eastAsia="Calibri"/>
          <w:color w:val="000000"/>
        </w:rPr>
        <w:t xml:space="preserve">intends to examine alternatives to its present foodservice program and </w:t>
      </w:r>
      <w:r w:rsidRPr="00C42CCB">
        <w:t xml:space="preserve">is accepting proposals for FOODSERVICE OPERATIONS MANAGEMENT SERVICES COMPANY (FSMC) contract for the school division until </w:t>
      </w:r>
      <w:r w:rsidRPr="00C42CCB">
        <w:fldChar w:fldCharType="begin">
          <w:ffData>
            <w:name w:val="Text6"/>
            <w:enabled/>
            <w:calcOnExit w:val="0"/>
            <w:textInput>
              <w:default w:val="Click to enter time"/>
            </w:textInput>
          </w:ffData>
        </w:fldChar>
      </w:r>
      <w:bookmarkStart w:id="3" w:name="Text6"/>
      <w:r w:rsidRPr="00C42CCB">
        <w:instrText xml:space="preserve"> FORMTEXT </w:instrText>
      </w:r>
      <w:r w:rsidRPr="00C42CCB">
        <w:fldChar w:fldCharType="separate"/>
      </w:r>
      <w:r w:rsidRPr="00C42CCB">
        <w:rPr>
          <w:noProof/>
        </w:rPr>
        <w:t>Click to enter time</w:t>
      </w:r>
      <w:r w:rsidRPr="00C42CCB">
        <w:fldChar w:fldCharType="end"/>
      </w:r>
      <w:bookmarkEnd w:id="3"/>
      <w:r w:rsidRPr="00C42CCB">
        <w:t xml:space="preserve"> on </w:t>
      </w:r>
      <w:r w:rsidRPr="00C42CCB">
        <w:fldChar w:fldCharType="begin">
          <w:ffData>
            <w:name w:val="Text7"/>
            <w:enabled/>
            <w:calcOnExit w:val="0"/>
            <w:textInput>
              <w:default w:val="Click to enter date"/>
            </w:textInput>
          </w:ffData>
        </w:fldChar>
      </w:r>
      <w:bookmarkStart w:id="4" w:name="Text7"/>
      <w:r w:rsidRPr="00C42CCB">
        <w:instrText xml:space="preserve"> FORMTEXT </w:instrText>
      </w:r>
      <w:r w:rsidRPr="00C42CCB">
        <w:fldChar w:fldCharType="separate"/>
      </w:r>
      <w:r w:rsidRPr="00C42CCB">
        <w:rPr>
          <w:noProof/>
        </w:rPr>
        <w:t>Click to enter date</w:t>
      </w:r>
      <w:r w:rsidRPr="00C42CCB">
        <w:fldChar w:fldCharType="end"/>
      </w:r>
      <w:bookmarkEnd w:id="4"/>
      <w:r w:rsidRPr="00C42CCB">
        <w:t xml:space="preserve">. </w:t>
      </w:r>
      <w:r w:rsidR="0054206A" w:rsidRPr="00C42CCB">
        <w:t>All proposals submitted after that time will not be accepted and will be returned to the sender. Proposals are to be submitted in a sealed envelope marked FOODSERVICE OPERATIONS AND MANAGEMENT PROPOSAL #</w:t>
      </w:r>
      <w:r w:rsidR="0054206A" w:rsidRPr="00C42CCB">
        <w:fldChar w:fldCharType="begin">
          <w:ffData>
            <w:name w:val="Text9"/>
            <w:enabled/>
            <w:calcOnExit w:val="0"/>
            <w:textInput>
              <w:default w:val="Click to enter the Request for Proposal (RFP) number"/>
            </w:textInput>
          </w:ffData>
        </w:fldChar>
      </w:r>
      <w:r w:rsidR="0054206A" w:rsidRPr="00C42CCB">
        <w:instrText xml:space="preserve"> FORMTEXT </w:instrText>
      </w:r>
      <w:r w:rsidR="0054206A" w:rsidRPr="00C42CCB">
        <w:fldChar w:fldCharType="separate"/>
      </w:r>
      <w:r w:rsidR="0054206A" w:rsidRPr="00C42CCB">
        <w:t>Click to enter the Request for Proposal (RFP) number</w:t>
      </w:r>
      <w:r w:rsidR="0054206A" w:rsidRPr="00C42CCB">
        <w:fldChar w:fldCharType="end"/>
      </w:r>
      <w:r w:rsidR="0054206A" w:rsidRPr="00C42CCB">
        <w:t>.</w:t>
      </w:r>
      <w:r w:rsidRPr="00C42CCB">
        <w:t xml:space="preserve"> </w:t>
      </w:r>
    </w:p>
    <w:p w14:paraId="33376E4F" w14:textId="77777777" w:rsidR="00330328" w:rsidRPr="00C42CCB" w:rsidRDefault="00330328" w:rsidP="00330328">
      <w:pPr>
        <w:pStyle w:val="TNRNormal"/>
        <w:spacing w:before="240" w:after="240" w:line="276" w:lineRule="auto"/>
      </w:pPr>
      <w:r w:rsidRPr="00C42CCB">
        <w:t xml:space="preserve">A mandatory pre-proposal conference with interested respondents to review the specifications and clarify any questions shall be held at the </w:t>
      </w:r>
      <w:r w:rsidRPr="00C42CCB">
        <w:fldChar w:fldCharType="begin">
          <w:ffData>
            <w:name w:val="Text10"/>
            <w:enabled/>
            <w:calcOnExit w:val="0"/>
            <w:textInput>
              <w:default w:val="Click to enter location of pre bid proposal conference"/>
            </w:textInput>
          </w:ffData>
        </w:fldChar>
      </w:r>
      <w:bookmarkStart w:id="5" w:name="Text10"/>
      <w:r w:rsidRPr="00C42CCB">
        <w:instrText xml:space="preserve"> FORMTEXT </w:instrText>
      </w:r>
      <w:r w:rsidRPr="00C42CCB">
        <w:fldChar w:fldCharType="separate"/>
      </w:r>
      <w:r w:rsidRPr="00C42CCB">
        <w:rPr>
          <w:noProof/>
        </w:rPr>
        <w:t>Click to enter location of pre bid proposal conference</w:t>
      </w:r>
      <w:r w:rsidRPr="00C42CCB">
        <w:fldChar w:fldCharType="end"/>
      </w:r>
      <w:bookmarkEnd w:id="5"/>
      <w:r w:rsidRPr="00C42CCB">
        <w:t xml:space="preserve">, on </w:t>
      </w:r>
      <w:r w:rsidRPr="00C42CCB">
        <w:fldChar w:fldCharType="begin">
          <w:ffData>
            <w:name w:val="Text11"/>
            <w:enabled/>
            <w:calcOnExit w:val="0"/>
            <w:textInput>
              <w:default w:val="Click to enter date and time"/>
            </w:textInput>
          </w:ffData>
        </w:fldChar>
      </w:r>
      <w:bookmarkStart w:id="6" w:name="Text11"/>
      <w:r w:rsidRPr="00C42CCB">
        <w:instrText xml:space="preserve"> FORMTEXT </w:instrText>
      </w:r>
      <w:r w:rsidRPr="00C42CCB">
        <w:fldChar w:fldCharType="separate"/>
      </w:r>
      <w:r w:rsidRPr="00C42CCB">
        <w:rPr>
          <w:noProof/>
        </w:rPr>
        <w:t>Click to enter date and time</w:t>
      </w:r>
      <w:r w:rsidRPr="00C42CCB">
        <w:fldChar w:fldCharType="end"/>
      </w:r>
      <w:bookmarkEnd w:id="6"/>
      <w:r w:rsidRPr="00C42CCB">
        <w:t>. A site visit of the applicable facilities will immediately follow the meeting.</w:t>
      </w:r>
      <w:r w:rsidR="007D20E3" w:rsidRPr="00C42CCB">
        <w:t xml:space="preserve"> </w:t>
      </w:r>
    </w:p>
    <w:p w14:paraId="708F892A" w14:textId="77777777" w:rsidR="00330328" w:rsidRPr="00C42CCB" w:rsidRDefault="00330328" w:rsidP="00330328">
      <w:pPr>
        <w:pStyle w:val="TNRNormal"/>
        <w:spacing w:before="240" w:after="240" w:line="276" w:lineRule="auto"/>
        <w:rPr>
          <w:rFonts w:eastAsia="Arial Unicode MS"/>
        </w:rPr>
      </w:pPr>
      <w:r w:rsidRPr="00C42CCB">
        <w:rPr>
          <w:rFonts w:eastAsia="Arial Unicode MS"/>
        </w:rPr>
        <w:t>No intent should be construed from this legal notice that the SFA intends to enter into a contract with any party for alternative foodservice unless, in the sole opinion of the SFA, it is in the SFA’s best interest to do so. The SFA reserves the right to accept any proposal which it determines most favorable to the interest of the SFA and to reject any or all proposals or any portion of any proposal submitted which, in the SFA’s opinion, is not in the best interest of the SFA.</w:t>
      </w:r>
    </w:p>
    <w:p w14:paraId="4D8E0080" w14:textId="77777777" w:rsidR="00330328" w:rsidRPr="00C42CCB" w:rsidRDefault="00330328" w:rsidP="00330328">
      <w:pPr>
        <w:pStyle w:val="TNRNormal"/>
        <w:spacing w:before="240" w:after="240" w:line="276" w:lineRule="auto"/>
        <w:rPr>
          <w:rFonts w:eastAsia="Arial Unicode MS"/>
        </w:rPr>
      </w:pPr>
      <w:r w:rsidRPr="00C42CCB">
        <w:rPr>
          <w:rFonts w:eastAsia="Arial Unicode MS"/>
        </w:rPr>
        <w:t>All costs involved in submitting a response to this RFP shall be borne in full by the bidding party incurring said cost.</w:t>
      </w:r>
    </w:p>
    <w:p w14:paraId="5BB60C3C" w14:textId="77777777" w:rsidR="00330328" w:rsidRPr="00C42CCB" w:rsidRDefault="00330328" w:rsidP="00330328">
      <w:pPr>
        <w:pStyle w:val="TNRNormal"/>
        <w:spacing w:before="240" w:after="240" w:line="276" w:lineRule="auto"/>
        <w:rPr>
          <w:rFonts w:eastAsia="Arial Unicode MS"/>
        </w:rPr>
      </w:pPr>
      <w:r w:rsidRPr="00C42CCB">
        <w:rPr>
          <w:rFonts w:eastAsia="Arial Unicode MS"/>
        </w:rPr>
        <w:t>The respondent to this RFP will be referred to as the FSMC, and any contract that may arise from this RFP will be between the FSMC and the SFA.</w:t>
      </w:r>
    </w:p>
    <w:p w14:paraId="72003C8D" w14:textId="77777777" w:rsidR="00330328" w:rsidRPr="00C42CCB" w:rsidRDefault="00330328" w:rsidP="00330328">
      <w:pPr>
        <w:pStyle w:val="TNRNormal"/>
        <w:spacing w:before="240" w:after="240" w:line="276" w:lineRule="auto"/>
        <w:rPr>
          <w:rFonts w:eastAsia="Arial Unicode MS"/>
        </w:rPr>
      </w:pPr>
      <w:r w:rsidRPr="00C42CCB">
        <w:rPr>
          <w:rFonts w:eastAsia="Arial Unicode MS"/>
          <w:b/>
          <w:bCs/>
        </w:rPr>
        <w:t xml:space="preserve">Issue Date: </w:t>
      </w:r>
      <w:r w:rsidRPr="00C42CCB">
        <w:rPr>
          <w:rFonts w:eastAsia="Arial Unicode MS"/>
        </w:rPr>
        <w:fldChar w:fldCharType="begin">
          <w:ffData>
            <w:name w:val="Text12"/>
            <w:enabled/>
            <w:calcOnExit w:val="0"/>
            <w:textInput>
              <w:default w:val="Click to enter date"/>
            </w:textInput>
          </w:ffData>
        </w:fldChar>
      </w:r>
      <w:bookmarkStart w:id="7" w:name="Text12"/>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date</w:t>
      </w:r>
      <w:r w:rsidRPr="00C42CCB">
        <w:rPr>
          <w:rFonts w:eastAsia="Arial Unicode MS"/>
        </w:rPr>
        <w:fldChar w:fldCharType="end"/>
      </w:r>
      <w:bookmarkEnd w:id="7"/>
      <w:r w:rsidRPr="00C42CCB">
        <w:rPr>
          <w:rFonts w:eastAsia="Arial Unicode MS"/>
        </w:rPr>
        <w:tab/>
      </w:r>
      <w:r w:rsidRPr="00C42CCB">
        <w:rPr>
          <w:rFonts w:eastAsia="Arial Unicode MS"/>
          <w:b/>
          <w:bCs/>
        </w:rPr>
        <w:t>RFP No.</w:t>
      </w:r>
      <w:r w:rsidRPr="00C42CCB">
        <w:rPr>
          <w:rFonts w:eastAsia="Arial Unicode MS"/>
        </w:rPr>
        <w:t xml:space="preserve"> </w:t>
      </w:r>
      <w:r w:rsidRPr="00C42CCB">
        <w:rPr>
          <w:rFonts w:eastAsia="Arial Unicode MS"/>
        </w:rPr>
        <w:fldChar w:fldCharType="begin">
          <w:ffData>
            <w:name w:val="Text13"/>
            <w:enabled/>
            <w:calcOnExit w:val="0"/>
            <w:textInput>
              <w:default w:val="Click to enter RFP number"/>
            </w:textInput>
          </w:ffData>
        </w:fldChar>
      </w:r>
      <w:bookmarkStart w:id="8" w:name="Text13"/>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RFP number</w:t>
      </w:r>
      <w:r w:rsidRPr="00C42CCB">
        <w:rPr>
          <w:rFonts w:eastAsia="Arial Unicode MS"/>
        </w:rPr>
        <w:fldChar w:fldCharType="end"/>
      </w:r>
      <w:bookmarkEnd w:id="8"/>
    </w:p>
    <w:p w14:paraId="0E1FD680" w14:textId="77777777" w:rsidR="00330328" w:rsidRPr="00C42CCB" w:rsidRDefault="00330328" w:rsidP="00330328">
      <w:pPr>
        <w:pStyle w:val="TNRNormal"/>
        <w:spacing w:before="240" w:after="240" w:line="276" w:lineRule="auto"/>
        <w:rPr>
          <w:rFonts w:eastAsia="Arial Unicode MS"/>
        </w:rPr>
      </w:pPr>
      <w:r w:rsidRPr="00C42CCB">
        <w:rPr>
          <w:rFonts w:eastAsia="Arial Unicode MS"/>
          <w:b/>
          <w:bCs/>
        </w:rPr>
        <w:t>Title:</w:t>
      </w:r>
      <w:r w:rsidRPr="00C42CCB">
        <w:rPr>
          <w:rFonts w:eastAsia="Arial Unicode MS"/>
        </w:rPr>
        <w:t xml:space="preserve"> Foodservice Operations and Management Services</w:t>
      </w:r>
    </w:p>
    <w:p w14:paraId="7674A7EA" w14:textId="77777777" w:rsidR="00330328" w:rsidRPr="00C42CCB" w:rsidRDefault="00330328" w:rsidP="00330328">
      <w:pPr>
        <w:pStyle w:val="TNRNormal"/>
        <w:spacing w:before="240" w:after="240" w:line="276" w:lineRule="auto"/>
        <w:rPr>
          <w:rFonts w:eastAsia="Arial Unicode MS"/>
        </w:rPr>
      </w:pPr>
      <w:r w:rsidRPr="00C42CCB">
        <w:rPr>
          <w:rFonts w:eastAsia="Arial Unicode MS"/>
          <w:b/>
          <w:bCs/>
        </w:rPr>
        <w:t>Initial Period of Contract:</w:t>
      </w:r>
      <w:r w:rsidRPr="00C42CCB">
        <w:rPr>
          <w:rFonts w:eastAsia="Arial Unicode MS"/>
        </w:rPr>
        <w:t xml:space="preserve"> One year beginning on </w:t>
      </w:r>
      <w:r w:rsidRPr="00C42CCB">
        <w:rPr>
          <w:rFonts w:eastAsia="Arial Unicode MS"/>
        </w:rPr>
        <w:fldChar w:fldCharType="begin">
          <w:ffData>
            <w:name w:val="Text18"/>
            <w:enabled/>
            <w:calcOnExit w:val="0"/>
            <w:textInput>
              <w:default w:val="Click to enter date"/>
            </w:textInput>
          </w:ffData>
        </w:fldChar>
      </w:r>
      <w:bookmarkStart w:id="9" w:name="Text18"/>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date</w:t>
      </w:r>
      <w:r w:rsidRPr="00C42CCB">
        <w:rPr>
          <w:rFonts w:eastAsia="Arial Unicode MS"/>
        </w:rPr>
        <w:fldChar w:fldCharType="end"/>
      </w:r>
      <w:bookmarkEnd w:id="9"/>
      <w:r w:rsidRPr="00C42CCB">
        <w:rPr>
          <w:rFonts w:eastAsia="Arial Unicode MS"/>
        </w:rPr>
        <w:t xml:space="preserve"> and ending on </w:t>
      </w:r>
      <w:r w:rsidRPr="00C42CCB">
        <w:rPr>
          <w:rFonts w:eastAsia="Arial Unicode MS"/>
        </w:rPr>
        <w:fldChar w:fldCharType="begin">
          <w:ffData>
            <w:name w:val="Text18"/>
            <w:enabled/>
            <w:calcOnExit w:val="0"/>
            <w:textInput>
              <w:default w:val="Click to enter date"/>
            </w:textInput>
          </w:ffData>
        </w:fldChar>
      </w:r>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date</w:t>
      </w:r>
      <w:r w:rsidRPr="00C42CCB">
        <w:rPr>
          <w:rFonts w:eastAsia="Arial Unicode MS"/>
        </w:rPr>
        <w:fldChar w:fldCharType="end"/>
      </w:r>
      <w:r w:rsidRPr="00C42CCB">
        <w:rPr>
          <w:rFonts w:eastAsia="Arial Unicode MS"/>
        </w:rPr>
        <w:t xml:space="preserve"> with up to four one-year renewals.</w:t>
      </w:r>
    </w:p>
    <w:p w14:paraId="745ABDC8" w14:textId="77777777" w:rsidR="00330328" w:rsidRPr="00C42CCB" w:rsidRDefault="00330328" w:rsidP="00330328">
      <w:pPr>
        <w:pStyle w:val="H3"/>
        <w:rPr>
          <w:rFonts w:ascii="Times New Roman" w:eastAsia="Arial Unicode MS" w:hAnsi="Times New Roman" w:cs="Times New Roman"/>
        </w:rPr>
      </w:pPr>
      <w:r w:rsidRPr="00C42CCB">
        <w:rPr>
          <w:rFonts w:ascii="Times New Roman" w:eastAsia="Arial Unicode MS" w:hAnsi="Times New Roman" w:cs="Times New Roman"/>
        </w:rPr>
        <w:lastRenderedPageBreak/>
        <w:t>General Information</w:t>
      </w:r>
    </w:p>
    <w:p w14:paraId="582F9292" w14:textId="77777777" w:rsidR="00330328" w:rsidRPr="00C42CCB" w:rsidRDefault="00330328" w:rsidP="000F351F">
      <w:pPr>
        <w:pStyle w:val="H4"/>
        <w:numPr>
          <w:ilvl w:val="0"/>
          <w:numId w:val="31"/>
        </w:numPr>
        <w:rPr>
          <w:rFonts w:ascii="Times New Roman" w:eastAsia="Arial Unicode MS" w:hAnsi="Times New Roman" w:cs="Times New Roman"/>
        </w:rPr>
      </w:pPr>
      <w:r w:rsidRPr="00C42CCB">
        <w:rPr>
          <w:rFonts w:ascii="Times New Roman" w:eastAsia="Arial Unicode MS" w:hAnsi="Times New Roman" w:cs="Times New Roman"/>
        </w:rPr>
        <w:t>Intent</w:t>
      </w:r>
    </w:p>
    <w:p w14:paraId="3416E10D" w14:textId="77777777" w:rsidR="00330328" w:rsidRPr="00C42CCB" w:rsidRDefault="00330328" w:rsidP="00330328">
      <w:pPr>
        <w:pStyle w:val="TNRNormal"/>
        <w:spacing w:after="240" w:line="276" w:lineRule="auto"/>
        <w:ind w:left="720"/>
      </w:pPr>
      <w:r w:rsidRPr="00C42CCB">
        <w:rPr>
          <w:rFonts w:eastAsia="Arial Unicode MS"/>
        </w:rPr>
        <w:t xml:space="preserve">This solicitation is for the purpose of entering into a contract for the operation of a foodservice program in compliance with the United States Department of Agriculture’s (USDA) regulations for the National School Lunch Program (NSLP) and School Breakfast Program (SBP) for </w:t>
      </w:r>
      <w:r w:rsidRPr="00C42CCB">
        <w:rPr>
          <w:rFonts w:eastAsia="Arial Unicode MS"/>
          <w:b/>
          <w:bCs/>
        </w:rPr>
        <w:fldChar w:fldCharType="begin">
          <w:ffData>
            <w:name w:val="Text19"/>
            <w:enabled/>
            <w:calcOnExit w:val="0"/>
            <w:textInput>
              <w:default w:val="Click to enter school division name"/>
            </w:textInput>
          </w:ffData>
        </w:fldChar>
      </w:r>
      <w:bookmarkStart w:id="10" w:name="Text19"/>
      <w:r w:rsidRPr="00C42CCB">
        <w:rPr>
          <w:rFonts w:eastAsia="Arial Unicode MS"/>
          <w:b/>
          <w:bCs/>
        </w:rPr>
        <w:instrText xml:space="preserve"> FORMTEXT </w:instrText>
      </w:r>
      <w:r w:rsidRPr="00C42CCB">
        <w:rPr>
          <w:rFonts w:eastAsia="Arial Unicode MS"/>
          <w:b/>
          <w:bCs/>
        </w:rPr>
      </w:r>
      <w:r w:rsidRPr="00C42CCB">
        <w:rPr>
          <w:rFonts w:eastAsia="Arial Unicode MS"/>
          <w:b/>
          <w:bCs/>
        </w:rPr>
        <w:fldChar w:fldCharType="separate"/>
      </w:r>
      <w:r w:rsidRPr="00C42CCB">
        <w:rPr>
          <w:rFonts w:eastAsia="Arial Unicode MS"/>
          <w:b/>
          <w:bCs/>
          <w:noProof/>
        </w:rPr>
        <w:t>Click to enter school division name</w:t>
      </w:r>
      <w:r w:rsidRPr="00C42CCB">
        <w:rPr>
          <w:rFonts w:eastAsia="Arial Unicode MS"/>
          <w:b/>
          <w:bCs/>
        </w:rPr>
        <w:fldChar w:fldCharType="end"/>
      </w:r>
      <w:bookmarkEnd w:id="10"/>
      <w:r w:rsidRPr="00C42CCB">
        <w:rPr>
          <w:rFonts w:eastAsia="Arial Unicode MS"/>
          <w:b/>
          <w:bCs/>
        </w:rPr>
        <w:t xml:space="preserve"> Public Schools</w:t>
      </w:r>
      <w:r w:rsidRPr="00C42CCB">
        <w:rPr>
          <w:rFonts w:eastAsia="Arial Unicode MS"/>
        </w:rPr>
        <w:t xml:space="preserve">, </w:t>
      </w:r>
      <w:r w:rsidRPr="00C42CCB">
        <w:t>herein after referred to as the SFA. The respondent is herein referred to as the FSMC. The contract will be between the FSMC and SFA.</w:t>
      </w:r>
    </w:p>
    <w:p w14:paraId="6CC48CC8" w14:textId="77777777" w:rsidR="00330328" w:rsidRPr="00C42CCB" w:rsidRDefault="00330328" w:rsidP="000F351F">
      <w:pPr>
        <w:pStyle w:val="H4"/>
        <w:numPr>
          <w:ilvl w:val="0"/>
          <w:numId w:val="31"/>
        </w:numPr>
        <w:rPr>
          <w:rFonts w:ascii="Times New Roman" w:eastAsia="Arial Unicode MS" w:hAnsi="Times New Roman" w:cs="Times New Roman"/>
        </w:rPr>
      </w:pPr>
      <w:r w:rsidRPr="00C42CCB">
        <w:rPr>
          <w:rFonts w:ascii="Times New Roman" w:eastAsia="Arial Unicode MS" w:hAnsi="Times New Roman" w:cs="Times New Roman"/>
        </w:rPr>
        <w:t>Procurement Method</w:t>
      </w:r>
    </w:p>
    <w:p w14:paraId="4B59C56C" w14:textId="77777777" w:rsidR="00330328" w:rsidRPr="00C42CCB" w:rsidRDefault="00330328" w:rsidP="000F351F">
      <w:pPr>
        <w:pStyle w:val="ListParagraph"/>
        <w:widowControl w:val="0"/>
        <w:numPr>
          <w:ilvl w:val="1"/>
          <w:numId w:val="3"/>
        </w:numPr>
        <w:suppressAutoHyphens/>
        <w:autoSpaceDE w:val="0"/>
        <w:autoSpaceDN w:val="0"/>
        <w:spacing w:line="276" w:lineRule="auto"/>
        <w:ind w:left="1094" w:hanging="331"/>
        <w:contextualSpacing w:val="0"/>
        <w:textAlignment w:val="baseline"/>
        <w:rPr>
          <w:rFonts w:cs="Times New Roman"/>
          <w:szCs w:val="24"/>
        </w:rPr>
      </w:pPr>
      <w:r w:rsidRPr="00C42CCB">
        <w:rPr>
          <w:rFonts w:cs="Times New Roman"/>
          <w:szCs w:val="24"/>
        </w:rPr>
        <w:t>This procurement process will be the competitive proposal method (commonly referred to as a RFP). All procurement transactions shall be conducted in a manner that provides maximum open and free competition consistent with Title 2 CFR §200.319(a) and standard contracting terms and process that comply with the Virginia Public Procurement Act (VPPA).</w:t>
      </w:r>
    </w:p>
    <w:p w14:paraId="4DF7A84F" w14:textId="77777777" w:rsidR="00330328" w:rsidRPr="00C42CCB" w:rsidRDefault="00330328" w:rsidP="000F351F">
      <w:pPr>
        <w:pStyle w:val="ListParagraph"/>
        <w:widowControl w:val="0"/>
        <w:numPr>
          <w:ilvl w:val="1"/>
          <w:numId w:val="3"/>
        </w:numPr>
        <w:suppressAutoHyphens/>
        <w:autoSpaceDE w:val="0"/>
        <w:autoSpaceDN w:val="0"/>
        <w:spacing w:line="276" w:lineRule="auto"/>
        <w:contextualSpacing w:val="0"/>
        <w:textAlignment w:val="baseline"/>
        <w:rPr>
          <w:rFonts w:cs="Times New Roman"/>
          <w:szCs w:val="24"/>
        </w:rPr>
      </w:pPr>
      <w:r w:rsidRPr="00C42CCB">
        <w:rPr>
          <w:rFonts w:cs="Times New Roman"/>
          <w:szCs w:val="24"/>
        </w:rPr>
        <w:t>SFAs are prohibited from entering into a contract with a FSMC that develops or drafts specifications, requirements, statements of work, requests for proposals, contract terms and conditions, or other documents for use in conducting the procurement.</w:t>
      </w:r>
    </w:p>
    <w:p w14:paraId="3100C401" w14:textId="7F266221" w:rsidR="00330328" w:rsidRPr="00C42CCB" w:rsidRDefault="00330328" w:rsidP="000F351F">
      <w:pPr>
        <w:pStyle w:val="ListParagraph"/>
        <w:widowControl w:val="0"/>
        <w:numPr>
          <w:ilvl w:val="1"/>
          <w:numId w:val="3"/>
        </w:numPr>
        <w:suppressAutoHyphens/>
        <w:autoSpaceDE w:val="0"/>
        <w:autoSpaceDN w:val="0"/>
        <w:spacing w:line="276" w:lineRule="auto"/>
        <w:contextualSpacing w:val="0"/>
        <w:textAlignment w:val="baseline"/>
        <w:rPr>
          <w:rFonts w:cs="Times New Roman"/>
          <w:szCs w:val="24"/>
        </w:rPr>
      </w:pPr>
      <w:r w:rsidRPr="00C42CCB">
        <w:rPr>
          <w:rFonts w:cs="Times New Roman"/>
          <w:szCs w:val="24"/>
        </w:rPr>
        <w:t xml:space="preserve">This contract will be a </w:t>
      </w:r>
      <w:r w:rsidRPr="00C42CCB">
        <w:rPr>
          <w:rFonts w:cs="Times New Roman"/>
          <w:b/>
          <w:szCs w:val="24"/>
        </w:rPr>
        <w:t>Cost-Reimbursable plus a fixed fee contract</w:t>
      </w:r>
      <w:r w:rsidRPr="00C42CCB">
        <w:rPr>
          <w:rFonts w:cs="Times New Roman"/>
          <w:szCs w:val="24"/>
        </w:rPr>
        <w:t xml:space="preserve"> whereas the FSMC will be paid on the basis of the direct cost incurred for food, supplies and labor, plus a fixed fee for general and administrative expense fee that must be clearly defined and itemized in the </w:t>
      </w:r>
      <w:r w:rsidR="00FB25FA" w:rsidRPr="00C42CCB">
        <w:rPr>
          <w:rFonts w:cs="Times New Roman"/>
          <w:szCs w:val="24"/>
        </w:rPr>
        <w:t>proposal, and</w:t>
      </w:r>
      <w:r w:rsidRPr="00C42CCB">
        <w:rPr>
          <w:rFonts w:cs="Times New Roman"/>
          <w:szCs w:val="24"/>
        </w:rPr>
        <w:t xml:space="preserve"> a management fee. All program expenses not otherwise defined in the contract will be assumed by the FSMC under the administrative fee.  </w:t>
      </w:r>
    </w:p>
    <w:p w14:paraId="056C2406" w14:textId="77777777" w:rsidR="00330328" w:rsidRPr="00C42CCB" w:rsidRDefault="00330328" w:rsidP="000F351F">
      <w:pPr>
        <w:pStyle w:val="H4"/>
        <w:numPr>
          <w:ilvl w:val="0"/>
          <w:numId w:val="31"/>
        </w:numPr>
        <w:rPr>
          <w:rFonts w:ascii="Times New Roman" w:eastAsia="Arial Unicode MS" w:hAnsi="Times New Roman" w:cs="Times New Roman"/>
        </w:rPr>
      </w:pPr>
      <w:r w:rsidRPr="00C42CCB">
        <w:rPr>
          <w:rFonts w:ascii="Times New Roman" w:eastAsia="Arial Unicode MS" w:hAnsi="Times New Roman" w:cs="Times New Roman"/>
        </w:rPr>
        <w:t>Pre-proposal Meeting</w:t>
      </w:r>
    </w:p>
    <w:p w14:paraId="20AE9C80" w14:textId="77777777" w:rsidR="00330328" w:rsidRPr="00C42CCB" w:rsidRDefault="00330328" w:rsidP="00397F06">
      <w:pPr>
        <w:pStyle w:val="TNRNormal"/>
        <w:spacing w:after="240" w:line="276" w:lineRule="auto"/>
        <w:ind w:left="720"/>
        <w:rPr>
          <w:rFonts w:eastAsia="Arial Unicode MS"/>
        </w:rPr>
      </w:pPr>
      <w:r w:rsidRPr="00C42CCB">
        <w:rPr>
          <w:rFonts w:eastAsia="Arial Unicode MS"/>
        </w:rPr>
        <w:t xml:space="preserve">A mandatory pre-proposal conference with interested respondents to review the specifications and to clarify any questions shall be held at the </w:t>
      </w:r>
      <w:r w:rsidRPr="00C42CCB">
        <w:rPr>
          <w:rFonts w:eastAsia="Arial Unicode MS"/>
        </w:rPr>
        <w:fldChar w:fldCharType="begin">
          <w:ffData>
            <w:name w:val="Text20"/>
            <w:enabled/>
            <w:calcOnExit w:val="0"/>
            <w:textInput>
              <w:default w:val="Click to enter location of pre-proposal conference"/>
            </w:textInput>
          </w:ffData>
        </w:fldChar>
      </w:r>
      <w:bookmarkStart w:id="11" w:name="Text20"/>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location of pre-proposal conference</w:t>
      </w:r>
      <w:r w:rsidRPr="00C42CCB">
        <w:rPr>
          <w:rFonts w:eastAsia="Arial Unicode MS"/>
        </w:rPr>
        <w:fldChar w:fldCharType="end"/>
      </w:r>
      <w:bookmarkEnd w:id="11"/>
      <w:r w:rsidRPr="00C42CCB">
        <w:rPr>
          <w:rFonts w:eastAsia="Arial Unicode MS"/>
        </w:rPr>
        <w:t xml:space="preserve"> on </w:t>
      </w:r>
      <w:r w:rsidRPr="00C42CCB">
        <w:rPr>
          <w:rFonts w:eastAsia="Arial Unicode MS"/>
        </w:rPr>
        <w:fldChar w:fldCharType="begin">
          <w:ffData>
            <w:name w:val="Text21"/>
            <w:enabled/>
            <w:calcOnExit w:val="0"/>
            <w:textInput>
              <w:default w:val="Click to enter date"/>
            </w:textInput>
          </w:ffData>
        </w:fldChar>
      </w:r>
      <w:bookmarkStart w:id="12" w:name="Text21"/>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date</w:t>
      </w:r>
      <w:r w:rsidRPr="00C42CCB">
        <w:rPr>
          <w:rFonts w:eastAsia="Arial Unicode MS"/>
        </w:rPr>
        <w:fldChar w:fldCharType="end"/>
      </w:r>
      <w:bookmarkEnd w:id="12"/>
      <w:r w:rsidRPr="00C42CCB">
        <w:rPr>
          <w:rFonts w:eastAsia="Arial Unicode MS"/>
        </w:rPr>
        <w:t xml:space="preserve"> at </w:t>
      </w:r>
      <w:r w:rsidRPr="00C42CCB">
        <w:rPr>
          <w:rFonts w:eastAsia="Arial Unicode MS"/>
        </w:rPr>
        <w:fldChar w:fldCharType="begin">
          <w:ffData>
            <w:name w:val="Text22"/>
            <w:enabled/>
            <w:calcOnExit w:val="0"/>
            <w:textInput>
              <w:default w:val="Click to enter time"/>
            </w:textInput>
          </w:ffData>
        </w:fldChar>
      </w:r>
      <w:bookmarkStart w:id="13" w:name="Text22"/>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time</w:t>
      </w:r>
      <w:r w:rsidRPr="00C42CCB">
        <w:rPr>
          <w:rFonts w:eastAsia="Arial Unicode MS"/>
        </w:rPr>
        <w:fldChar w:fldCharType="end"/>
      </w:r>
      <w:bookmarkEnd w:id="13"/>
      <w:r w:rsidRPr="00C42CCB">
        <w:rPr>
          <w:rFonts w:eastAsia="Arial Unicode MS"/>
        </w:rPr>
        <w:t>. A site visit of the applicable facilities will immediately follow the meeting.</w:t>
      </w:r>
    </w:p>
    <w:p w14:paraId="65B69551" w14:textId="77777777" w:rsidR="00330328" w:rsidRPr="00C42CCB" w:rsidRDefault="00330328" w:rsidP="000F351F">
      <w:pPr>
        <w:pStyle w:val="H4"/>
        <w:numPr>
          <w:ilvl w:val="0"/>
          <w:numId w:val="31"/>
        </w:numPr>
        <w:rPr>
          <w:rFonts w:ascii="Times New Roman" w:eastAsia="Arial Unicode MS" w:hAnsi="Times New Roman" w:cs="Times New Roman"/>
        </w:rPr>
      </w:pPr>
      <w:r w:rsidRPr="00C42CCB">
        <w:rPr>
          <w:rFonts w:ascii="Times New Roman" w:eastAsia="Arial Unicode MS" w:hAnsi="Times New Roman" w:cs="Times New Roman"/>
        </w:rPr>
        <w:t>Bid Submission and Award</w:t>
      </w:r>
    </w:p>
    <w:p w14:paraId="288B34D2" w14:textId="77777777" w:rsidR="00330328" w:rsidRPr="00C42CCB" w:rsidRDefault="00330328" w:rsidP="000F351F">
      <w:pPr>
        <w:pStyle w:val="TNRNormal"/>
        <w:numPr>
          <w:ilvl w:val="1"/>
          <w:numId w:val="31"/>
        </w:numPr>
        <w:spacing w:before="120" w:after="240" w:line="276" w:lineRule="auto"/>
        <w:ind w:left="1094" w:hanging="331"/>
        <w:rPr>
          <w:rFonts w:eastAsia="Arial Unicode MS"/>
        </w:rPr>
      </w:pPr>
      <w:r w:rsidRPr="00C42CCB">
        <w:rPr>
          <w:rFonts w:eastAsia="Arial Unicode MS"/>
        </w:rPr>
        <w:t xml:space="preserve">Proposals are to be submitted to: </w:t>
      </w:r>
    </w:p>
    <w:p w14:paraId="7F762172" w14:textId="77777777" w:rsidR="00330328" w:rsidRPr="00C42CCB" w:rsidRDefault="00330328" w:rsidP="00330328">
      <w:pPr>
        <w:pStyle w:val="TNRNormal"/>
        <w:spacing w:before="120" w:after="240" w:line="276" w:lineRule="auto"/>
        <w:ind w:left="1094"/>
        <w:rPr>
          <w:rFonts w:eastAsia="Arial Unicode MS"/>
        </w:rPr>
      </w:pPr>
      <w:r w:rsidRPr="00C42CCB">
        <w:rPr>
          <w:rFonts w:eastAsia="Arial Unicode MS"/>
        </w:rPr>
        <w:fldChar w:fldCharType="begin">
          <w:ffData>
            <w:name w:val="Text23"/>
            <w:enabled/>
            <w:calcOnExit w:val="0"/>
            <w:textInput>
              <w:default w:val="Click to enter school division name"/>
            </w:textInput>
          </w:ffData>
        </w:fldChar>
      </w:r>
      <w:bookmarkStart w:id="14" w:name="Text23"/>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school division name</w:t>
      </w:r>
      <w:r w:rsidRPr="00C42CCB">
        <w:rPr>
          <w:rFonts w:eastAsia="Arial Unicode MS"/>
        </w:rPr>
        <w:fldChar w:fldCharType="end"/>
      </w:r>
      <w:bookmarkEnd w:id="14"/>
      <w:r w:rsidRPr="00C42CCB">
        <w:rPr>
          <w:rFonts w:eastAsia="Arial Unicode MS"/>
        </w:rPr>
        <w:t xml:space="preserve"> Public Schools</w:t>
      </w:r>
    </w:p>
    <w:p w14:paraId="71EE055A" w14:textId="77777777" w:rsidR="00330328" w:rsidRPr="00C42CCB" w:rsidRDefault="00330328" w:rsidP="00330328">
      <w:pPr>
        <w:pStyle w:val="TNRNormal"/>
        <w:spacing w:before="120" w:after="240" w:line="276" w:lineRule="auto"/>
        <w:ind w:left="1094"/>
        <w:rPr>
          <w:rFonts w:eastAsia="Arial Unicode MS"/>
        </w:rPr>
      </w:pPr>
      <w:r w:rsidRPr="00C42CCB">
        <w:rPr>
          <w:rFonts w:eastAsia="Arial Unicode MS"/>
        </w:rPr>
        <w:lastRenderedPageBreak/>
        <w:t xml:space="preserve">Attention: </w:t>
      </w:r>
      <w:r w:rsidRPr="00C42CCB">
        <w:rPr>
          <w:rFonts w:eastAsia="Arial Unicode MS"/>
        </w:rPr>
        <w:fldChar w:fldCharType="begin">
          <w:ffData>
            <w:name w:val="Text24"/>
            <w:enabled/>
            <w:calcOnExit w:val="0"/>
            <w:textInput>
              <w:default w:val="Click to enter name of person to receive proposals"/>
            </w:textInput>
          </w:ffData>
        </w:fldChar>
      </w:r>
      <w:bookmarkStart w:id="15" w:name="Text24"/>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name of person to receive proposals</w:t>
      </w:r>
      <w:r w:rsidRPr="00C42CCB">
        <w:rPr>
          <w:rFonts w:eastAsia="Arial Unicode MS"/>
        </w:rPr>
        <w:fldChar w:fldCharType="end"/>
      </w:r>
      <w:bookmarkEnd w:id="15"/>
    </w:p>
    <w:p w14:paraId="5350401C" w14:textId="77777777" w:rsidR="00330328" w:rsidRPr="00C42CCB" w:rsidRDefault="00330328" w:rsidP="00330328">
      <w:pPr>
        <w:pStyle w:val="TNRNormal"/>
        <w:spacing w:before="120" w:after="240" w:line="276" w:lineRule="auto"/>
        <w:ind w:left="1094"/>
        <w:rPr>
          <w:rFonts w:eastAsia="Arial Unicode MS"/>
        </w:rPr>
      </w:pPr>
      <w:r w:rsidRPr="00C42CCB">
        <w:rPr>
          <w:rFonts w:eastAsia="Arial Unicode MS"/>
        </w:rPr>
        <w:fldChar w:fldCharType="begin">
          <w:ffData>
            <w:name w:val="Text25"/>
            <w:enabled/>
            <w:calcOnExit w:val="0"/>
            <w:textInput>
              <w:default w:val="Click to enter address"/>
            </w:textInput>
          </w:ffData>
        </w:fldChar>
      </w:r>
      <w:bookmarkStart w:id="16" w:name="Text25"/>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address</w:t>
      </w:r>
      <w:r w:rsidRPr="00C42CCB">
        <w:rPr>
          <w:rFonts w:eastAsia="Arial Unicode MS"/>
        </w:rPr>
        <w:fldChar w:fldCharType="end"/>
      </w:r>
      <w:bookmarkEnd w:id="16"/>
    </w:p>
    <w:p w14:paraId="48B85A19" w14:textId="77777777" w:rsidR="00330328" w:rsidRPr="00C42CCB" w:rsidRDefault="00330328" w:rsidP="00330328">
      <w:pPr>
        <w:pStyle w:val="TNRNormal"/>
        <w:spacing w:before="120" w:after="240" w:line="276" w:lineRule="auto"/>
        <w:ind w:left="1094"/>
        <w:rPr>
          <w:b/>
        </w:rPr>
      </w:pPr>
      <w:r w:rsidRPr="00C42CCB">
        <w:rPr>
          <w:b/>
        </w:rPr>
        <w:t>All proposals submitted after that time will not be accepted and will be returned to the sender. Proposals are to be submitted in a sealed envelope marked FOODSERVICE OPERATIONS AND MANAGEMENT PROPOSAL #</w:t>
      </w:r>
      <w:r w:rsidRPr="00C42CCB">
        <w:rPr>
          <w:b/>
        </w:rPr>
        <w:fldChar w:fldCharType="begin">
          <w:ffData>
            <w:name w:val="Text29"/>
            <w:enabled/>
            <w:calcOnExit w:val="0"/>
            <w:textInput>
              <w:default w:val="Click to enter the RFP number"/>
            </w:textInput>
          </w:ffData>
        </w:fldChar>
      </w:r>
      <w:bookmarkStart w:id="17" w:name="Text29"/>
      <w:r w:rsidRPr="00C42CCB">
        <w:rPr>
          <w:b/>
        </w:rPr>
        <w:instrText xml:space="preserve"> FORMTEXT </w:instrText>
      </w:r>
      <w:r w:rsidRPr="00C42CCB">
        <w:rPr>
          <w:b/>
        </w:rPr>
      </w:r>
      <w:r w:rsidRPr="00C42CCB">
        <w:rPr>
          <w:b/>
        </w:rPr>
        <w:fldChar w:fldCharType="separate"/>
      </w:r>
      <w:r w:rsidRPr="00C42CCB">
        <w:rPr>
          <w:b/>
          <w:noProof/>
        </w:rPr>
        <w:t>Click to enter the RFP number</w:t>
      </w:r>
      <w:r w:rsidRPr="00C42CCB">
        <w:rPr>
          <w:b/>
        </w:rPr>
        <w:fldChar w:fldCharType="end"/>
      </w:r>
      <w:bookmarkEnd w:id="17"/>
      <w:r w:rsidRPr="00C42CCB">
        <w:rPr>
          <w:b/>
        </w:rPr>
        <w:t xml:space="preserve">. </w:t>
      </w:r>
    </w:p>
    <w:p w14:paraId="63654872" w14:textId="77777777" w:rsidR="00330328" w:rsidRPr="00C42CCB" w:rsidRDefault="00330328" w:rsidP="000F351F">
      <w:pPr>
        <w:numPr>
          <w:ilvl w:val="1"/>
          <w:numId w:val="31"/>
        </w:numPr>
        <w:suppressAutoHyphens/>
        <w:autoSpaceDN w:val="0"/>
        <w:spacing w:after="240"/>
        <w:textAlignment w:val="baseline"/>
        <w:rPr>
          <w:rFonts w:cs="Times New Roman"/>
        </w:rPr>
      </w:pPr>
      <w:r w:rsidRPr="00C42CCB">
        <w:rPr>
          <w:rFonts w:cs="Times New Roman"/>
        </w:rPr>
        <w:t>The SFA reserves the right to accept any proposal it deems most favorable to the interests of the SFA or reject any or all proposals if deemed not to be in the best interest of the SFA.</w:t>
      </w:r>
    </w:p>
    <w:p w14:paraId="3F9935AD" w14:textId="77777777" w:rsidR="00330328" w:rsidRPr="00C42CCB" w:rsidRDefault="00330328" w:rsidP="000F351F">
      <w:pPr>
        <w:numPr>
          <w:ilvl w:val="1"/>
          <w:numId w:val="31"/>
        </w:numPr>
        <w:suppressAutoHyphens/>
        <w:autoSpaceDN w:val="0"/>
        <w:spacing w:after="240"/>
        <w:textAlignment w:val="baseline"/>
        <w:rPr>
          <w:rFonts w:cs="Times New Roman"/>
        </w:rPr>
      </w:pPr>
      <w:r w:rsidRPr="00C42CCB">
        <w:rPr>
          <w:rFonts w:cs="Times New Roman"/>
        </w:rPr>
        <w:t>For consideration, each FSMC</w:t>
      </w:r>
      <w:r w:rsidRPr="00C42CCB">
        <w:rPr>
          <w:rFonts w:cs="Times New Roman"/>
          <w:b/>
          <w:bCs/>
        </w:rPr>
        <w:t xml:space="preserve"> must</w:t>
      </w:r>
      <w:r w:rsidRPr="00C42CCB">
        <w:rPr>
          <w:rFonts w:cs="Times New Roman"/>
        </w:rPr>
        <w:t xml:space="preserve"> submit a complete response to this solicitation using the forms provided.   </w:t>
      </w:r>
    </w:p>
    <w:p w14:paraId="73ACF5C7" w14:textId="77777777" w:rsidR="00330328" w:rsidRPr="00C42CCB" w:rsidRDefault="00330328" w:rsidP="000F351F">
      <w:pPr>
        <w:numPr>
          <w:ilvl w:val="1"/>
          <w:numId w:val="31"/>
        </w:numPr>
        <w:suppressAutoHyphens/>
        <w:autoSpaceDN w:val="0"/>
        <w:spacing w:after="240"/>
        <w:textAlignment w:val="baseline"/>
        <w:rPr>
          <w:rFonts w:cs="Times New Roman"/>
        </w:rPr>
      </w:pPr>
      <w:r w:rsidRPr="00C42CCB">
        <w:rPr>
          <w:rFonts w:cs="Times New Roman"/>
        </w:rPr>
        <w:t>The SFA will award the contract to the most qualified and responsible FSMC whose proposal is responsive to this solicitation on the basis of the evaluation criteria included in this RFP. A responsible FSMC meets the requirements for financial, technical, and other resources and indicates an ability to perform the services required by this solicitation.</w:t>
      </w:r>
    </w:p>
    <w:p w14:paraId="4D5DBB85" w14:textId="77777777" w:rsidR="00330328" w:rsidRPr="00C42CCB" w:rsidRDefault="00330328" w:rsidP="000F351F">
      <w:pPr>
        <w:numPr>
          <w:ilvl w:val="1"/>
          <w:numId w:val="31"/>
        </w:numPr>
        <w:suppressAutoHyphens/>
        <w:autoSpaceDN w:val="0"/>
        <w:spacing w:after="240"/>
        <w:textAlignment w:val="baseline"/>
        <w:rPr>
          <w:rFonts w:cs="Times New Roman"/>
        </w:rPr>
      </w:pPr>
      <w:r w:rsidRPr="00C42CCB">
        <w:rPr>
          <w:rFonts w:cs="Times New Roman"/>
        </w:rPr>
        <w:t>FSMCs or their authorized representatives are expected to fully inform themselves as to the conditions, requirements, and specifications before submitting proposals; failure to do so will be at the FSMC’s own risk and cannot secure relief on the plea of error. The SFA is not liable for any cost incurred by the respondent in submitting a proposal.</w:t>
      </w:r>
    </w:p>
    <w:p w14:paraId="1FEFAA45" w14:textId="16859483" w:rsidR="00330328" w:rsidRPr="00C42CCB" w:rsidRDefault="00330328" w:rsidP="000F351F">
      <w:pPr>
        <w:pStyle w:val="TNRNormal"/>
        <w:numPr>
          <w:ilvl w:val="0"/>
          <w:numId w:val="31"/>
        </w:numPr>
        <w:spacing w:before="120" w:after="240" w:line="276" w:lineRule="auto"/>
        <w:rPr>
          <w:rFonts w:eastAsia="Arial Unicode MS"/>
          <w:b/>
          <w:bCs/>
        </w:rPr>
      </w:pPr>
      <w:r w:rsidRPr="00C42CCB">
        <w:rPr>
          <w:rFonts w:eastAsia="Arial Unicode MS"/>
          <w:b/>
          <w:bCs/>
        </w:rPr>
        <w:t xml:space="preserve">The final negotiated contract </w:t>
      </w:r>
      <w:r w:rsidRPr="00C42CCB">
        <w:rPr>
          <w:rFonts w:eastAsia="Arial Unicode MS"/>
          <w:b/>
          <w:bCs/>
          <w:color w:val="C00000"/>
        </w:rPr>
        <w:t xml:space="preserve">and supporting documentation </w:t>
      </w:r>
      <w:r w:rsidRPr="00C42CCB">
        <w:rPr>
          <w:rFonts w:eastAsia="Arial Unicode MS"/>
          <w:b/>
          <w:bCs/>
        </w:rPr>
        <w:t xml:space="preserve">is subject to review by the Virginia Department of Education, Office of School </w:t>
      </w:r>
      <w:r w:rsidR="00FE7687">
        <w:rPr>
          <w:rFonts w:eastAsia="Arial Unicode MS"/>
          <w:b/>
          <w:bCs/>
        </w:rPr>
        <w:t xml:space="preserve">and Community </w:t>
      </w:r>
      <w:r w:rsidRPr="00C42CCB">
        <w:rPr>
          <w:rFonts w:eastAsia="Arial Unicode MS"/>
          <w:b/>
          <w:bCs/>
        </w:rPr>
        <w:t>Nutrition Programs (VDOE-S</w:t>
      </w:r>
      <w:r w:rsidR="00FE7687">
        <w:rPr>
          <w:rFonts w:eastAsia="Arial Unicode MS"/>
          <w:b/>
          <w:bCs/>
        </w:rPr>
        <w:t>C</w:t>
      </w:r>
      <w:r w:rsidRPr="00C42CCB">
        <w:rPr>
          <w:rFonts w:eastAsia="Arial Unicode MS"/>
          <w:b/>
          <w:bCs/>
        </w:rPr>
        <w:t xml:space="preserve">NP) before the signing of the contract by all parties. This review is to ensure the contract documents comply with all the provisions and standards set forth in USDA regulations 7 CFR 210.16 and </w:t>
      </w:r>
      <w:r w:rsidRPr="00C42CCB">
        <w:rPr>
          <w:rFonts w:eastAsia="Arial Unicode MS"/>
          <w:b/>
          <w:bCs/>
          <w:color w:val="C00000"/>
        </w:rPr>
        <w:t>210.21, the procurement standards specified in 2 CFR 200.318.326, and regulatory requirements for USDA donated foods in contracts with FSMCs, as defined in subpart D of 7 CFR 250</w:t>
      </w:r>
      <w:r w:rsidRPr="00C42CCB">
        <w:rPr>
          <w:rFonts w:eastAsia="Arial Unicode MS"/>
          <w:b/>
          <w:bCs/>
        </w:rPr>
        <w:t>. Paying the FSMC from the SNP funds (school foodservice account) is prohibited until both parties sign the contract.</w:t>
      </w:r>
    </w:p>
    <w:p w14:paraId="4863E172" w14:textId="77777777" w:rsidR="00330328" w:rsidRPr="00C42CCB" w:rsidRDefault="00330328" w:rsidP="000F351F">
      <w:pPr>
        <w:pStyle w:val="ListParagraph"/>
        <w:widowControl w:val="0"/>
        <w:numPr>
          <w:ilvl w:val="1"/>
          <w:numId w:val="31"/>
        </w:numPr>
        <w:suppressAutoHyphens/>
        <w:autoSpaceDE w:val="0"/>
        <w:autoSpaceDN w:val="0"/>
        <w:spacing w:line="276" w:lineRule="auto"/>
        <w:contextualSpacing w:val="0"/>
        <w:textAlignment w:val="baseline"/>
        <w:rPr>
          <w:rFonts w:cs="Times New Roman"/>
          <w:szCs w:val="24"/>
        </w:rPr>
      </w:pPr>
      <w:r w:rsidRPr="00C42CCB">
        <w:rPr>
          <w:rFonts w:cs="Times New Roman"/>
          <w:szCs w:val="24"/>
        </w:rPr>
        <w:t>The complete and final contract includes all documents included by the SFA in the RFP and all documents submitted by the FSMC that have been mutually agreed upon by both parties (i.e., worksheets, appendixes, attachments, operating cost sheets, etc.).</w:t>
      </w:r>
    </w:p>
    <w:p w14:paraId="3ACCBE16" w14:textId="77777777" w:rsidR="00330328" w:rsidRPr="00C42CCB" w:rsidRDefault="00330328" w:rsidP="000F351F">
      <w:pPr>
        <w:pStyle w:val="TNRNormal"/>
        <w:numPr>
          <w:ilvl w:val="1"/>
          <w:numId w:val="31"/>
        </w:numPr>
        <w:spacing w:before="120" w:after="240" w:line="276" w:lineRule="auto"/>
        <w:rPr>
          <w:rFonts w:eastAsia="Arial Unicode MS"/>
        </w:rPr>
      </w:pPr>
      <w:r w:rsidRPr="00C42CCB">
        <w:rPr>
          <w:rFonts w:eastAsia="Arial Unicode MS"/>
        </w:rPr>
        <w:lastRenderedPageBreak/>
        <w:t xml:space="preserve">If additional information is required, please contact </w:t>
      </w:r>
      <w:r w:rsidRPr="00C42CCB">
        <w:rPr>
          <w:rFonts w:eastAsia="Arial Unicode MS"/>
        </w:rPr>
        <w:fldChar w:fldCharType="begin">
          <w:ffData>
            <w:name w:val="Text30"/>
            <w:enabled/>
            <w:calcOnExit w:val="0"/>
            <w:textInput>
              <w:default w:val="Click to enter name of contact person"/>
            </w:textInput>
          </w:ffData>
        </w:fldChar>
      </w:r>
      <w:bookmarkStart w:id="18" w:name="Text30"/>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name of contact person</w:t>
      </w:r>
      <w:r w:rsidRPr="00C42CCB">
        <w:rPr>
          <w:rFonts w:eastAsia="Arial Unicode MS"/>
        </w:rPr>
        <w:fldChar w:fldCharType="end"/>
      </w:r>
      <w:bookmarkEnd w:id="18"/>
      <w:r w:rsidRPr="00C42CCB">
        <w:rPr>
          <w:rFonts w:eastAsia="Arial Unicode MS"/>
        </w:rPr>
        <w:t xml:space="preserve"> at </w:t>
      </w:r>
      <w:r w:rsidRPr="00C42CCB">
        <w:rPr>
          <w:rFonts w:eastAsia="Arial Unicode MS"/>
        </w:rPr>
        <w:fldChar w:fldCharType="begin">
          <w:ffData>
            <w:name w:val="Text31"/>
            <w:enabled/>
            <w:calcOnExit w:val="0"/>
            <w:textInput>
              <w:default w:val="Click to enter phone number for contact person"/>
            </w:textInput>
          </w:ffData>
        </w:fldChar>
      </w:r>
      <w:bookmarkStart w:id="19" w:name="Text31"/>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phone number for contact person</w:t>
      </w:r>
      <w:r w:rsidRPr="00C42CCB">
        <w:rPr>
          <w:rFonts w:eastAsia="Arial Unicode MS"/>
        </w:rPr>
        <w:fldChar w:fldCharType="end"/>
      </w:r>
      <w:bookmarkEnd w:id="19"/>
      <w:r w:rsidRPr="00C42CCB">
        <w:rPr>
          <w:rFonts w:eastAsia="Arial Unicode MS"/>
        </w:rPr>
        <w:t xml:space="preserve"> or by email at </w:t>
      </w:r>
      <w:r w:rsidRPr="00C42CCB">
        <w:rPr>
          <w:rFonts w:eastAsia="Arial Unicode MS"/>
        </w:rPr>
        <w:fldChar w:fldCharType="begin">
          <w:ffData>
            <w:name w:val="Text32"/>
            <w:enabled/>
            <w:calcOnExit w:val="0"/>
            <w:textInput>
              <w:default w:val="Click to enter email for contact person"/>
            </w:textInput>
          </w:ffData>
        </w:fldChar>
      </w:r>
      <w:bookmarkStart w:id="20" w:name="Text32"/>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email for contact person</w:t>
      </w:r>
      <w:r w:rsidRPr="00C42CCB">
        <w:rPr>
          <w:rFonts w:eastAsia="Arial Unicode MS"/>
        </w:rPr>
        <w:fldChar w:fldCharType="end"/>
      </w:r>
      <w:bookmarkEnd w:id="20"/>
      <w:r w:rsidRPr="00C42CCB">
        <w:rPr>
          <w:rFonts w:eastAsia="Arial Unicode MS"/>
        </w:rPr>
        <w:t>.</w:t>
      </w:r>
    </w:p>
    <w:p w14:paraId="5BA52C81" w14:textId="38576C66" w:rsidR="00330328" w:rsidRPr="00C42CCB" w:rsidRDefault="00C52FDD" w:rsidP="001D2438">
      <w:pPr>
        <w:pStyle w:val="ListParagraph"/>
        <w:numPr>
          <w:ilvl w:val="0"/>
          <w:numId w:val="31"/>
        </w:numPr>
        <w:rPr>
          <w:rFonts w:eastAsia="Arial Unicode MS" w:cs="Times New Roman"/>
        </w:rPr>
      </w:pPr>
      <w:r w:rsidRPr="00C42CCB">
        <w:rPr>
          <w:rFonts w:eastAsia="Arial Unicode MS" w:cs="Times New Roman"/>
          <w:b/>
          <w:bCs/>
        </w:rPr>
        <w:t>A</w:t>
      </w:r>
      <w:r w:rsidR="00330328" w:rsidRPr="00C42CCB">
        <w:rPr>
          <w:rFonts w:eastAsia="Arial Unicode MS" w:cs="Times New Roman"/>
          <w:b/>
          <w:bCs/>
        </w:rPr>
        <w:t>ward Criteria</w:t>
      </w:r>
      <w:r w:rsidR="00BF55BB" w:rsidRPr="00C42CCB">
        <w:rPr>
          <w:rFonts w:eastAsia="Arial Unicode MS" w:cs="Times New Roman"/>
        </w:rPr>
        <w:t xml:space="preserve"> </w:t>
      </w:r>
      <w:r w:rsidR="00BF55BB" w:rsidRPr="00C42CCB">
        <w:rPr>
          <w:rFonts w:eastAsia="Arial Unicode MS" w:cs="Times New Roman"/>
          <w:i/>
        </w:rPr>
        <w:t xml:space="preserve">(must be committee, individual score </w:t>
      </w:r>
      <w:r w:rsidR="00C42CCB" w:rsidRPr="00C42CCB">
        <w:rPr>
          <w:rFonts w:eastAsia="Arial Unicode MS" w:cs="Times New Roman"/>
          <w:i/>
        </w:rPr>
        <w:t>sheets, points</w:t>
      </w:r>
      <w:r w:rsidR="00BF55BB" w:rsidRPr="00C42CCB">
        <w:rPr>
          <w:rFonts w:eastAsia="Arial Unicode MS" w:cs="Times New Roman"/>
          <w:i/>
        </w:rPr>
        <w:t xml:space="preserve"> or percentages or numerical rankings; must be objective)</w:t>
      </w:r>
    </w:p>
    <w:p w14:paraId="6AA93AE2" w14:textId="77777777" w:rsidR="00330328" w:rsidRPr="00C42CCB" w:rsidRDefault="00330328" w:rsidP="00330328">
      <w:pPr>
        <w:pStyle w:val="TNRNormal"/>
        <w:spacing w:before="120" w:after="240" w:line="276" w:lineRule="auto"/>
        <w:ind w:left="720"/>
        <w:rPr>
          <w:rFonts w:eastAsia="Arial Unicode MS"/>
        </w:rPr>
      </w:pPr>
      <w:r w:rsidRPr="00C42CCB">
        <w:rPr>
          <w:rFonts w:eastAsia="Arial Unicode MS"/>
        </w:rPr>
        <w:t>A committee using the following criteria will evaluate proposals. A contract will be awarded to the responsible respondent whose proposal is the most advantageous to the SFA with price and other factors considered (2 CFR 200.320(d)). Price is the primary consideration when awarding a contract under the competitive proposal method (</w:t>
      </w:r>
      <w:r w:rsidRPr="00C42CCB">
        <w:rPr>
          <w:rFonts w:eastAsia="Arial Unicode MS"/>
          <w:i/>
        </w:rPr>
        <w:t>USDA Guidance Manual Contracting with Food Service Management Companies: Guidance for School Food Authorities,</w:t>
      </w:r>
      <w:r w:rsidRPr="00C42CCB">
        <w:rPr>
          <w:rFonts w:eastAsia="Arial Unicode MS"/>
        </w:rPr>
        <w:t xml:space="preserve"> May 2016).</w:t>
      </w:r>
    </w:p>
    <w:tbl>
      <w:tblPr>
        <w:tblStyle w:val="TableGrid"/>
        <w:tblW w:w="8640" w:type="dxa"/>
        <w:tblInd w:w="720" w:type="dxa"/>
        <w:tblLook w:val="04A0" w:firstRow="1" w:lastRow="0" w:firstColumn="1" w:lastColumn="0" w:noHBand="0" w:noVBand="1"/>
        <w:tblDescription w:val="Table containing proposal evaluation criteria"/>
      </w:tblPr>
      <w:tblGrid>
        <w:gridCol w:w="1584"/>
        <w:gridCol w:w="5472"/>
        <w:gridCol w:w="1584"/>
      </w:tblGrid>
      <w:tr w:rsidR="00330328" w:rsidRPr="00C42CCB" w14:paraId="6CD72F39" w14:textId="77777777" w:rsidTr="00330328">
        <w:trPr>
          <w:trHeight w:val="418"/>
          <w:tblHeader/>
        </w:trPr>
        <w:tc>
          <w:tcPr>
            <w:tcW w:w="1584" w:type="dxa"/>
            <w:shd w:val="clear" w:color="auto" w:fill="F2F2F2" w:themeFill="background1" w:themeFillShade="F2"/>
          </w:tcPr>
          <w:p w14:paraId="7944F120" w14:textId="77777777" w:rsidR="00330328" w:rsidRPr="00C42CCB" w:rsidRDefault="00330328" w:rsidP="00330328">
            <w:pPr>
              <w:pStyle w:val="TNRNormal"/>
              <w:spacing w:before="120" w:after="240" w:line="276" w:lineRule="auto"/>
              <w:rPr>
                <w:rFonts w:ascii="Times New Roman" w:eastAsia="Arial Unicode MS" w:hAnsi="Times New Roman"/>
                <w:b/>
                <w:bCs/>
                <w:sz w:val="24"/>
                <w:szCs w:val="24"/>
              </w:rPr>
            </w:pPr>
            <w:r w:rsidRPr="00C42CCB">
              <w:rPr>
                <w:rFonts w:ascii="Times New Roman" w:eastAsia="Arial Unicode MS" w:hAnsi="Times New Roman"/>
                <w:b/>
                <w:bCs/>
                <w:sz w:val="24"/>
                <w:szCs w:val="24"/>
              </w:rPr>
              <w:t>Number</w:t>
            </w:r>
          </w:p>
        </w:tc>
        <w:tc>
          <w:tcPr>
            <w:tcW w:w="5472" w:type="dxa"/>
            <w:shd w:val="clear" w:color="auto" w:fill="F2F2F2" w:themeFill="background1" w:themeFillShade="F2"/>
          </w:tcPr>
          <w:p w14:paraId="64E35095" w14:textId="77777777" w:rsidR="00330328" w:rsidRPr="00C42CCB" w:rsidRDefault="00330328" w:rsidP="00330328">
            <w:pPr>
              <w:pStyle w:val="TNRNormal"/>
              <w:spacing w:before="120" w:after="240" w:line="276" w:lineRule="auto"/>
              <w:rPr>
                <w:rFonts w:ascii="Times New Roman" w:eastAsia="Arial Unicode MS" w:hAnsi="Times New Roman"/>
                <w:b/>
                <w:bCs/>
                <w:sz w:val="24"/>
                <w:szCs w:val="24"/>
              </w:rPr>
            </w:pPr>
            <w:r w:rsidRPr="00C42CCB">
              <w:rPr>
                <w:rFonts w:ascii="Times New Roman" w:eastAsia="Arial Unicode MS" w:hAnsi="Times New Roman"/>
                <w:b/>
                <w:bCs/>
                <w:sz w:val="24"/>
                <w:szCs w:val="24"/>
              </w:rPr>
              <w:t>Criteria</w:t>
            </w:r>
          </w:p>
        </w:tc>
        <w:tc>
          <w:tcPr>
            <w:tcW w:w="1584" w:type="dxa"/>
            <w:shd w:val="clear" w:color="auto" w:fill="F2F2F2" w:themeFill="background1" w:themeFillShade="F2"/>
          </w:tcPr>
          <w:p w14:paraId="7F975CFC" w14:textId="77777777" w:rsidR="00330328" w:rsidRPr="00C42CCB" w:rsidRDefault="00330328" w:rsidP="00330328">
            <w:pPr>
              <w:pStyle w:val="TNRNormal"/>
              <w:spacing w:before="120" w:after="240" w:line="276" w:lineRule="auto"/>
              <w:rPr>
                <w:rFonts w:ascii="Times New Roman" w:eastAsia="Arial Unicode MS" w:hAnsi="Times New Roman"/>
                <w:b/>
                <w:bCs/>
                <w:sz w:val="24"/>
                <w:szCs w:val="24"/>
              </w:rPr>
            </w:pPr>
            <w:r w:rsidRPr="00C42CCB">
              <w:rPr>
                <w:rFonts w:ascii="Times New Roman" w:eastAsia="Arial Unicode MS" w:hAnsi="Times New Roman"/>
                <w:b/>
                <w:bCs/>
                <w:sz w:val="24"/>
                <w:szCs w:val="24"/>
              </w:rPr>
              <w:t>Percentage</w:t>
            </w:r>
          </w:p>
        </w:tc>
      </w:tr>
      <w:tr w:rsidR="00330328" w:rsidRPr="00C42CCB" w14:paraId="281910C2" w14:textId="77777777" w:rsidTr="00330328">
        <w:tc>
          <w:tcPr>
            <w:tcW w:w="1584" w:type="dxa"/>
          </w:tcPr>
          <w:p w14:paraId="163B8B54"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1</w:t>
            </w:r>
          </w:p>
        </w:tc>
        <w:tc>
          <w:tcPr>
            <w:tcW w:w="5472" w:type="dxa"/>
          </w:tcPr>
          <w:p w14:paraId="055CE578"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Price/Cost</w:t>
            </w:r>
          </w:p>
        </w:tc>
        <w:tc>
          <w:tcPr>
            <w:tcW w:w="1584" w:type="dxa"/>
          </w:tcPr>
          <w:p w14:paraId="57DBD8CD"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25%</w:t>
            </w:r>
          </w:p>
        </w:tc>
      </w:tr>
      <w:tr w:rsidR="00330328" w:rsidRPr="00C42CCB" w14:paraId="1BF443BF" w14:textId="77777777" w:rsidTr="00330328">
        <w:tc>
          <w:tcPr>
            <w:tcW w:w="1584" w:type="dxa"/>
          </w:tcPr>
          <w:p w14:paraId="64A4A59C"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2</w:t>
            </w:r>
          </w:p>
        </w:tc>
        <w:tc>
          <w:tcPr>
            <w:tcW w:w="5472" w:type="dxa"/>
          </w:tcPr>
          <w:p w14:paraId="1B724849"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Service capability and management plan addressing the services requested</w:t>
            </w:r>
          </w:p>
        </w:tc>
        <w:tc>
          <w:tcPr>
            <w:tcW w:w="1584" w:type="dxa"/>
          </w:tcPr>
          <w:p w14:paraId="0A4BE09B"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20%</w:t>
            </w:r>
          </w:p>
        </w:tc>
      </w:tr>
      <w:tr w:rsidR="00330328" w:rsidRPr="00C42CCB" w14:paraId="3B82F35A" w14:textId="77777777" w:rsidTr="00330328">
        <w:tc>
          <w:tcPr>
            <w:tcW w:w="1584" w:type="dxa"/>
          </w:tcPr>
          <w:p w14:paraId="04D7BB06"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3</w:t>
            </w:r>
          </w:p>
        </w:tc>
        <w:tc>
          <w:tcPr>
            <w:tcW w:w="5472" w:type="dxa"/>
          </w:tcPr>
          <w:p w14:paraId="632E9757"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Experience and references</w:t>
            </w:r>
          </w:p>
        </w:tc>
        <w:tc>
          <w:tcPr>
            <w:tcW w:w="1584" w:type="dxa"/>
          </w:tcPr>
          <w:p w14:paraId="0D70CD5C"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15%</w:t>
            </w:r>
          </w:p>
        </w:tc>
      </w:tr>
      <w:tr w:rsidR="00330328" w:rsidRPr="00C42CCB" w14:paraId="4591FEED" w14:textId="77777777" w:rsidTr="00330328">
        <w:tc>
          <w:tcPr>
            <w:tcW w:w="1584" w:type="dxa"/>
          </w:tcPr>
          <w:p w14:paraId="29BE8EA0"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4</w:t>
            </w:r>
          </w:p>
        </w:tc>
        <w:tc>
          <w:tcPr>
            <w:tcW w:w="5472" w:type="dxa"/>
          </w:tcPr>
          <w:p w14:paraId="0E725C2E"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Financial condition and business practices</w:t>
            </w:r>
          </w:p>
        </w:tc>
        <w:tc>
          <w:tcPr>
            <w:tcW w:w="1584" w:type="dxa"/>
          </w:tcPr>
          <w:p w14:paraId="54471233"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10%</w:t>
            </w:r>
          </w:p>
        </w:tc>
      </w:tr>
      <w:tr w:rsidR="00330328" w:rsidRPr="00C42CCB" w14:paraId="7580F4F2" w14:textId="77777777" w:rsidTr="00330328">
        <w:tc>
          <w:tcPr>
            <w:tcW w:w="1584" w:type="dxa"/>
          </w:tcPr>
          <w:p w14:paraId="0CEDA01E"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5</w:t>
            </w:r>
          </w:p>
        </w:tc>
        <w:tc>
          <w:tcPr>
            <w:tcW w:w="5472" w:type="dxa"/>
          </w:tcPr>
          <w:p w14:paraId="13246675"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Accounting reporting systems</w:t>
            </w:r>
          </w:p>
        </w:tc>
        <w:tc>
          <w:tcPr>
            <w:tcW w:w="1584" w:type="dxa"/>
          </w:tcPr>
          <w:p w14:paraId="767B5BE2"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10%</w:t>
            </w:r>
          </w:p>
        </w:tc>
      </w:tr>
      <w:tr w:rsidR="00330328" w:rsidRPr="00C42CCB" w14:paraId="247BD6FB" w14:textId="77777777" w:rsidTr="00330328">
        <w:tc>
          <w:tcPr>
            <w:tcW w:w="1584" w:type="dxa"/>
          </w:tcPr>
          <w:p w14:paraId="6F41CDE4"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6</w:t>
            </w:r>
          </w:p>
        </w:tc>
        <w:tc>
          <w:tcPr>
            <w:tcW w:w="5472" w:type="dxa"/>
          </w:tcPr>
          <w:p w14:paraId="4A8485E9"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Personnel management, training, and professional standards</w:t>
            </w:r>
          </w:p>
        </w:tc>
        <w:tc>
          <w:tcPr>
            <w:tcW w:w="1584" w:type="dxa"/>
          </w:tcPr>
          <w:p w14:paraId="59120CA4"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10%</w:t>
            </w:r>
          </w:p>
        </w:tc>
      </w:tr>
      <w:tr w:rsidR="00330328" w:rsidRPr="00C42CCB" w14:paraId="520611D7" w14:textId="77777777" w:rsidTr="00330328">
        <w:tc>
          <w:tcPr>
            <w:tcW w:w="1584" w:type="dxa"/>
          </w:tcPr>
          <w:p w14:paraId="3DF32823"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7</w:t>
            </w:r>
          </w:p>
        </w:tc>
        <w:tc>
          <w:tcPr>
            <w:tcW w:w="5472" w:type="dxa"/>
          </w:tcPr>
          <w:p w14:paraId="34578F19"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Promotion/Marketing of the SNP (NSLP and SBP) with focus on student wellness</w:t>
            </w:r>
          </w:p>
        </w:tc>
        <w:tc>
          <w:tcPr>
            <w:tcW w:w="1584" w:type="dxa"/>
          </w:tcPr>
          <w:p w14:paraId="1E197765"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3%</w:t>
            </w:r>
          </w:p>
        </w:tc>
      </w:tr>
      <w:tr w:rsidR="00330328" w:rsidRPr="00C42CCB" w14:paraId="06B83221" w14:textId="77777777" w:rsidTr="00330328">
        <w:tc>
          <w:tcPr>
            <w:tcW w:w="1584" w:type="dxa"/>
          </w:tcPr>
          <w:p w14:paraId="4DE74F21"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8</w:t>
            </w:r>
          </w:p>
        </w:tc>
        <w:tc>
          <w:tcPr>
            <w:tcW w:w="5472" w:type="dxa"/>
          </w:tcPr>
          <w:p w14:paraId="3DD37FA7"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Involvement with students, staff, and patrons</w:t>
            </w:r>
          </w:p>
        </w:tc>
        <w:tc>
          <w:tcPr>
            <w:tcW w:w="1584" w:type="dxa"/>
          </w:tcPr>
          <w:p w14:paraId="75D4FB43"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3%</w:t>
            </w:r>
          </w:p>
        </w:tc>
      </w:tr>
      <w:tr w:rsidR="00330328" w:rsidRPr="00C42CCB" w14:paraId="2A8EECA6" w14:textId="77777777" w:rsidTr="00330328">
        <w:tc>
          <w:tcPr>
            <w:tcW w:w="1584" w:type="dxa"/>
          </w:tcPr>
          <w:p w14:paraId="6367C7F8"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9</w:t>
            </w:r>
          </w:p>
        </w:tc>
        <w:tc>
          <w:tcPr>
            <w:tcW w:w="5472" w:type="dxa"/>
          </w:tcPr>
          <w:p w14:paraId="1F6F66D6" w14:textId="0E165D29"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Geographic preference (i.e., Virginia Harvest of the Month</w:t>
            </w:r>
            <w:r w:rsidR="0071110E">
              <w:rPr>
                <w:rFonts w:ascii="Times New Roman" w:eastAsia="Arial Unicode MS" w:hAnsi="Times New Roman"/>
                <w:sz w:val="24"/>
                <w:szCs w:val="24"/>
              </w:rPr>
              <w:t xml:space="preserve">, </w:t>
            </w:r>
            <w:bookmarkStart w:id="21" w:name="_Hlk179888805"/>
            <w:r w:rsidR="0071110E" w:rsidRPr="00374E71">
              <w:rPr>
                <w:rFonts w:ascii="Times New Roman" w:hAnsi="Times New Roman"/>
                <w:sz w:val="24"/>
                <w:szCs w:val="24"/>
              </w:rPr>
              <w:t>“locally grown</w:t>
            </w:r>
            <w:r w:rsidR="00DC7D78">
              <w:rPr>
                <w:rFonts w:ascii="Times New Roman" w:hAnsi="Times New Roman"/>
                <w:sz w:val="24"/>
                <w:szCs w:val="24"/>
              </w:rPr>
              <w:t>,</w:t>
            </w:r>
            <w:r w:rsidR="0071110E" w:rsidRPr="00374E71">
              <w:rPr>
                <w:rFonts w:ascii="Times New Roman" w:hAnsi="Times New Roman"/>
                <w:sz w:val="24"/>
                <w:szCs w:val="24"/>
              </w:rPr>
              <w:t>” “locally raised</w:t>
            </w:r>
            <w:r w:rsidR="00DC7D78">
              <w:rPr>
                <w:rFonts w:ascii="Times New Roman" w:hAnsi="Times New Roman"/>
                <w:sz w:val="24"/>
                <w:szCs w:val="24"/>
              </w:rPr>
              <w:t>,</w:t>
            </w:r>
            <w:r w:rsidR="0071110E" w:rsidRPr="00374E71">
              <w:rPr>
                <w:rFonts w:ascii="Times New Roman" w:hAnsi="Times New Roman"/>
                <w:sz w:val="24"/>
                <w:szCs w:val="24"/>
              </w:rPr>
              <w:t>” or “locally caught”</w:t>
            </w:r>
            <w:r w:rsidRPr="00C42CCB">
              <w:rPr>
                <w:rFonts w:ascii="Times New Roman" w:eastAsia="Arial Unicode MS" w:hAnsi="Times New Roman"/>
                <w:sz w:val="24"/>
                <w:szCs w:val="24"/>
              </w:rPr>
              <w:t xml:space="preserve">) </w:t>
            </w:r>
            <w:bookmarkEnd w:id="21"/>
            <w:r w:rsidRPr="00C42CCB">
              <w:rPr>
                <w:rFonts w:ascii="Times New Roman" w:eastAsia="Arial Unicode MS" w:hAnsi="Times New Roman"/>
                <w:b/>
                <w:bCs/>
                <w:i/>
                <w:iCs/>
                <w:sz w:val="24"/>
                <w:szCs w:val="24"/>
              </w:rPr>
              <w:t>(delete if geographic preference will not be included in RFP)</w:t>
            </w:r>
          </w:p>
        </w:tc>
        <w:tc>
          <w:tcPr>
            <w:tcW w:w="1584" w:type="dxa"/>
          </w:tcPr>
          <w:p w14:paraId="0FC8EF3F"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4%</w:t>
            </w:r>
          </w:p>
        </w:tc>
      </w:tr>
      <w:tr w:rsidR="00330328" w:rsidRPr="00C42CCB" w14:paraId="02DA5EDC" w14:textId="77777777" w:rsidTr="00330328">
        <w:tc>
          <w:tcPr>
            <w:tcW w:w="1584" w:type="dxa"/>
          </w:tcPr>
          <w:p w14:paraId="48196EF3"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lastRenderedPageBreak/>
              <w:t>N/A</w:t>
            </w:r>
          </w:p>
        </w:tc>
        <w:tc>
          <w:tcPr>
            <w:tcW w:w="5472" w:type="dxa"/>
          </w:tcPr>
          <w:p w14:paraId="12C24788"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b/>
                <w:bCs/>
                <w:sz w:val="24"/>
                <w:szCs w:val="24"/>
              </w:rPr>
              <w:t>Total Points Possible:</w:t>
            </w:r>
          </w:p>
        </w:tc>
        <w:tc>
          <w:tcPr>
            <w:tcW w:w="1584" w:type="dxa"/>
          </w:tcPr>
          <w:p w14:paraId="423EEB6C" w14:textId="77777777" w:rsidR="00330328" w:rsidRPr="00C42CCB" w:rsidRDefault="00330328" w:rsidP="00330328">
            <w:pPr>
              <w:pStyle w:val="TNRNormal"/>
              <w:spacing w:before="120" w:after="240" w:line="276" w:lineRule="auto"/>
              <w:rPr>
                <w:rFonts w:ascii="Times New Roman" w:eastAsia="Arial Unicode MS" w:hAnsi="Times New Roman"/>
                <w:sz w:val="24"/>
                <w:szCs w:val="24"/>
              </w:rPr>
            </w:pPr>
            <w:r w:rsidRPr="00C42CCB">
              <w:rPr>
                <w:rFonts w:ascii="Times New Roman" w:eastAsia="Arial Unicode MS" w:hAnsi="Times New Roman"/>
                <w:sz w:val="24"/>
                <w:szCs w:val="24"/>
              </w:rPr>
              <w:t>100%</w:t>
            </w:r>
          </w:p>
        </w:tc>
      </w:tr>
    </w:tbl>
    <w:p w14:paraId="0E75E27C" w14:textId="77777777" w:rsidR="00330328" w:rsidRPr="00C42CCB" w:rsidRDefault="00330328" w:rsidP="000F351F">
      <w:pPr>
        <w:pStyle w:val="H4"/>
        <w:numPr>
          <w:ilvl w:val="0"/>
          <w:numId w:val="31"/>
        </w:numPr>
        <w:rPr>
          <w:rFonts w:ascii="Times New Roman" w:eastAsia="Arial Unicode MS" w:hAnsi="Times New Roman" w:cs="Times New Roman"/>
        </w:rPr>
      </w:pPr>
      <w:r w:rsidRPr="00C42CCB">
        <w:rPr>
          <w:rFonts w:ascii="Times New Roman" w:eastAsia="Arial Unicode MS" w:hAnsi="Times New Roman" w:cs="Times New Roman"/>
        </w:rPr>
        <w:t>Proposal Protests</w:t>
      </w:r>
    </w:p>
    <w:p w14:paraId="5B7E6A3E" w14:textId="77777777" w:rsidR="00330328" w:rsidRPr="00C42CCB" w:rsidRDefault="00330328" w:rsidP="00330328">
      <w:pPr>
        <w:pStyle w:val="TNRNormal"/>
        <w:spacing w:before="240" w:after="240" w:line="276" w:lineRule="auto"/>
        <w:ind w:left="720"/>
      </w:pPr>
      <w:r w:rsidRPr="00C42CCB">
        <w:rPr>
          <w:rFonts w:eastAsia="Arial Unicode MS"/>
        </w:rPr>
        <w:t xml:space="preserve">Any respondent may protest the award or decision to award a contract by submitting a protest in writing to the </w:t>
      </w:r>
      <w:r w:rsidRPr="00C42CCB">
        <w:rPr>
          <w:rFonts w:eastAsia="Arial Unicode MS"/>
        </w:rPr>
        <w:fldChar w:fldCharType="begin">
          <w:ffData>
            <w:name w:val="Text33"/>
            <w:enabled/>
            <w:calcOnExit w:val="0"/>
            <w:textInput>
              <w:default w:val="Click to enter name or title of person to receive protest"/>
            </w:textInput>
          </w:ffData>
        </w:fldChar>
      </w:r>
      <w:bookmarkStart w:id="22" w:name="Text33"/>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name or title of person to receive protest</w:t>
      </w:r>
      <w:r w:rsidRPr="00C42CCB">
        <w:rPr>
          <w:rFonts w:eastAsia="Arial Unicode MS"/>
        </w:rPr>
        <w:fldChar w:fldCharType="end"/>
      </w:r>
      <w:bookmarkEnd w:id="22"/>
      <w:r w:rsidRPr="00C42CCB">
        <w:rPr>
          <w:rFonts w:eastAsia="Arial Unicode MS"/>
        </w:rPr>
        <w:t xml:space="preserve"> </w:t>
      </w:r>
      <w:r w:rsidRPr="00C42CCB">
        <w:t xml:space="preserve">no later than 10 days after the Notice of Award or the Notice of Intent to Award, whichever occurs first. The written protest shall include the basis for the protest and the relief sought. The </w:t>
      </w:r>
      <w:r w:rsidRPr="00C42CCB">
        <w:rPr>
          <w:rFonts w:eastAsia="Arial Unicode MS"/>
        </w:rPr>
        <w:fldChar w:fldCharType="begin">
          <w:ffData>
            <w:name w:val="Text33"/>
            <w:enabled/>
            <w:calcOnExit w:val="0"/>
            <w:textInput>
              <w:default w:val="Click to enter name or title of person to receive protest"/>
            </w:textInput>
          </w:ffData>
        </w:fldChar>
      </w:r>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name or title of person to receive protest</w:t>
      </w:r>
      <w:r w:rsidRPr="00C42CCB">
        <w:rPr>
          <w:rFonts w:eastAsia="Arial Unicode MS"/>
        </w:rPr>
        <w:fldChar w:fldCharType="end"/>
      </w:r>
      <w:r w:rsidRPr="00C42CCB">
        <w:rPr>
          <w:rFonts w:eastAsia="Arial Unicode MS"/>
        </w:rPr>
        <w:t xml:space="preserve"> </w:t>
      </w:r>
      <w:r w:rsidRPr="00C42CCB">
        <w:t>shall issue a decision in writing within 10 days of the receipt of the protest stating the reasons for the action taken.</w:t>
      </w:r>
    </w:p>
    <w:p w14:paraId="1BBEAA09" w14:textId="77777777" w:rsidR="00330328" w:rsidRPr="00C42CCB" w:rsidRDefault="00330328" w:rsidP="00330328">
      <w:pPr>
        <w:pStyle w:val="TNRNormal"/>
        <w:spacing w:before="240" w:after="240" w:line="276" w:lineRule="auto"/>
        <w:ind w:left="720"/>
      </w:pPr>
      <w:r w:rsidRPr="00C42CCB">
        <w:t xml:space="preserve">If prior to award it is determined that the decision to award is arbitrary or capricious then the sole relief shall be a finding to that effect. The </w:t>
      </w:r>
      <w:r w:rsidRPr="00C42CCB">
        <w:fldChar w:fldCharType="begin">
          <w:ffData>
            <w:name w:val="Text34"/>
            <w:enabled/>
            <w:calcOnExit w:val="0"/>
            <w:textInput>
              <w:default w:val="Click to enter school division name"/>
            </w:textInput>
          </w:ffData>
        </w:fldChar>
      </w:r>
      <w:bookmarkStart w:id="23" w:name="Text34"/>
      <w:r w:rsidRPr="00C42CCB">
        <w:instrText xml:space="preserve"> FORMTEXT </w:instrText>
      </w:r>
      <w:r w:rsidRPr="00C42CCB">
        <w:fldChar w:fldCharType="separate"/>
      </w:r>
      <w:r w:rsidRPr="00C42CCB">
        <w:rPr>
          <w:noProof/>
        </w:rPr>
        <w:t>Click to enter school division name</w:t>
      </w:r>
      <w:r w:rsidRPr="00C42CCB">
        <w:fldChar w:fldCharType="end"/>
      </w:r>
      <w:bookmarkEnd w:id="23"/>
      <w:r w:rsidRPr="00C42CCB">
        <w:t xml:space="preserve"> shall cancel the proposed award or revise it to comply with the law. If, after an award, it is determined that an award of a contract was arbitrary or capricious, then the sole relief shall be as hereinafter provided. Where the award has been made but performance has not begun, the performance of the contract may be declared void by the </w:t>
      </w:r>
      <w:r w:rsidRPr="00C42CCB">
        <w:fldChar w:fldCharType="begin">
          <w:ffData>
            <w:name w:val="Text34"/>
            <w:enabled/>
            <w:calcOnExit w:val="0"/>
            <w:textInput>
              <w:default w:val="Click to enter school division name"/>
            </w:textInput>
          </w:ffData>
        </w:fldChar>
      </w:r>
      <w:r w:rsidRPr="00C42CCB">
        <w:instrText xml:space="preserve"> FORMTEXT </w:instrText>
      </w:r>
      <w:r w:rsidRPr="00C42CCB">
        <w:fldChar w:fldCharType="separate"/>
      </w:r>
      <w:r w:rsidRPr="00C42CCB">
        <w:rPr>
          <w:noProof/>
        </w:rPr>
        <w:t>Click to enter school division name</w:t>
      </w:r>
      <w:r w:rsidRPr="00C42CCB">
        <w:fldChar w:fldCharType="end"/>
      </w:r>
      <w:r w:rsidRPr="00C42CCB">
        <w:t xml:space="preserve">. Where the award has been made and performance has begun, the </w:t>
      </w:r>
      <w:r w:rsidRPr="00C42CCB">
        <w:rPr>
          <w:rFonts w:eastAsia="Arial Unicode MS"/>
        </w:rPr>
        <w:fldChar w:fldCharType="begin">
          <w:ffData>
            <w:name w:val="Text33"/>
            <w:enabled/>
            <w:calcOnExit w:val="0"/>
            <w:textInput>
              <w:default w:val="Click to enter name or title of person to receive protest"/>
            </w:textInput>
          </w:ffData>
        </w:fldChar>
      </w:r>
      <w:r w:rsidRPr="00C42CCB">
        <w:rPr>
          <w:rFonts w:eastAsia="Arial Unicode MS"/>
        </w:rPr>
        <w:instrText xml:space="preserve"> FORMTEXT </w:instrText>
      </w:r>
      <w:r w:rsidRPr="00C42CCB">
        <w:rPr>
          <w:rFonts w:eastAsia="Arial Unicode MS"/>
        </w:rPr>
      </w:r>
      <w:r w:rsidRPr="00C42CCB">
        <w:rPr>
          <w:rFonts w:eastAsia="Arial Unicode MS"/>
        </w:rPr>
        <w:fldChar w:fldCharType="separate"/>
      </w:r>
      <w:r w:rsidRPr="00C42CCB">
        <w:rPr>
          <w:rFonts w:eastAsia="Arial Unicode MS"/>
          <w:noProof/>
        </w:rPr>
        <w:t>Click to enter name or title of person to receive protest</w:t>
      </w:r>
      <w:r w:rsidRPr="00C42CCB">
        <w:rPr>
          <w:rFonts w:eastAsia="Arial Unicode MS"/>
        </w:rPr>
        <w:fldChar w:fldCharType="end"/>
      </w:r>
      <w:r w:rsidRPr="00C42CCB">
        <w:rPr>
          <w:rFonts w:eastAsia="Arial Unicode MS"/>
        </w:rPr>
        <w:t xml:space="preserve"> </w:t>
      </w:r>
      <w:r w:rsidRPr="00C42CCB">
        <w:t xml:space="preserve">may declare the contract void upon a finding that this action is in the best interest of </w:t>
      </w:r>
      <w:r w:rsidRPr="00C42CCB">
        <w:fldChar w:fldCharType="begin">
          <w:ffData>
            <w:name w:val="Text34"/>
            <w:enabled/>
            <w:calcOnExit w:val="0"/>
            <w:textInput>
              <w:default w:val="Click to enter school division name"/>
            </w:textInput>
          </w:ffData>
        </w:fldChar>
      </w:r>
      <w:r w:rsidRPr="00C42CCB">
        <w:instrText xml:space="preserve"> FORMTEXT </w:instrText>
      </w:r>
      <w:r w:rsidRPr="00C42CCB">
        <w:fldChar w:fldCharType="separate"/>
      </w:r>
      <w:r w:rsidRPr="00C42CCB">
        <w:rPr>
          <w:noProof/>
        </w:rPr>
        <w:t>Click to enter school division name</w:t>
      </w:r>
      <w:r w:rsidRPr="00C42CCB">
        <w:fldChar w:fldCharType="end"/>
      </w:r>
      <w:r w:rsidRPr="00C42CCB">
        <w:t xml:space="preserve"> Where a contract is declared void, the performing contractor shall be compensated for the cost of performance at the rate specified in the contract up to the time of such declaration. In no event shall the performing contractor be entitled to lost profits. </w:t>
      </w:r>
    </w:p>
    <w:p w14:paraId="7C8DE91E" w14:textId="77777777" w:rsidR="00330328" w:rsidRPr="00C42CCB" w:rsidRDefault="00330328" w:rsidP="00330328">
      <w:pPr>
        <w:pStyle w:val="TNRNormal"/>
        <w:spacing w:before="240" w:after="240" w:line="276" w:lineRule="auto"/>
        <w:ind w:left="720"/>
      </w:pPr>
      <w:r w:rsidRPr="00C42CCB">
        <w:t>Pending final determination of a protest or appeal, the validity of a contract awarded and accepted in good faith in accordance with this paragraph shall not be affected by the fact that a protest or appeal has been filed.</w:t>
      </w:r>
    </w:p>
    <w:p w14:paraId="6B351989" w14:textId="77777777" w:rsidR="00330328" w:rsidRPr="00C42CCB" w:rsidRDefault="00330328" w:rsidP="00330328">
      <w:pPr>
        <w:pStyle w:val="TNRNormal"/>
        <w:spacing w:before="240" w:after="240" w:line="276" w:lineRule="auto"/>
        <w:ind w:left="720"/>
      </w:pPr>
      <w:r w:rsidRPr="00C42CCB">
        <w:t xml:space="preserve">An award need not be delayed for the period allowed a respondent to protest, but in the event of a timely protest, no further action to award the contract will be taken unless there is a written determination that proceeding without delay is necessary to protect the public interest or unless the offer would expire. </w:t>
      </w:r>
    </w:p>
    <w:p w14:paraId="6F217D80" w14:textId="77777777" w:rsidR="00330328" w:rsidRPr="00C42CCB" w:rsidRDefault="00330328" w:rsidP="000F351F">
      <w:pPr>
        <w:pStyle w:val="H4"/>
        <w:numPr>
          <w:ilvl w:val="0"/>
          <w:numId w:val="31"/>
        </w:numPr>
        <w:rPr>
          <w:rFonts w:ascii="Times New Roman" w:hAnsi="Times New Roman" w:cs="Times New Roman"/>
        </w:rPr>
      </w:pPr>
      <w:r w:rsidRPr="00C42CCB">
        <w:rPr>
          <w:rFonts w:ascii="Times New Roman" w:hAnsi="Times New Roman" w:cs="Times New Roman"/>
        </w:rPr>
        <w:t>Captions</w:t>
      </w:r>
    </w:p>
    <w:p w14:paraId="72D88485" w14:textId="77777777" w:rsidR="00330328" w:rsidRPr="00C42CCB" w:rsidRDefault="00330328" w:rsidP="00330328">
      <w:pPr>
        <w:spacing w:after="240"/>
        <w:ind w:left="720"/>
        <w:rPr>
          <w:rFonts w:cs="Times New Roman"/>
        </w:rPr>
      </w:pPr>
      <w:r w:rsidRPr="00C42CCB">
        <w:rPr>
          <w:rFonts w:cs="Times New Roman"/>
        </w:rPr>
        <w:t>Captions in all sections of this document are provided only as a convenience and shall not affect the interpretation of this instrument, its attachments, and addenda.</w:t>
      </w:r>
    </w:p>
    <w:p w14:paraId="7760C73E" w14:textId="77777777" w:rsidR="00330328" w:rsidRPr="00C42CCB" w:rsidRDefault="00330328" w:rsidP="000F351F">
      <w:pPr>
        <w:pStyle w:val="H4"/>
        <w:numPr>
          <w:ilvl w:val="0"/>
          <w:numId w:val="31"/>
        </w:numPr>
        <w:rPr>
          <w:rFonts w:ascii="Times New Roman" w:hAnsi="Times New Roman" w:cs="Times New Roman"/>
        </w:rPr>
      </w:pPr>
      <w:r w:rsidRPr="00C42CCB">
        <w:rPr>
          <w:rFonts w:ascii="Times New Roman" w:hAnsi="Times New Roman" w:cs="Times New Roman"/>
        </w:rPr>
        <w:lastRenderedPageBreak/>
        <w:t>Contract Terms</w:t>
      </w:r>
    </w:p>
    <w:p w14:paraId="56C88923" w14:textId="77777777" w:rsidR="00330328" w:rsidRPr="00C42CCB" w:rsidRDefault="00330328" w:rsidP="00330328">
      <w:pPr>
        <w:spacing w:after="240"/>
        <w:ind w:left="720"/>
        <w:rPr>
          <w:rFonts w:cs="Times New Roman"/>
        </w:rPr>
      </w:pPr>
      <w:r w:rsidRPr="00C42CCB">
        <w:rPr>
          <w:rFonts w:cs="Times New Roman"/>
        </w:rPr>
        <w:t xml:space="preserve">The contract shall be for a period of one year beginning on or about </w:t>
      </w:r>
      <w:r w:rsidR="00D203E6" w:rsidRPr="00C42CCB">
        <w:rPr>
          <w:rFonts w:cs="Times New Roman"/>
        </w:rPr>
        <w:t>July 1,</w:t>
      </w:r>
      <w:r w:rsidR="00EC1B51" w:rsidRPr="00C42CCB">
        <w:rPr>
          <w:rFonts w:cs="Times New Roman"/>
        </w:rPr>
        <w:fldChar w:fldCharType="begin">
          <w:ffData>
            <w:name w:val="Text35"/>
            <w:enabled/>
            <w:calcOnExit w:val="0"/>
            <w:textInput>
              <w:default w:val="Click to enter year"/>
            </w:textInput>
          </w:ffData>
        </w:fldChar>
      </w:r>
      <w:r w:rsidR="00EC1B51" w:rsidRPr="00C42CCB">
        <w:rPr>
          <w:rFonts w:cs="Times New Roman"/>
        </w:rPr>
        <w:instrText xml:space="preserve"> </w:instrText>
      </w:r>
      <w:bookmarkStart w:id="24" w:name="Text35"/>
      <w:r w:rsidR="00EC1B51" w:rsidRPr="00C42CCB">
        <w:rPr>
          <w:rFonts w:cs="Times New Roman"/>
        </w:rPr>
        <w:instrText xml:space="preserve">FORMTEXT </w:instrText>
      </w:r>
      <w:r w:rsidR="00EC1B51" w:rsidRPr="00C42CCB">
        <w:rPr>
          <w:rFonts w:cs="Times New Roman"/>
        </w:rPr>
      </w:r>
      <w:r w:rsidR="00EC1B51" w:rsidRPr="00C42CCB">
        <w:rPr>
          <w:rFonts w:cs="Times New Roman"/>
        </w:rPr>
        <w:fldChar w:fldCharType="separate"/>
      </w:r>
      <w:r w:rsidR="00EC1B51" w:rsidRPr="00C42CCB">
        <w:rPr>
          <w:rFonts w:cs="Times New Roman"/>
          <w:noProof/>
        </w:rPr>
        <w:t>Click to enter year</w:t>
      </w:r>
      <w:r w:rsidR="00EC1B51" w:rsidRPr="00C42CCB">
        <w:rPr>
          <w:rFonts w:cs="Times New Roman"/>
        </w:rPr>
        <w:fldChar w:fldCharType="end"/>
      </w:r>
      <w:bookmarkEnd w:id="24"/>
      <w:r w:rsidRPr="00C42CCB">
        <w:rPr>
          <w:rFonts w:cs="Times New Roman"/>
        </w:rPr>
        <w:t xml:space="preserve"> and ending </w:t>
      </w:r>
      <w:r w:rsidR="00D203E6" w:rsidRPr="00C42CCB">
        <w:rPr>
          <w:rFonts w:cs="Times New Roman"/>
        </w:rPr>
        <w:t>June 30,</w:t>
      </w:r>
      <w:r w:rsidR="00EC1B51" w:rsidRPr="00C42CCB">
        <w:rPr>
          <w:rFonts w:cs="Times New Roman"/>
        </w:rPr>
        <w:fldChar w:fldCharType="begin">
          <w:ffData>
            <w:name w:val=""/>
            <w:enabled/>
            <w:calcOnExit w:val="0"/>
            <w:textInput>
              <w:default w:val="Click to enter year"/>
            </w:textInput>
          </w:ffData>
        </w:fldChar>
      </w:r>
      <w:r w:rsidR="00EC1B51" w:rsidRPr="00C42CCB">
        <w:rPr>
          <w:rFonts w:cs="Times New Roman"/>
        </w:rPr>
        <w:instrText xml:space="preserve"> FORMTEXT </w:instrText>
      </w:r>
      <w:r w:rsidR="00EC1B51" w:rsidRPr="00C42CCB">
        <w:rPr>
          <w:rFonts w:cs="Times New Roman"/>
        </w:rPr>
      </w:r>
      <w:r w:rsidR="00EC1B51" w:rsidRPr="00C42CCB">
        <w:rPr>
          <w:rFonts w:cs="Times New Roman"/>
        </w:rPr>
        <w:fldChar w:fldCharType="separate"/>
      </w:r>
      <w:r w:rsidR="00EC1B51" w:rsidRPr="00C42CCB">
        <w:rPr>
          <w:rFonts w:cs="Times New Roman"/>
          <w:noProof/>
        </w:rPr>
        <w:t>Click to enter year</w:t>
      </w:r>
      <w:r w:rsidR="00EC1B51" w:rsidRPr="00C42CCB">
        <w:rPr>
          <w:rFonts w:cs="Times New Roman"/>
        </w:rPr>
        <w:fldChar w:fldCharType="end"/>
      </w:r>
      <w:r w:rsidRPr="00C42CCB">
        <w:rPr>
          <w:rFonts w:cs="Times New Roman"/>
        </w:rPr>
        <w:t xml:space="preserve"> with up to four (4) one-year renewals with mutual agreement between the SFA and the FSMC. This contract cannot be effective prior to the date of final approval by the VDOE and signed by both parties.</w:t>
      </w:r>
    </w:p>
    <w:p w14:paraId="6641E80B" w14:textId="77777777" w:rsidR="00330328" w:rsidRPr="00C42CCB" w:rsidRDefault="00330328" w:rsidP="000F351F">
      <w:pPr>
        <w:pStyle w:val="H4"/>
        <w:numPr>
          <w:ilvl w:val="0"/>
          <w:numId w:val="31"/>
        </w:numPr>
        <w:rPr>
          <w:rFonts w:ascii="Times New Roman" w:hAnsi="Times New Roman" w:cs="Times New Roman"/>
        </w:rPr>
      </w:pPr>
      <w:r w:rsidRPr="00C42CCB">
        <w:rPr>
          <w:rFonts w:ascii="Times New Roman" w:hAnsi="Times New Roman" w:cs="Times New Roman"/>
        </w:rPr>
        <w:t>Employees</w:t>
      </w:r>
    </w:p>
    <w:p w14:paraId="096FD028" w14:textId="77777777" w:rsidR="00330328" w:rsidRPr="00C42CCB" w:rsidRDefault="00330328" w:rsidP="00330328">
      <w:pPr>
        <w:spacing w:after="240"/>
        <w:ind w:left="720"/>
        <w:rPr>
          <w:rFonts w:cs="Times New Roman"/>
        </w:rPr>
      </w:pPr>
      <w:r w:rsidRPr="00C42CCB">
        <w:rPr>
          <w:rFonts w:cs="Times New Roman"/>
        </w:rPr>
        <w:t>The status of current foodservice employees is addressed in the Standard Terms and Condition Section under the subsection Employees.</w:t>
      </w:r>
    </w:p>
    <w:p w14:paraId="5C535BC2" w14:textId="77777777" w:rsidR="00330328" w:rsidRPr="00C42CCB" w:rsidRDefault="00330328" w:rsidP="000F351F">
      <w:pPr>
        <w:pStyle w:val="H4"/>
        <w:numPr>
          <w:ilvl w:val="0"/>
          <w:numId w:val="31"/>
        </w:numPr>
        <w:rPr>
          <w:rFonts w:ascii="Times New Roman" w:hAnsi="Times New Roman" w:cs="Times New Roman"/>
        </w:rPr>
      </w:pPr>
      <w:r w:rsidRPr="00C42CCB">
        <w:rPr>
          <w:rFonts w:ascii="Times New Roman" w:hAnsi="Times New Roman" w:cs="Times New Roman"/>
        </w:rPr>
        <w:t>Errors or Omissions</w:t>
      </w:r>
    </w:p>
    <w:p w14:paraId="04F4194A" w14:textId="77777777" w:rsidR="00330328" w:rsidRPr="00C42CCB" w:rsidRDefault="00330328" w:rsidP="00330328">
      <w:pPr>
        <w:spacing w:after="240"/>
        <w:ind w:left="720"/>
        <w:rPr>
          <w:rFonts w:cs="Times New Roman"/>
        </w:rPr>
      </w:pPr>
      <w:r w:rsidRPr="00C42CCB">
        <w:rPr>
          <w:rFonts w:cs="Times New Roman"/>
        </w:rPr>
        <w:t xml:space="preserve">The proposing </w:t>
      </w:r>
      <w:r w:rsidR="001840FA" w:rsidRPr="00C42CCB">
        <w:rPr>
          <w:rFonts w:cs="Times New Roman"/>
        </w:rPr>
        <w:t xml:space="preserve">FSMC </w:t>
      </w:r>
      <w:r w:rsidRPr="00C42CCB">
        <w:rPr>
          <w:rFonts w:cs="Times New Roman"/>
        </w:rPr>
        <w:t xml:space="preserve">shall not be allowed to take advantage of any errors or omissions in the RFP specifications. Where errors occur in the RFP specification, the </w:t>
      </w:r>
      <w:r w:rsidR="001840FA" w:rsidRPr="00C42CCB">
        <w:rPr>
          <w:rFonts w:cs="Times New Roman"/>
        </w:rPr>
        <w:t xml:space="preserve">FSMC </w:t>
      </w:r>
      <w:r w:rsidRPr="00C42CCB">
        <w:rPr>
          <w:rFonts w:cs="Times New Roman"/>
        </w:rPr>
        <w:t>shall promptly notify the contact person listed. Inconsistencies in the RFP specifications are to be reported prior to proposals being submitted. The SFA will communicate any clarification to all potential respondents.</w:t>
      </w:r>
    </w:p>
    <w:p w14:paraId="237AF05F" w14:textId="77777777" w:rsidR="00330328" w:rsidRPr="00C42CCB" w:rsidRDefault="00330328" w:rsidP="000F351F">
      <w:pPr>
        <w:pStyle w:val="H4"/>
        <w:numPr>
          <w:ilvl w:val="0"/>
          <w:numId w:val="31"/>
        </w:numPr>
        <w:rPr>
          <w:rFonts w:ascii="Times New Roman" w:hAnsi="Times New Roman" w:cs="Times New Roman"/>
        </w:rPr>
      </w:pPr>
      <w:r w:rsidRPr="00C42CCB">
        <w:rPr>
          <w:rFonts w:ascii="Times New Roman" w:hAnsi="Times New Roman" w:cs="Times New Roman"/>
        </w:rPr>
        <w:t>Final Contract</w:t>
      </w:r>
    </w:p>
    <w:p w14:paraId="3E6420BD" w14:textId="77777777" w:rsidR="00330328" w:rsidRPr="00C42CCB" w:rsidRDefault="00330328" w:rsidP="00330328">
      <w:pPr>
        <w:spacing w:after="240"/>
        <w:ind w:left="720"/>
        <w:rPr>
          <w:rFonts w:cs="Times New Roman"/>
        </w:rPr>
      </w:pPr>
      <w:r w:rsidRPr="00C42CCB">
        <w:rPr>
          <w:rFonts w:cs="Times New Roman"/>
        </w:rPr>
        <w:t xml:space="preserve">The final contract resulting from this solicitation incorporates all documents, appendices and exhibits included by the SFA in the </w:t>
      </w:r>
      <w:r w:rsidRPr="00C42CCB">
        <w:rPr>
          <w:rFonts w:cs="Times New Roman"/>
        </w:rPr>
        <w:fldChar w:fldCharType="begin">
          <w:ffData>
            <w:name w:val="Text36"/>
            <w:enabled/>
            <w:calcOnExit w:val="0"/>
            <w:textInput>
              <w:default w:val="Click to enter RFP number"/>
            </w:textInput>
          </w:ffData>
        </w:fldChar>
      </w:r>
      <w:bookmarkStart w:id="25" w:name="Text36"/>
      <w:r w:rsidRPr="00C42CCB">
        <w:rPr>
          <w:rFonts w:cs="Times New Roman"/>
        </w:rPr>
        <w:instrText xml:space="preserve"> FORMTEXT </w:instrText>
      </w:r>
      <w:r w:rsidRPr="00C42CCB">
        <w:rPr>
          <w:rFonts w:cs="Times New Roman"/>
        </w:rPr>
      </w:r>
      <w:r w:rsidRPr="00C42CCB">
        <w:rPr>
          <w:rFonts w:cs="Times New Roman"/>
        </w:rPr>
        <w:fldChar w:fldCharType="separate"/>
      </w:r>
      <w:r w:rsidRPr="00C42CCB">
        <w:rPr>
          <w:rFonts w:cs="Times New Roman"/>
          <w:noProof/>
        </w:rPr>
        <w:t>Click to enter RFP number</w:t>
      </w:r>
      <w:r w:rsidRPr="00C42CCB">
        <w:rPr>
          <w:rFonts w:cs="Times New Roman"/>
        </w:rPr>
        <w:fldChar w:fldCharType="end"/>
      </w:r>
      <w:bookmarkEnd w:id="25"/>
      <w:r w:rsidRPr="00C42CCB">
        <w:rPr>
          <w:rFonts w:cs="Times New Roman"/>
        </w:rPr>
        <w:t xml:space="preserve"> and all proposal documents and negotiations submitted by the successful FSMC that have been mutually agreed upon by both parties (i.e., worksheets, appendixes, attachments, operating cost sheets, etc.).</w:t>
      </w:r>
    </w:p>
    <w:p w14:paraId="2248BD4A" w14:textId="77777777" w:rsidR="00330328" w:rsidRPr="00C42CCB" w:rsidRDefault="00330328" w:rsidP="000F351F">
      <w:pPr>
        <w:pStyle w:val="H4"/>
        <w:numPr>
          <w:ilvl w:val="0"/>
          <w:numId w:val="31"/>
        </w:numPr>
        <w:rPr>
          <w:rFonts w:ascii="Times New Roman" w:hAnsi="Times New Roman" w:cs="Times New Roman"/>
        </w:rPr>
      </w:pPr>
      <w:r w:rsidRPr="00C42CCB">
        <w:rPr>
          <w:rFonts w:ascii="Times New Roman" w:hAnsi="Times New Roman" w:cs="Times New Roman"/>
        </w:rPr>
        <w:t>Gifts from FSMC</w:t>
      </w:r>
    </w:p>
    <w:p w14:paraId="5B92966C" w14:textId="77777777" w:rsidR="00330328" w:rsidRPr="00C42CCB" w:rsidRDefault="00330328" w:rsidP="00330328">
      <w:pPr>
        <w:spacing w:after="240"/>
        <w:ind w:left="720"/>
        <w:rPr>
          <w:rFonts w:cs="Times New Roman"/>
        </w:rPr>
      </w:pPr>
      <w:r w:rsidRPr="00C42CCB">
        <w:rPr>
          <w:rFonts w:cs="Times New Roman"/>
        </w:rPr>
        <w:t>The SFA’s officers, employees, or agents shall neither solicit nor accept gratuities, favors, nor anything of monetary value from contractors nor potential contractors. To the extent permissible under state law, rules, or regulations, such standards shall provide for appropriate penalties, sanctions, or other disciplinary actions to be applied for violations of such standards.</w:t>
      </w:r>
    </w:p>
    <w:p w14:paraId="21A1A592" w14:textId="77777777" w:rsidR="00330328" w:rsidRPr="00C42CCB" w:rsidRDefault="00330328" w:rsidP="000F351F">
      <w:pPr>
        <w:pStyle w:val="H4"/>
        <w:numPr>
          <w:ilvl w:val="0"/>
          <w:numId w:val="31"/>
        </w:numPr>
        <w:rPr>
          <w:rFonts w:ascii="Times New Roman" w:hAnsi="Times New Roman" w:cs="Times New Roman"/>
        </w:rPr>
      </w:pPr>
      <w:r w:rsidRPr="00C42CCB">
        <w:rPr>
          <w:rFonts w:ascii="Times New Roman" w:hAnsi="Times New Roman" w:cs="Times New Roman"/>
        </w:rPr>
        <w:t>Incurred Cost</w:t>
      </w:r>
    </w:p>
    <w:p w14:paraId="5159A0F0" w14:textId="77777777" w:rsidR="00330328" w:rsidRPr="00C42CCB" w:rsidRDefault="00330328" w:rsidP="00330328">
      <w:pPr>
        <w:spacing w:after="240"/>
        <w:ind w:left="720"/>
        <w:rPr>
          <w:rFonts w:cs="Times New Roman"/>
        </w:rPr>
      </w:pPr>
      <w:r w:rsidRPr="00C42CCB">
        <w:rPr>
          <w:rFonts w:cs="Times New Roman"/>
        </w:rPr>
        <w:t>Any cost incurred by the FSMC prior to the final approval and execution of the contract by all parties, shall be the responsibility of the FSMC. The SFA will not be liable for any such costs incurred.</w:t>
      </w:r>
    </w:p>
    <w:p w14:paraId="767FFB4A" w14:textId="77777777" w:rsidR="00330328" w:rsidRPr="00C42CCB" w:rsidRDefault="00330328" w:rsidP="000F351F">
      <w:pPr>
        <w:pStyle w:val="H4"/>
        <w:numPr>
          <w:ilvl w:val="0"/>
          <w:numId w:val="31"/>
        </w:numPr>
        <w:rPr>
          <w:rFonts w:ascii="Times New Roman" w:hAnsi="Times New Roman" w:cs="Times New Roman"/>
        </w:rPr>
      </w:pPr>
      <w:r w:rsidRPr="00C42CCB">
        <w:rPr>
          <w:rFonts w:ascii="Times New Roman" w:hAnsi="Times New Roman" w:cs="Times New Roman"/>
        </w:rPr>
        <w:lastRenderedPageBreak/>
        <w:t>Late Proposals</w:t>
      </w:r>
    </w:p>
    <w:p w14:paraId="26D83980" w14:textId="77777777" w:rsidR="00330328" w:rsidRPr="00C42CCB" w:rsidRDefault="00330328" w:rsidP="00330328">
      <w:pPr>
        <w:spacing w:after="240"/>
        <w:ind w:left="720"/>
        <w:rPr>
          <w:rFonts w:cs="Times New Roman"/>
        </w:rPr>
      </w:pPr>
      <w:r w:rsidRPr="00C42CCB">
        <w:rPr>
          <w:rFonts w:cs="Times New Roman"/>
        </w:rPr>
        <w:t>Any proposal submitted after the time specified for receipt will not be considered and will be returned unopened</w:t>
      </w:r>
      <w:r w:rsidRPr="00C42CCB" w:rsidDel="001A33A3">
        <w:rPr>
          <w:rFonts w:cs="Times New Roman"/>
        </w:rPr>
        <w:t>.</w:t>
      </w:r>
    </w:p>
    <w:p w14:paraId="5022A177" w14:textId="77777777" w:rsidR="00330328" w:rsidRPr="00C42CCB" w:rsidRDefault="00330328" w:rsidP="000F351F">
      <w:pPr>
        <w:pStyle w:val="H4"/>
        <w:numPr>
          <w:ilvl w:val="0"/>
          <w:numId w:val="31"/>
        </w:numPr>
        <w:rPr>
          <w:rFonts w:ascii="Times New Roman" w:hAnsi="Times New Roman" w:cs="Times New Roman"/>
        </w:rPr>
      </w:pPr>
      <w:r w:rsidRPr="00C42CCB">
        <w:rPr>
          <w:rFonts w:ascii="Times New Roman" w:hAnsi="Times New Roman" w:cs="Times New Roman"/>
        </w:rPr>
        <w:t>Meal Equivalents</w:t>
      </w:r>
    </w:p>
    <w:p w14:paraId="5B993463" w14:textId="77777777" w:rsidR="00330328" w:rsidRPr="00C42CCB" w:rsidRDefault="00330328" w:rsidP="00330328">
      <w:pPr>
        <w:spacing w:after="240"/>
        <w:ind w:left="720"/>
        <w:rPr>
          <w:rFonts w:cs="Times New Roman"/>
        </w:rPr>
      </w:pPr>
      <w:r w:rsidRPr="00C42CCB">
        <w:rPr>
          <w:rFonts w:cs="Times New Roman"/>
        </w:rPr>
        <w:t>For making the meal count computations, the FSMC shall use the formula established by the Institute of Child Nutrition (ICN) as attached in Appendix K.</w:t>
      </w:r>
    </w:p>
    <w:p w14:paraId="1F7B91DC" w14:textId="77777777" w:rsidR="00330328" w:rsidRPr="00C42CCB" w:rsidRDefault="00330328" w:rsidP="000F351F">
      <w:pPr>
        <w:pStyle w:val="H4"/>
        <w:numPr>
          <w:ilvl w:val="0"/>
          <w:numId w:val="31"/>
        </w:numPr>
        <w:rPr>
          <w:rFonts w:ascii="Times New Roman" w:hAnsi="Times New Roman" w:cs="Times New Roman"/>
        </w:rPr>
      </w:pPr>
      <w:r w:rsidRPr="00C42CCB">
        <w:rPr>
          <w:rFonts w:ascii="Times New Roman" w:hAnsi="Times New Roman" w:cs="Times New Roman"/>
        </w:rPr>
        <w:t>Payment and Fees</w:t>
      </w:r>
    </w:p>
    <w:p w14:paraId="62975ADE" w14:textId="77777777" w:rsidR="00330328" w:rsidRPr="00C42CCB" w:rsidRDefault="00330328" w:rsidP="000F351F">
      <w:pPr>
        <w:pStyle w:val="ListParagraph"/>
        <w:widowControl w:val="0"/>
        <w:numPr>
          <w:ilvl w:val="1"/>
          <w:numId w:val="4"/>
        </w:numPr>
        <w:suppressAutoHyphens/>
        <w:autoSpaceDE w:val="0"/>
        <w:autoSpaceDN w:val="0"/>
        <w:spacing w:before="240" w:line="276" w:lineRule="auto"/>
        <w:contextualSpacing w:val="0"/>
        <w:textAlignment w:val="baseline"/>
        <w:rPr>
          <w:rFonts w:cs="Times New Roman"/>
          <w:szCs w:val="24"/>
        </w:rPr>
      </w:pPr>
      <w:r w:rsidRPr="00C42CCB">
        <w:rPr>
          <w:rFonts w:cs="Times New Roman"/>
          <w:szCs w:val="24"/>
        </w:rPr>
        <w:t>The following definitions are provided to clarify what are allowable direct costs:</w:t>
      </w:r>
    </w:p>
    <w:p w14:paraId="6385EE75" w14:textId="77777777" w:rsidR="00330328" w:rsidRPr="00C42CCB" w:rsidRDefault="00330328" w:rsidP="00330328">
      <w:pPr>
        <w:spacing w:after="240"/>
        <w:ind w:left="1440"/>
        <w:rPr>
          <w:rFonts w:cs="Times New Roman"/>
        </w:rPr>
      </w:pPr>
      <w:r w:rsidRPr="00C42CCB">
        <w:rPr>
          <w:rFonts w:cs="Times New Roman"/>
          <w:b/>
        </w:rPr>
        <w:t>Operation expenses:</w:t>
      </w:r>
      <w:r w:rsidRPr="00C42CCB">
        <w:rPr>
          <w:rFonts w:cs="Times New Roman"/>
        </w:rPr>
        <w:t xml:space="preserve"> all costs, charges and expenses incurred in connection with the operation of the school nutrition programs which have been detailed in the mutually agreed upon budget by the SFA and FSMC. Operating expenses may include but are not limited to: </w:t>
      </w:r>
    </w:p>
    <w:p w14:paraId="2419E95B" w14:textId="77777777" w:rsidR="00330328" w:rsidRPr="00C42CCB" w:rsidRDefault="00330328" w:rsidP="000F351F">
      <w:pPr>
        <w:pStyle w:val="ListParagraph"/>
        <w:widowControl w:val="0"/>
        <w:numPr>
          <w:ilvl w:val="0"/>
          <w:numId w:val="5"/>
        </w:numPr>
        <w:suppressAutoHyphens/>
        <w:autoSpaceDE w:val="0"/>
        <w:autoSpaceDN w:val="0"/>
        <w:spacing w:line="276" w:lineRule="auto"/>
        <w:contextualSpacing w:val="0"/>
        <w:textAlignment w:val="baseline"/>
        <w:rPr>
          <w:rFonts w:cs="Times New Roman"/>
          <w:b/>
          <w:szCs w:val="24"/>
        </w:rPr>
      </w:pPr>
      <w:r w:rsidRPr="00C42CCB">
        <w:rPr>
          <w:rFonts w:cs="Times New Roman"/>
          <w:b/>
          <w:szCs w:val="24"/>
        </w:rPr>
        <w:t>Goods</w:t>
      </w:r>
      <w:r w:rsidRPr="00C42CCB">
        <w:rPr>
          <w:rFonts w:cs="Times New Roman"/>
          <w:szCs w:val="24"/>
        </w:rPr>
        <w:t>: the invoiced amount of goods including food beverages merchandise and supplies. Food and beverages are limited to those items used in the preparation and service of student, adult, and a la carte meals as specified under terms and conditions.</w:t>
      </w:r>
    </w:p>
    <w:p w14:paraId="1119FC49" w14:textId="77777777" w:rsidR="00330328" w:rsidRPr="00C42CCB" w:rsidRDefault="00330328" w:rsidP="000F351F">
      <w:pPr>
        <w:pStyle w:val="ListParagraph"/>
        <w:widowControl w:val="0"/>
        <w:numPr>
          <w:ilvl w:val="0"/>
          <w:numId w:val="5"/>
        </w:numPr>
        <w:suppressAutoHyphens/>
        <w:autoSpaceDE w:val="0"/>
        <w:autoSpaceDN w:val="0"/>
        <w:spacing w:line="276" w:lineRule="auto"/>
        <w:contextualSpacing w:val="0"/>
        <w:textAlignment w:val="baseline"/>
        <w:rPr>
          <w:rFonts w:cs="Times New Roman"/>
          <w:szCs w:val="24"/>
        </w:rPr>
      </w:pPr>
      <w:r w:rsidRPr="00C42CCB">
        <w:rPr>
          <w:rFonts w:cs="Times New Roman"/>
          <w:b/>
          <w:szCs w:val="24"/>
        </w:rPr>
        <w:t xml:space="preserve">Labor: </w:t>
      </w:r>
      <w:r w:rsidRPr="00C42CCB">
        <w:rPr>
          <w:rFonts w:cs="Times New Roman"/>
          <w:szCs w:val="24"/>
        </w:rPr>
        <w:t>including salaries and bonuses if applicable, wages, taxes, benefits, payroll processing, retirement plans and the cost of administering such plans, this shall be</w:t>
      </w:r>
      <w:r w:rsidRPr="00C42CCB">
        <w:rPr>
          <w:rFonts w:cs="Times New Roman"/>
          <w:b/>
          <w:szCs w:val="24"/>
        </w:rPr>
        <w:t xml:space="preserve"> </w:t>
      </w:r>
      <w:r w:rsidRPr="00C42CCB">
        <w:rPr>
          <w:rFonts w:cs="Times New Roman"/>
          <w:szCs w:val="24"/>
        </w:rPr>
        <w:t>limited to on-site employees responsible for the management, preparation, service, and cleanup of meals.</w:t>
      </w:r>
    </w:p>
    <w:p w14:paraId="2CF04726" w14:textId="77777777" w:rsidR="00330328" w:rsidRPr="00C42CCB" w:rsidRDefault="00330328" w:rsidP="000F351F">
      <w:pPr>
        <w:pStyle w:val="ListParagraph"/>
        <w:widowControl w:val="0"/>
        <w:numPr>
          <w:ilvl w:val="0"/>
          <w:numId w:val="5"/>
        </w:numPr>
        <w:suppressAutoHyphens/>
        <w:autoSpaceDE w:val="0"/>
        <w:autoSpaceDN w:val="0"/>
        <w:spacing w:line="276" w:lineRule="auto"/>
        <w:contextualSpacing w:val="0"/>
        <w:textAlignment w:val="baseline"/>
        <w:rPr>
          <w:rFonts w:cs="Times New Roman"/>
          <w:szCs w:val="24"/>
        </w:rPr>
      </w:pPr>
      <w:r w:rsidRPr="00C42CCB">
        <w:rPr>
          <w:rFonts w:cs="Times New Roman"/>
          <w:b/>
          <w:szCs w:val="24"/>
        </w:rPr>
        <w:t xml:space="preserve">Miscellaneous Expenses: </w:t>
      </w:r>
      <w:r w:rsidRPr="00C42CCB">
        <w:rPr>
          <w:rFonts w:cs="Times New Roman"/>
          <w:szCs w:val="24"/>
        </w:rPr>
        <w:t>paper supplies including decorations and signs, equipment rental, cleaning materials, small wares, linens, equipment maintenance and repair, storage fees for USDA foods, travel as required for effective program management, uniforms, printing, taxes and licenses, insurance, for expenses related to program operation.</w:t>
      </w:r>
    </w:p>
    <w:p w14:paraId="18E65359" w14:textId="77777777" w:rsidR="00330328" w:rsidRPr="00C42CCB" w:rsidRDefault="00330328" w:rsidP="000F351F">
      <w:pPr>
        <w:pStyle w:val="ListParagraph"/>
        <w:widowControl w:val="0"/>
        <w:numPr>
          <w:ilvl w:val="0"/>
          <w:numId w:val="5"/>
        </w:numPr>
        <w:suppressAutoHyphens/>
        <w:autoSpaceDE w:val="0"/>
        <w:autoSpaceDN w:val="0"/>
        <w:spacing w:line="276" w:lineRule="auto"/>
        <w:contextualSpacing w:val="0"/>
        <w:textAlignment w:val="baseline"/>
        <w:rPr>
          <w:rFonts w:cs="Times New Roman"/>
          <w:szCs w:val="24"/>
        </w:rPr>
      </w:pPr>
      <w:r w:rsidRPr="00C42CCB">
        <w:rPr>
          <w:rFonts w:cs="Times New Roman"/>
          <w:b/>
          <w:szCs w:val="24"/>
        </w:rPr>
        <w:t>Purchased Services:</w:t>
      </w:r>
      <w:r w:rsidRPr="00C42CCB">
        <w:rPr>
          <w:rFonts w:cs="Times New Roman"/>
          <w:szCs w:val="24"/>
        </w:rPr>
        <w:t xml:space="preserve"> fees expended for professional and technical services, including accounting, legal advice, and training. Architects, consultants, computer specialist, food service management fees, and other similar services are also included. </w:t>
      </w:r>
    </w:p>
    <w:p w14:paraId="57184F4D" w14:textId="77777777" w:rsidR="00330328" w:rsidRPr="00C42CCB" w:rsidRDefault="00330328" w:rsidP="000F351F">
      <w:pPr>
        <w:pStyle w:val="ListParagraph"/>
        <w:widowControl w:val="0"/>
        <w:numPr>
          <w:ilvl w:val="0"/>
          <w:numId w:val="6"/>
        </w:numPr>
        <w:suppressAutoHyphens/>
        <w:autoSpaceDE w:val="0"/>
        <w:autoSpaceDN w:val="0"/>
        <w:spacing w:line="276" w:lineRule="auto"/>
        <w:contextualSpacing w:val="0"/>
        <w:textAlignment w:val="baseline"/>
        <w:rPr>
          <w:rFonts w:cs="Times New Roman"/>
          <w:szCs w:val="24"/>
        </w:rPr>
      </w:pPr>
      <w:r w:rsidRPr="00C42CCB">
        <w:rPr>
          <w:rFonts w:cs="Times New Roman"/>
          <w:szCs w:val="24"/>
        </w:rPr>
        <w:t>All direct costs must be allowable, directly allocable to the operation of the SNP and must not be provided for in the general and administrative expense fee.</w:t>
      </w:r>
    </w:p>
    <w:p w14:paraId="5AA7323C" w14:textId="77777777" w:rsidR="00330328" w:rsidRPr="00C42CCB" w:rsidRDefault="00330328" w:rsidP="00330328">
      <w:pPr>
        <w:pStyle w:val="H4"/>
        <w:rPr>
          <w:rFonts w:ascii="Times New Roman" w:hAnsi="Times New Roman" w:cs="Times New Roman"/>
        </w:rPr>
      </w:pPr>
      <w:r w:rsidRPr="00C42CCB">
        <w:rPr>
          <w:rFonts w:ascii="Times New Roman" w:hAnsi="Times New Roman" w:cs="Times New Roman"/>
        </w:rPr>
        <w:lastRenderedPageBreak/>
        <w:t>1. Additional Information</w:t>
      </w:r>
    </w:p>
    <w:p w14:paraId="5B3F0BE6" w14:textId="77777777" w:rsidR="00330328" w:rsidRPr="00C42CCB" w:rsidRDefault="00330328" w:rsidP="000F351F">
      <w:pPr>
        <w:pStyle w:val="ListParagraph"/>
        <w:widowControl w:val="0"/>
        <w:numPr>
          <w:ilvl w:val="0"/>
          <w:numId w:val="8"/>
        </w:numPr>
        <w:suppressAutoHyphens/>
        <w:autoSpaceDE w:val="0"/>
        <w:autoSpaceDN w:val="0"/>
        <w:spacing w:line="276" w:lineRule="auto"/>
        <w:ind w:left="1080"/>
        <w:contextualSpacing w:val="0"/>
        <w:textAlignment w:val="baseline"/>
        <w:rPr>
          <w:rFonts w:cs="Times New Roman"/>
          <w:szCs w:val="24"/>
        </w:rPr>
      </w:pPr>
      <w:r w:rsidRPr="00C42CCB">
        <w:rPr>
          <w:rFonts w:cs="Times New Roman"/>
          <w:szCs w:val="24"/>
        </w:rPr>
        <w:t>FSMC on-site management team shall consist of a general manager and administrative assistant</w:t>
      </w:r>
      <w:r w:rsidR="00EA79D2" w:rsidRPr="00C42CCB">
        <w:rPr>
          <w:rFonts w:cs="Times New Roman"/>
          <w:szCs w:val="24"/>
        </w:rPr>
        <w:t xml:space="preserve"> (</w:t>
      </w:r>
      <w:r w:rsidR="00EA79D2" w:rsidRPr="00C42CCB">
        <w:rPr>
          <w:rFonts w:cs="Times New Roman"/>
          <w:i/>
          <w:szCs w:val="24"/>
        </w:rPr>
        <w:t>revise as needed for SFA intent)</w:t>
      </w:r>
    </w:p>
    <w:p w14:paraId="1CB86A2C" w14:textId="105658C1" w:rsidR="00330328" w:rsidRPr="00C42CCB" w:rsidRDefault="00330328" w:rsidP="000F351F">
      <w:pPr>
        <w:pStyle w:val="ListParagraph"/>
        <w:widowControl w:val="0"/>
        <w:numPr>
          <w:ilvl w:val="0"/>
          <w:numId w:val="8"/>
        </w:numPr>
        <w:suppressAutoHyphens/>
        <w:autoSpaceDE w:val="0"/>
        <w:autoSpaceDN w:val="0"/>
        <w:spacing w:line="276" w:lineRule="auto"/>
        <w:ind w:left="1080"/>
        <w:contextualSpacing w:val="0"/>
        <w:textAlignment w:val="baseline"/>
        <w:rPr>
          <w:rFonts w:cs="Times New Roman"/>
          <w:szCs w:val="24"/>
        </w:rPr>
      </w:pPr>
      <w:r w:rsidRPr="00C42CCB">
        <w:rPr>
          <w:rFonts w:cs="Times New Roman"/>
          <w:szCs w:val="24"/>
        </w:rPr>
        <w:t xml:space="preserve">The general manager (school nutrition program director) must meet the professional standards and maintain professional development as required in 7 CFR </w:t>
      </w:r>
      <w:r w:rsidR="00C42CCB" w:rsidRPr="00C42CCB">
        <w:rPr>
          <w:rFonts w:cs="Times New Roman"/>
          <w:szCs w:val="24"/>
        </w:rPr>
        <w:t>210.30.</w:t>
      </w:r>
    </w:p>
    <w:p w14:paraId="69CDD7DF" w14:textId="77777777" w:rsidR="00330328" w:rsidRPr="00C42CCB" w:rsidRDefault="00330328" w:rsidP="000F351F">
      <w:pPr>
        <w:pStyle w:val="ListParagraph"/>
        <w:widowControl w:val="0"/>
        <w:numPr>
          <w:ilvl w:val="0"/>
          <w:numId w:val="8"/>
        </w:numPr>
        <w:suppressAutoHyphens/>
        <w:autoSpaceDE w:val="0"/>
        <w:autoSpaceDN w:val="0"/>
        <w:spacing w:line="276" w:lineRule="auto"/>
        <w:ind w:left="1080"/>
        <w:contextualSpacing w:val="0"/>
        <w:textAlignment w:val="baseline"/>
        <w:rPr>
          <w:rFonts w:cs="Times New Roman"/>
          <w:szCs w:val="24"/>
        </w:rPr>
      </w:pPr>
      <w:r w:rsidRPr="00C42CCB">
        <w:rPr>
          <w:rFonts w:cs="Times New Roman"/>
          <w:szCs w:val="24"/>
        </w:rPr>
        <w:t xml:space="preserve">FSMC is required to have a minimum of five (5) years' operating experience. </w:t>
      </w:r>
    </w:p>
    <w:p w14:paraId="18DF8791" w14:textId="77777777" w:rsidR="00330328" w:rsidRPr="00C42CCB" w:rsidRDefault="00330328" w:rsidP="000F351F">
      <w:pPr>
        <w:pStyle w:val="ListParagraph"/>
        <w:widowControl w:val="0"/>
        <w:numPr>
          <w:ilvl w:val="0"/>
          <w:numId w:val="8"/>
        </w:numPr>
        <w:suppressAutoHyphens/>
        <w:autoSpaceDE w:val="0"/>
        <w:autoSpaceDN w:val="0"/>
        <w:spacing w:line="276" w:lineRule="auto"/>
        <w:ind w:left="1080"/>
        <w:contextualSpacing w:val="0"/>
        <w:textAlignment w:val="baseline"/>
        <w:rPr>
          <w:rFonts w:cs="Times New Roman"/>
          <w:szCs w:val="24"/>
        </w:rPr>
      </w:pPr>
      <w:r w:rsidRPr="00C42CCB">
        <w:rPr>
          <w:rFonts w:cs="Times New Roman"/>
          <w:szCs w:val="24"/>
        </w:rPr>
        <w:t>Résumé for onsite general manager who will be assigned must be included in proposal.</w:t>
      </w:r>
      <w:r w:rsidR="001840FA" w:rsidRPr="00C42CCB">
        <w:rPr>
          <w:rFonts w:cs="Times New Roman"/>
          <w:szCs w:val="24"/>
        </w:rPr>
        <w:t xml:space="preserve"> A job description for the general manager position may be submitted in lieu of a resume if a general manager has not been identified.</w:t>
      </w:r>
    </w:p>
    <w:p w14:paraId="52607B53" w14:textId="77777777" w:rsidR="00330328" w:rsidRPr="00C42CCB" w:rsidRDefault="00330328" w:rsidP="000F351F">
      <w:pPr>
        <w:pStyle w:val="ListParagraph"/>
        <w:widowControl w:val="0"/>
        <w:numPr>
          <w:ilvl w:val="0"/>
          <w:numId w:val="8"/>
        </w:numPr>
        <w:suppressAutoHyphens/>
        <w:autoSpaceDE w:val="0"/>
        <w:autoSpaceDN w:val="0"/>
        <w:spacing w:line="276" w:lineRule="auto"/>
        <w:ind w:left="1080"/>
        <w:contextualSpacing w:val="0"/>
        <w:textAlignment w:val="baseline"/>
        <w:rPr>
          <w:rFonts w:cs="Times New Roman"/>
          <w:szCs w:val="24"/>
        </w:rPr>
      </w:pPr>
      <w:r w:rsidRPr="00C42CCB">
        <w:rPr>
          <w:rFonts w:cs="Times New Roman"/>
          <w:szCs w:val="24"/>
        </w:rPr>
        <w:t>Three copies of proposals are to be provided. Alternate proposals will not be accepted.</w:t>
      </w:r>
    </w:p>
    <w:p w14:paraId="5A67FB17" w14:textId="77777777" w:rsidR="00330328" w:rsidRPr="00C42CCB" w:rsidRDefault="00330328" w:rsidP="000F351F">
      <w:pPr>
        <w:pStyle w:val="ListParagraph"/>
        <w:widowControl w:val="0"/>
        <w:numPr>
          <w:ilvl w:val="0"/>
          <w:numId w:val="8"/>
        </w:numPr>
        <w:suppressAutoHyphens/>
        <w:autoSpaceDE w:val="0"/>
        <w:autoSpaceDN w:val="0"/>
        <w:spacing w:line="276" w:lineRule="auto"/>
        <w:ind w:left="1080"/>
        <w:contextualSpacing w:val="0"/>
        <w:textAlignment w:val="baseline"/>
        <w:rPr>
          <w:rFonts w:cs="Times New Roman"/>
          <w:szCs w:val="24"/>
        </w:rPr>
      </w:pPr>
      <w:r w:rsidRPr="00C42CCB">
        <w:rPr>
          <w:rFonts w:cs="Times New Roman"/>
          <w:szCs w:val="24"/>
        </w:rPr>
        <w:t xml:space="preserve">All questions regarding the RFP process are to be submitted in writing to </w:t>
      </w:r>
      <w:r w:rsidRPr="00C42CCB">
        <w:rPr>
          <w:rFonts w:cs="Times New Roman"/>
          <w:szCs w:val="24"/>
        </w:rPr>
        <w:fldChar w:fldCharType="begin">
          <w:ffData>
            <w:name w:val="Text37"/>
            <w:enabled/>
            <w:calcOnExit w:val="0"/>
            <w:textInput>
              <w:default w:val="Click to enter name of person to receive questions"/>
            </w:textInput>
          </w:ffData>
        </w:fldChar>
      </w:r>
      <w:bookmarkStart w:id="26" w:name="Text37"/>
      <w:r w:rsidRPr="00C42CCB">
        <w:rPr>
          <w:rFonts w:cs="Times New Roman"/>
          <w:szCs w:val="24"/>
        </w:rPr>
        <w:instrText xml:space="preserve"> FORMTEXT </w:instrText>
      </w:r>
      <w:r w:rsidRPr="00C42CCB">
        <w:rPr>
          <w:rFonts w:cs="Times New Roman"/>
          <w:szCs w:val="24"/>
        </w:rPr>
      </w:r>
      <w:r w:rsidRPr="00C42CCB">
        <w:rPr>
          <w:rFonts w:cs="Times New Roman"/>
          <w:szCs w:val="24"/>
        </w:rPr>
        <w:fldChar w:fldCharType="separate"/>
      </w:r>
      <w:r w:rsidRPr="00C42CCB">
        <w:rPr>
          <w:rFonts w:cs="Times New Roman"/>
          <w:noProof/>
          <w:szCs w:val="24"/>
        </w:rPr>
        <w:t>Click to enter name of person to receive questions</w:t>
      </w:r>
      <w:r w:rsidRPr="00C42CCB">
        <w:rPr>
          <w:rFonts w:cs="Times New Roman"/>
          <w:szCs w:val="24"/>
        </w:rPr>
        <w:fldChar w:fldCharType="end"/>
      </w:r>
      <w:bookmarkEnd w:id="26"/>
      <w:r w:rsidRPr="00C42CCB">
        <w:rPr>
          <w:rFonts w:cs="Times New Roman"/>
          <w:szCs w:val="24"/>
        </w:rPr>
        <w:t xml:space="preserve">, </w:t>
      </w:r>
      <w:r w:rsidRPr="00C42CCB">
        <w:rPr>
          <w:rFonts w:cs="Times New Roman"/>
          <w:szCs w:val="24"/>
        </w:rPr>
        <w:fldChar w:fldCharType="begin">
          <w:ffData>
            <w:name w:val="Text38"/>
            <w:enabled/>
            <w:calcOnExit w:val="0"/>
            <w:textInput>
              <w:default w:val="Click to enter school division name"/>
            </w:textInput>
          </w:ffData>
        </w:fldChar>
      </w:r>
      <w:bookmarkStart w:id="27" w:name="Text38"/>
      <w:r w:rsidRPr="00C42CCB">
        <w:rPr>
          <w:rFonts w:cs="Times New Roman"/>
          <w:szCs w:val="24"/>
        </w:rPr>
        <w:instrText xml:space="preserve"> FORMTEXT </w:instrText>
      </w:r>
      <w:r w:rsidRPr="00C42CCB">
        <w:rPr>
          <w:rFonts w:cs="Times New Roman"/>
          <w:szCs w:val="24"/>
        </w:rPr>
      </w:r>
      <w:r w:rsidRPr="00C42CCB">
        <w:rPr>
          <w:rFonts w:cs="Times New Roman"/>
          <w:szCs w:val="24"/>
        </w:rPr>
        <w:fldChar w:fldCharType="separate"/>
      </w:r>
      <w:r w:rsidRPr="00C42CCB">
        <w:rPr>
          <w:rFonts w:cs="Times New Roman"/>
          <w:noProof/>
          <w:szCs w:val="24"/>
        </w:rPr>
        <w:t>Click to enter school division name</w:t>
      </w:r>
      <w:r w:rsidRPr="00C42CCB">
        <w:rPr>
          <w:rFonts w:cs="Times New Roman"/>
          <w:szCs w:val="24"/>
        </w:rPr>
        <w:fldChar w:fldCharType="end"/>
      </w:r>
      <w:bookmarkEnd w:id="27"/>
      <w:r w:rsidRPr="00C42CCB">
        <w:rPr>
          <w:rFonts w:cs="Times New Roman"/>
          <w:szCs w:val="24"/>
        </w:rPr>
        <w:t xml:space="preserve">, </w:t>
      </w:r>
      <w:r w:rsidRPr="00C42CCB">
        <w:rPr>
          <w:rFonts w:cs="Times New Roman"/>
          <w:szCs w:val="24"/>
        </w:rPr>
        <w:fldChar w:fldCharType="begin">
          <w:ffData>
            <w:name w:val="Text39"/>
            <w:enabled/>
            <w:calcOnExit w:val="0"/>
            <w:textInput>
              <w:default w:val="Click to enter address"/>
            </w:textInput>
          </w:ffData>
        </w:fldChar>
      </w:r>
      <w:bookmarkStart w:id="28" w:name="Text39"/>
      <w:r w:rsidRPr="00C42CCB">
        <w:rPr>
          <w:rFonts w:cs="Times New Roman"/>
          <w:szCs w:val="24"/>
        </w:rPr>
        <w:instrText xml:space="preserve"> FORMTEXT </w:instrText>
      </w:r>
      <w:r w:rsidRPr="00C42CCB">
        <w:rPr>
          <w:rFonts w:cs="Times New Roman"/>
          <w:szCs w:val="24"/>
        </w:rPr>
      </w:r>
      <w:r w:rsidRPr="00C42CCB">
        <w:rPr>
          <w:rFonts w:cs="Times New Roman"/>
          <w:szCs w:val="24"/>
        </w:rPr>
        <w:fldChar w:fldCharType="separate"/>
      </w:r>
      <w:r w:rsidRPr="00C42CCB">
        <w:rPr>
          <w:rFonts w:cs="Times New Roman"/>
          <w:noProof/>
          <w:szCs w:val="24"/>
        </w:rPr>
        <w:t>Click to enter address</w:t>
      </w:r>
      <w:r w:rsidRPr="00C42CCB">
        <w:rPr>
          <w:rFonts w:cs="Times New Roman"/>
          <w:szCs w:val="24"/>
        </w:rPr>
        <w:fldChar w:fldCharType="end"/>
      </w:r>
      <w:bookmarkEnd w:id="28"/>
      <w:r w:rsidRPr="00C42CCB">
        <w:rPr>
          <w:rFonts w:cs="Times New Roman"/>
          <w:szCs w:val="24"/>
        </w:rPr>
        <w:t xml:space="preserve">, or by email at </w:t>
      </w:r>
      <w:r w:rsidRPr="00C42CCB">
        <w:rPr>
          <w:rFonts w:cs="Times New Roman"/>
          <w:szCs w:val="24"/>
        </w:rPr>
        <w:fldChar w:fldCharType="begin">
          <w:ffData>
            <w:name w:val="Text40"/>
            <w:enabled/>
            <w:calcOnExit w:val="0"/>
            <w:textInput>
              <w:default w:val="Click to enter email address"/>
            </w:textInput>
          </w:ffData>
        </w:fldChar>
      </w:r>
      <w:bookmarkStart w:id="29" w:name="Text40"/>
      <w:r w:rsidRPr="00C42CCB">
        <w:rPr>
          <w:rFonts w:cs="Times New Roman"/>
          <w:szCs w:val="24"/>
        </w:rPr>
        <w:instrText xml:space="preserve"> FORMTEXT </w:instrText>
      </w:r>
      <w:r w:rsidRPr="00C42CCB">
        <w:rPr>
          <w:rFonts w:cs="Times New Roman"/>
          <w:szCs w:val="24"/>
        </w:rPr>
      </w:r>
      <w:r w:rsidRPr="00C42CCB">
        <w:rPr>
          <w:rFonts w:cs="Times New Roman"/>
          <w:szCs w:val="24"/>
        </w:rPr>
        <w:fldChar w:fldCharType="separate"/>
      </w:r>
      <w:r w:rsidRPr="00C42CCB">
        <w:rPr>
          <w:rFonts w:cs="Times New Roman"/>
          <w:noProof/>
          <w:szCs w:val="24"/>
        </w:rPr>
        <w:t>Click to enter email address</w:t>
      </w:r>
      <w:r w:rsidRPr="00C42CCB">
        <w:rPr>
          <w:rFonts w:cs="Times New Roman"/>
          <w:szCs w:val="24"/>
        </w:rPr>
        <w:fldChar w:fldCharType="end"/>
      </w:r>
      <w:bookmarkEnd w:id="29"/>
      <w:r w:rsidRPr="00C42CCB">
        <w:rPr>
          <w:rFonts w:cs="Times New Roman"/>
          <w:szCs w:val="24"/>
        </w:rPr>
        <w:t xml:space="preserve"> by </w:t>
      </w:r>
      <w:r w:rsidRPr="00C42CCB">
        <w:rPr>
          <w:rFonts w:cs="Times New Roman"/>
          <w:szCs w:val="24"/>
        </w:rPr>
        <w:fldChar w:fldCharType="begin">
          <w:ffData>
            <w:name w:val="Text41"/>
            <w:enabled/>
            <w:calcOnExit w:val="0"/>
            <w:textInput>
              <w:default w:val="Click to enter date"/>
            </w:textInput>
          </w:ffData>
        </w:fldChar>
      </w:r>
      <w:bookmarkStart w:id="30" w:name="Text41"/>
      <w:r w:rsidRPr="00C42CCB">
        <w:rPr>
          <w:rFonts w:cs="Times New Roman"/>
          <w:szCs w:val="24"/>
        </w:rPr>
        <w:instrText xml:space="preserve"> FORMTEXT </w:instrText>
      </w:r>
      <w:r w:rsidRPr="00C42CCB">
        <w:rPr>
          <w:rFonts w:cs="Times New Roman"/>
          <w:szCs w:val="24"/>
        </w:rPr>
      </w:r>
      <w:r w:rsidRPr="00C42CCB">
        <w:rPr>
          <w:rFonts w:cs="Times New Roman"/>
          <w:szCs w:val="24"/>
        </w:rPr>
        <w:fldChar w:fldCharType="separate"/>
      </w:r>
      <w:r w:rsidRPr="00C42CCB">
        <w:rPr>
          <w:rFonts w:cs="Times New Roman"/>
          <w:noProof/>
          <w:szCs w:val="24"/>
        </w:rPr>
        <w:t>Click to enter date</w:t>
      </w:r>
      <w:r w:rsidRPr="00C42CCB">
        <w:rPr>
          <w:rFonts w:cs="Times New Roman"/>
          <w:szCs w:val="24"/>
        </w:rPr>
        <w:fldChar w:fldCharType="end"/>
      </w:r>
      <w:bookmarkEnd w:id="30"/>
      <w:r w:rsidRPr="00C42CCB">
        <w:rPr>
          <w:rFonts w:cs="Times New Roman"/>
          <w:szCs w:val="24"/>
        </w:rPr>
        <w:t>.</w:t>
      </w:r>
    </w:p>
    <w:p w14:paraId="62187653" w14:textId="77777777" w:rsidR="00330328" w:rsidRPr="00C42CCB" w:rsidRDefault="00330328" w:rsidP="000F351F">
      <w:pPr>
        <w:pStyle w:val="ListParagraph"/>
        <w:widowControl w:val="0"/>
        <w:numPr>
          <w:ilvl w:val="0"/>
          <w:numId w:val="8"/>
        </w:numPr>
        <w:autoSpaceDE w:val="0"/>
        <w:autoSpaceDN w:val="0"/>
        <w:spacing w:line="276" w:lineRule="auto"/>
        <w:ind w:left="1080"/>
        <w:contextualSpacing w:val="0"/>
        <w:rPr>
          <w:rFonts w:cs="Times New Roman"/>
          <w:szCs w:val="24"/>
        </w:rPr>
      </w:pPr>
      <w:r w:rsidRPr="00C42CCB">
        <w:rPr>
          <w:rFonts w:cs="Times New Roman"/>
          <w:szCs w:val="24"/>
        </w:rPr>
        <w:t xml:space="preserve">Meal prices are expected to increase for the </w:t>
      </w:r>
      <w:r w:rsidRPr="00C42CCB">
        <w:rPr>
          <w:rFonts w:cs="Times New Roman"/>
          <w:szCs w:val="24"/>
        </w:rPr>
        <w:fldChar w:fldCharType="begin">
          <w:ffData>
            <w:name w:val="Text42"/>
            <w:enabled/>
            <w:calcOnExit w:val="0"/>
            <w:textInput>
              <w:default w:val="Click to enter school year"/>
            </w:textInput>
          </w:ffData>
        </w:fldChar>
      </w:r>
      <w:bookmarkStart w:id="31" w:name="Text42"/>
      <w:r w:rsidRPr="00C42CCB">
        <w:rPr>
          <w:rFonts w:cs="Times New Roman"/>
          <w:szCs w:val="24"/>
        </w:rPr>
        <w:instrText xml:space="preserve"> FORMTEXT </w:instrText>
      </w:r>
      <w:r w:rsidRPr="00C42CCB">
        <w:rPr>
          <w:rFonts w:cs="Times New Roman"/>
          <w:szCs w:val="24"/>
        </w:rPr>
      </w:r>
      <w:r w:rsidRPr="00C42CCB">
        <w:rPr>
          <w:rFonts w:cs="Times New Roman"/>
          <w:szCs w:val="24"/>
        </w:rPr>
        <w:fldChar w:fldCharType="separate"/>
      </w:r>
      <w:r w:rsidRPr="00C42CCB">
        <w:rPr>
          <w:rFonts w:cs="Times New Roman"/>
          <w:noProof/>
          <w:szCs w:val="24"/>
        </w:rPr>
        <w:t>Click to enter school year</w:t>
      </w:r>
      <w:r w:rsidRPr="00C42CCB">
        <w:rPr>
          <w:rFonts w:cs="Times New Roman"/>
          <w:szCs w:val="24"/>
        </w:rPr>
        <w:fldChar w:fldCharType="end"/>
      </w:r>
      <w:bookmarkEnd w:id="31"/>
      <w:r w:rsidRPr="00C42CCB">
        <w:rPr>
          <w:rFonts w:cs="Times New Roman"/>
          <w:szCs w:val="24"/>
        </w:rPr>
        <w:t xml:space="preserve"> for the reimbursable meal programs and the ala-carte program. All proposals should reflect costs based on this assumption.</w:t>
      </w:r>
    </w:p>
    <w:p w14:paraId="5F80273E" w14:textId="77777777" w:rsidR="00330328" w:rsidRPr="00C42CCB" w:rsidRDefault="00330328" w:rsidP="000F351F">
      <w:pPr>
        <w:pStyle w:val="ListParagraph"/>
        <w:widowControl w:val="0"/>
        <w:numPr>
          <w:ilvl w:val="0"/>
          <w:numId w:val="8"/>
        </w:numPr>
        <w:autoSpaceDE w:val="0"/>
        <w:autoSpaceDN w:val="0"/>
        <w:spacing w:line="276" w:lineRule="auto"/>
        <w:ind w:left="1080"/>
        <w:contextualSpacing w:val="0"/>
        <w:rPr>
          <w:rFonts w:cs="Times New Roman"/>
          <w:szCs w:val="24"/>
        </w:rPr>
      </w:pPr>
      <w:r w:rsidRPr="00C42CCB">
        <w:rPr>
          <w:rFonts w:cs="Times New Roman"/>
          <w:szCs w:val="24"/>
        </w:rPr>
        <w:t>FSMC shall provide varied menu options that meet the likes and preferences of the students in the specific age/grade group. All menu items must be in compliance with the current USDA regulation and nutrition standards.</w:t>
      </w:r>
    </w:p>
    <w:p w14:paraId="526E4E3D" w14:textId="77777777" w:rsidR="00330328" w:rsidRPr="00C42CCB" w:rsidRDefault="00330328" w:rsidP="000F351F">
      <w:pPr>
        <w:pStyle w:val="ListParagraph"/>
        <w:widowControl w:val="0"/>
        <w:numPr>
          <w:ilvl w:val="0"/>
          <w:numId w:val="8"/>
        </w:numPr>
        <w:suppressAutoHyphens/>
        <w:autoSpaceDE w:val="0"/>
        <w:autoSpaceDN w:val="0"/>
        <w:spacing w:line="276" w:lineRule="auto"/>
        <w:ind w:left="1080"/>
        <w:contextualSpacing w:val="0"/>
        <w:textAlignment w:val="baseline"/>
        <w:rPr>
          <w:rFonts w:cs="Times New Roman"/>
          <w:szCs w:val="24"/>
        </w:rPr>
      </w:pPr>
      <w:r w:rsidRPr="00C42CCB">
        <w:rPr>
          <w:rFonts w:cs="Times New Roman"/>
          <w:szCs w:val="24"/>
        </w:rPr>
        <w:t xml:space="preserve">FSMC shall promote maximum participation in the school nutrition programs with a goal of increasing participation in the School Breakfast Program by </w:t>
      </w:r>
      <w:r w:rsidRPr="00C42CCB">
        <w:rPr>
          <w:rFonts w:cs="Times New Roman"/>
          <w:szCs w:val="24"/>
        </w:rPr>
        <w:fldChar w:fldCharType="begin">
          <w:ffData>
            <w:name w:val="Text43"/>
            <w:enabled/>
            <w:calcOnExit w:val="0"/>
            <w:textInput>
              <w:default w:val="Click to enter 10% increase"/>
            </w:textInput>
          </w:ffData>
        </w:fldChar>
      </w:r>
      <w:bookmarkStart w:id="32" w:name="Text43"/>
      <w:r w:rsidRPr="00C42CCB">
        <w:rPr>
          <w:rFonts w:cs="Times New Roman"/>
          <w:szCs w:val="24"/>
        </w:rPr>
        <w:instrText xml:space="preserve"> FORMTEXT </w:instrText>
      </w:r>
      <w:r w:rsidRPr="00C42CCB">
        <w:rPr>
          <w:rFonts w:cs="Times New Roman"/>
          <w:szCs w:val="24"/>
        </w:rPr>
      </w:r>
      <w:r w:rsidRPr="00C42CCB">
        <w:rPr>
          <w:rFonts w:cs="Times New Roman"/>
          <w:szCs w:val="24"/>
        </w:rPr>
        <w:fldChar w:fldCharType="separate"/>
      </w:r>
      <w:r w:rsidRPr="00C42CCB">
        <w:rPr>
          <w:rFonts w:cs="Times New Roman"/>
          <w:noProof/>
          <w:szCs w:val="24"/>
        </w:rPr>
        <w:t>Click to enter 10% increase</w:t>
      </w:r>
      <w:r w:rsidRPr="00C42CCB">
        <w:rPr>
          <w:rFonts w:cs="Times New Roman"/>
          <w:szCs w:val="24"/>
        </w:rPr>
        <w:fldChar w:fldCharType="end"/>
      </w:r>
      <w:bookmarkEnd w:id="32"/>
      <w:r w:rsidRPr="00C42CCB">
        <w:rPr>
          <w:rFonts w:cs="Times New Roman"/>
          <w:szCs w:val="24"/>
        </w:rPr>
        <w:t xml:space="preserve"> and for School Lunch by </w:t>
      </w:r>
      <w:r w:rsidRPr="00C42CCB">
        <w:rPr>
          <w:rFonts w:cs="Times New Roman"/>
          <w:szCs w:val="24"/>
        </w:rPr>
        <w:fldChar w:fldCharType="begin">
          <w:ffData>
            <w:name w:val="Text44"/>
            <w:enabled/>
            <w:calcOnExit w:val="0"/>
            <w:textInput>
              <w:default w:val="Click to enter 5% increase"/>
            </w:textInput>
          </w:ffData>
        </w:fldChar>
      </w:r>
      <w:bookmarkStart w:id="33" w:name="Text44"/>
      <w:r w:rsidRPr="00C42CCB">
        <w:rPr>
          <w:rFonts w:cs="Times New Roman"/>
          <w:szCs w:val="24"/>
        </w:rPr>
        <w:instrText xml:space="preserve"> FORMTEXT </w:instrText>
      </w:r>
      <w:r w:rsidRPr="00C42CCB">
        <w:rPr>
          <w:rFonts w:cs="Times New Roman"/>
          <w:szCs w:val="24"/>
        </w:rPr>
      </w:r>
      <w:r w:rsidRPr="00C42CCB">
        <w:rPr>
          <w:rFonts w:cs="Times New Roman"/>
          <w:szCs w:val="24"/>
        </w:rPr>
        <w:fldChar w:fldCharType="separate"/>
      </w:r>
      <w:r w:rsidRPr="00C42CCB">
        <w:rPr>
          <w:rFonts w:cs="Times New Roman"/>
          <w:noProof/>
          <w:szCs w:val="24"/>
        </w:rPr>
        <w:t>Click to enter 5% increase</w:t>
      </w:r>
      <w:r w:rsidRPr="00C42CCB">
        <w:rPr>
          <w:rFonts w:cs="Times New Roman"/>
          <w:szCs w:val="24"/>
        </w:rPr>
        <w:fldChar w:fldCharType="end"/>
      </w:r>
      <w:bookmarkEnd w:id="33"/>
      <w:r w:rsidRPr="00C42CCB">
        <w:rPr>
          <w:rFonts w:cs="Times New Roman"/>
          <w:szCs w:val="24"/>
        </w:rPr>
        <w:t xml:space="preserve">. </w:t>
      </w:r>
    </w:p>
    <w:p w14:paraId="6CBC5665" w14:textId="77777777" w:rsidR="00330328" w:rsidRPr="00C42CCB" w:rsidRDefault="00330328" w:rsidP="000F351F">
      <w:pPr>
        <w:pStyle w:val="ListParagraph"/>
        <w:widowControl w:val="0"/>
        <w:numPr>
          <w:ilvl w:val="0"/>
          <w:numId w:val="8"/>
        </w:numPr>
        <w:suppressAutoHyphens/>
        <w:autoSpaceDE w:val="0"/>
        <w:autoSpaceDN w:val="0"/>
        <w:spacing w:line="276" w:lineRule="auto"/>
        <w:ind w:left="1080"/>
        <w:contextualSpacing w:val="0"/>
        <w:textAlignment w:val="baseline"/>
        <w:rPr>
          <w:rFonts w:cs="Times New Roman"/>
          <w:szCs w:val="24"/>
        </w:rPr>
      </w:pPr>
      <w:r w:rsidRPr="00C42CCB">
        <w:rPr>
          <w:rFonts w:cs="Times New Roman"/>
          <w:szCs w:val="24"/>
        </w:rPr>
        <w:fldChar w:fldCharType="begin">
          <w:ffData>
            <w:name w:val="Text45"/>
            <w:enabled/>
            <w:calcOnExit w:val="0"/>
            <w:textInput>
              <w:default w:val="Click to add additional specifications, for example: 1) Support of local events or activities, 2) Meal prices are expected to increase for the next school year, participation in farm to school activities, etc."/>
            </w:textInput>
          </w:ffData>
        </w:fldChar>
      </w:r>
      <w:bookmarkStart w:id="34" w:name="Text45"/>
      <w:r w:rsidRPr="00C42CCB">
        <w:rPr>
          <w:rFonts w:cs="Times New Roman"/>
          <w:szCs w:val="24"/>
        </w:rPr>
        <w:instrText xml:space="preserve"> FORMTEXT </w:instrText>
      </w:r>
      <w:r w:rsidRPr="00C42CCB">
        <w:rPr>
          <w:rFonts w:cs="Times New Roman"/>
          <w:szCs w:val="24"/>
        </w:rPr>
      </w:r>
      <w:r w:rsidRPr="00C42CCB">
        <w:rPr>
          <w:rFonts w:cs="Times New Roman"/>
          <w:szCs w:val="24"/>
        </w:rPr>
        <w:fldChar w:fldCharType="separate"/>
      </w:r>
      <w:r w:rsidRPr="00C42CCB">
        <w:rPr>
          <w:rFonts w:cs="Times New Roman"/>
          <w:noProof/>
          <w:szCs w:val="24"/>
        </w:rPr>
        <w:t>Click to add additional specifications, for example: 1) Support of local events or activities, 2) Meal prices are expected to increase for the next school year, participation in farm to school activities, etc.</w:t>
      </w:r>
      <w:r w:rsidRPr="00C42CCB">
        <w:rPr>
          <w:rFonts w:cs="Times New Roman"/>
          <w:szCs w:val="24"/>
        </w:rPr>
        <w:fldChar w:fldCharType="end"/>
      </w:r>
      <w:bookmarkEnd w:id="34"/>
    </w:p>
    <w:p w14:paraId="104B5189" w14:textId="77777777" w:rsidR="00330328" w:rsidRPr="00C42CCB" w:rsidRDefault="00D424CC" w:rsidP="00330328">
      <w:pPr>
        <w:pStyle w:val="H3"/>
        <w:rPr>
          <w:rFonts w:ascii="Times New Roman" w:hAnsi="Times New Roman" w:cs="Times New Roman"/>
        </w:rPr>
      </w:pPr>
      <w:r w:rsidRPr="00C42CCB">
        <w:rPr>
          <w:rFonts w:ascii="Times New Roman" w:hAnsi="Times New Roman" w:cs="Times New Roman"/>
        </w:rPr>
        <w:t xml:space="preserve">USDA Required </w:t>
      </w:r>
      <w:r w:rsidR="00330328" w:rsidRPr="00C42CCB">
        <w:rPr>
          <w:rFonts w:ascii="Times New Roman" w:hAnsi="Times New Roman" w:cs="Times New Roman"/>
        </w:rPr>
        <w:t>Standard Terms and Conditions</w:t>
      </w:r>
    </w:p>
    <w:p w14:paraId="3483BD87"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Scope and Purpose</w:t>
      </w:r>
    </w:p>
    <w:p w14:paraId="3D0AA5D5" w14:textId="632BFBAE"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FSMC shall operate in conformance with the SFA’s agreement to participate in the SNP with the VDOE, the Virginia Department of Agriculture and Consumer services (VDACS), the Virginia Department of Health (VDH) for the </w:t>
      </w:r>
      <w:r w:rsidRPr="00C42CCB">
        <w:rPr>
          <w:rFonts w:cs="Times New Roman"/>
        </w:rPr>
        <w:lastRenderedPageBreak/>
        <w:t xml:space="preserve">SFSP and the Child and Adult Care Feeding Program (CACFP) (if applicable), and all </w:t>
      </w:r>
      <w:r w:rsidR="00C42CCB" w:rsidRPr="00C42CCB">
        <w:rPr>
          <w:rFonts w:cs="Times New Roman"/>
        </w:rPr>
        <w:t>applicable state</w:t>
      </w:r>
      <w:r w:rsidRPr="00C42CCB">
        <w:rPr>
          <w:rFonts w:cs="Times New Roman"/>
        </w:rPr>
        <w:t xml:space="preserve"> and local regulations. </w:t>
      </w:r>
    </w:p>
    <w:p w14:paraId="5C88A249"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as an independent contractor, shall have the exclusive right to operate the programs checked below at the sites specified by SFA in the Schedule of Foodservice Locations and Services Provided, which is attached to this contract as “Exhibit A” and fully incorporated herein.</w:t>
      </w:r>
    </w:p>
    <w:p w14:paraId="00C6B66C" w14:textId="2D4542B6" w:rsidR="00330328" w:rsidRPr="00C42CCB" w:rsidRDefault="00330328" w:rsidP="00330328">
      <w:pPr>
        <w:pStyle w:val="TNRNormal"/>
        <w:spacing w:before="240" w:after="240" w:line="276" w:lineRule="auto"/>
        <w:ind w:left="1440"/>
        <w:rPr>
          <w:b/>
          <w:bCs/>
        </w:rPr>
      </w:pPr>
      <w:r w:rsidRPr="00C42CCB">
        <w:rPr>
          <w:b/>
          <w:bCs/>
        </w:rPr>
        <w:t>Programs SFA participates in</w:t>
      </w:r>
      <w:r w:rsidR="00A104A6" w:rsidRPr="00C42CCB">
        <w:rPr>
          <w:b/>
          <w:bCs/>
        </w:rPr>
        <w:t>, or may add within the length of this contract and/or the four allowable renewal years</w:t>
      </w:r>
      <w:r w:rsidRPr="00C42CCB">
        <w:rPr>
          <w:b/>
          <w:bCs/>
        </w:rPr>
        <w:t>:</w:t>
      </w:r>
    </w:p>
    <w:p w14:paraId="6250EFED" w14:textId="77777777" w:rsidR="00330328" w:rsidRPr="00C42CCB" w:rsidRDefault="00330328" w:rsidP="00330328">
      <w:pPr>
        <w:pStyle w:val="TNRNormal"/>
        <w:spacing w:after="240" w:line="276" w:lineRule="auto"/>
        <w:ind w:left="1440"/>
      </w:pPr>
      <w:r w:rsidRPr="00C42CCB">
        <w:fldChar w:fldCharType="begin">
          <w:ffData>
            <w:name w:val="Check1"/>
            <w:enabled/>
            <w:calcOnExit w:val="0"/>
            <w:checkBox>
              <w:sizeAuto/>
              <w:default w:val="0"/>
            </w:checkBox>
          </w:ffData>
        </w:fldChar>
      </w:r>
      <w:bookmarkStart w:id="35" w:name="Check1"/>
      <w:r w:rsidRPr="00C42CCB">
        <w:instrText xml:space="preserve"> FORMCHECKBOX </w:instrText>
      </w:r>
      <w:r w:rsidR="0017364A">
        <w:fldChar w:fldCharType="separate"/>
      </w:r>
      <w:r w:rsidRPr="00C42CCB">
        <w:fldChar w:fldCharType="end"/>
      </w:r>
      <w:bookmarkEnd w:id="35"/>
      <w:r w:rsidRPr="00C42CCB">
        <w:t xml:space="preserve"> National School Lunch Program (NSLP)</w:t>
      </w:r>
    </w:p>
    <w:p w14:paraId="561134C2" w14:textId="77777777" w:rsidR="00330328" w:rsidRPr="00C42CCB" w:rsidRDefault="00330328" w:rsidP="00330328">
      <w:pPr>
        <w:pStyle w:val="TNRNormal"/>
        <w:spacing w:after="240" w:line="276" w:lineRule="auto"/>
        <w:ind w:left="1440"/>
      </w:pPr>
      <w:r w:rsidRPr="00C42CCB">
        <w:fldChar w:fldCharType="begin">
          <w:ffData>
            <w:name w:val="Check2"/>
            <w:enabled/>
            <w:calcOnExit w:val="0"/>
            <w:checkBox>
              <w:sizeAuto/>
              <w:default w:val="0"/>
            </w:checkBox>
          </w:ffData>
        </w:fldChar>
      </w:r>
      <w:bookmarkStart w:id="36" w:name="Check2"/>
      <w:r w:rsidRPr="00C42CCB">
        <w:instrText xml:space="preserve"> FORMCHECKBOX </w:instrText>
      </w:r>
      <w:r w:rsidR="0017364A">
        <w:fldChar w:fldCharType="separate"/>
      </w:r>
      <w:r w:rsidRPr="00C42CCB">
        <w:fldChar w:fldCharType="end"/>
      </w:r>
      <w:bookmarkEnd w:id="36"/>
      <w:r w:rsidRPr="00C42CCB">
        <w:t xml:space="preserve"> School Breakfast Program (SBP)</w:t>
      </w:r>
    </w:p>
    <w:p w14:paraId="6D21DDBA" w14:textId="77777777" w:rsidR="00330328" w:rsidRPr="00C42CCB" w:rsidRDefault="00330328" w:rsidP="00330328">
      <w:pPr>
        <w:pStyle w:val="TNRNormal"/>
        <w:spacing w:after="240" w:line="276" w:lineRule="auto"/>
        <w:ind w:left="1440"/>
      </w:pPr>
      <w:r w:rsidRPr="00C42CCB">
        <w:fldChar w:fldCharType="begin">
          <w:ffData>
            <w:name w:val="Check3"/>
            <w:enabled/>
            <w:calcOnExit w:val="0"/>
            <w:checkBox>
              <w:sizeAuto/>
              <w:default w:val="0"/>
            </w:checkBox>
          </w:ffData>
        </w:fldChar>
      </w:r>
      <w:bookmarkStart w:id="37" w:name="Check3"/>
      <w:r w:rsidRPr="00C42CCB">
        <w:instrText xml:space="preserve"> FORMCHECKBOX </w:instrText>
      </w:r>
      <w:r w:rsidR="0017364A">
        <w:fldChar w:fldCharType="separate"/>
      </w:r>
      <w:r w:rsidRPr="00C42CCB">
        <w:fldChar w:fldCharType="end"/>
      </w:r>
      <w:bookmarkEnd w:id="37"/>
      <w:r w:rsidRPr="00C42CCB">
        <w:t xml:space="preserve"> Afterschool Snack Program (ASP)</w:t>
      </w:r>
    </w:p>
    <w:p w14:paraId="47440DF3" w14:textId="77777777" w:rsidR="00330328" w:rsidRPr="00C42CCB" w:rsidRDefault="00330328" w:rsidP="00330328">
      <w:pPr>
        <w:pStyle w:val="TNRNormal"/>
        <w:spacing w:after="240" w:line="276" w:lineRule="auto"/>
        <w:ind w:left="1440"/>
      </w:pPr>
      <w:r w:rsidRPr="00C42CCB">
        <w:fldChar w:fldCharType="begin">
          <w:ffData>
            <w:name w:val="Check4"/>
            <w:enabled/>
            <w:calcOnExit w:val="0"/>
            <w:checkBox>
              <w:sizeAuto/>
              <w:default w:val="0"/>
            </w:checkBox>
          </w:ffData>
        </w:fldChar>
      </w:r>
      <w:bookmarkStart w:id="38" w:name="Check4"/>
      <w:r w:rsidRPr="00C42CCB">
        <w:instrText xml:space="preserve"> FORMCHECKBOX </w:instrText>
      </w:r>
      <w:r w:rsidR="0017364A">
        <w:fldChar w:fldCharType="separate"/>
      </w:r>
      <w:r w:rsidRPr="00C42CCB">
        <w:fldChar w:fldCharType="end"/>
      </w:r>
      <w:bookmarkEnd w:id="38"/>
      <w:r w:rsidRPr="00C42CCB">
        <w:t xml:space="preserve"> Summer National School Lunch Program (SNSLP)</w:t>
      </w:r>
    </w:p>
    <w:p w14:paraId="18D7F3FA" w14:textId="77777777" w:rsidR="00330328" w:rsidRPr="00C42CCB" w:rsidRDefault="00330328" w:rsidP="00330328">
      <w:pPr>
        <w:pStyle w:val="TNRNormal"/>
        <w:spacing w:after="240" w:line="276" w:lineRule="auto"/>
        <w:ind w:left="1440"/>
      </w:pPr>
      <w:r w:rsidRPr="00C42CCB">
        <w:fldChar w:fldCharType="begin">
          <w:ffData>
            <w:name w:val="Check5"/>
            <w:enabled/>
            <w:calcOnExit w:val="0"/>
            <w:checkBox>
              <w:sizeAuto/>
              <w:default w:val="0"/>
            </w:checkBox>
          </w:ffData>
        </w:fldChar>
      </w:r>
      <w:bookmarkStart w:id="39" w:name="Check5"/>
      <w:r w:rsidRPr="00C42CCB">
        <w:instrText xml:space="preserve"> FORMCHECKBOX </w:instrText>
      </w:r>
      <w:r w:rsidR="0017364A">
        <w:fldChar w:fldCharType="separate"/>
      </w:r>
      <w:r w:rsidRPr="00C42CCB">
        <w:fldChar w:fldCharType="end"/>
      </w:r>
      <w:bookmarkEnd w:id="39"/>
      <w:r w:rsidRPr="00C42CCB">
        <w:t xml:space="preserve"> Summer School Breakfast Program (SSBP)</w:t>
      </w:r>
    </w:p>
    <w:p w14:paraId="2FB78959" w14:textId="77777777" w:rsidR="00330328" w:rsidRPr="00C42CCB" w:rsidRDefault="00330328" w:rsidP="00330328">
      <w:pPr>
        <w:pStyle w:val="TNRNormal"/>
        <w:spacing w:after="240" w:line="276" w:lineRule="auto"/>
        <w:ind w:left="1440"/>
      </w:pPr>
      <w:r w:rsidRPr="00C42CCB">
        <w:fldChar w:fldCharType="begin">
          <w:ffData>
            <w:name w:val="Check6"/>
            <w:enabled/>
            <w:calcOnExit w:val="0"/>
            <w:checkBox>
              <w:sizeAuto/>
              <w:default w:val="0"/>
            </w:checkBox>
          </w:ffData>
        </w:fldChar>
      </w:r>
      <w:bookmarkStart w:id="40" w:name="Check6"/>
      <w:r w:rsidRPr="00C42CCB">
        <w:instrText xml:space="preserve"> FORMCHECKBOX </w:instrText>
      </w:r>
      <w:r w:rsidR="0017364A">
        <w:fldChar w:fldCharType="separate"/>
      </w:r>
      <w:r w:rsidRPr="00C42CCB">
        <w:fldChar w:fldCharType="end"/>
      </w:r>
      <w:bookmarkEnd w:id="40"/>
      <w:r w:rsidRPr="00C42CCB">
        <w:t xml:space="preserve"> Summer Afterschool Snack Program (SASP)</w:t>
      </w:r>
    </w:p>
    <w:p w14:paraId="2F1CF8C5" w14:textId="77777777" w:rsidR="00330328" w:rsidRPr="00C42CCB" w:rsidRDefault="00330328" w:rsidP="00330328">
      <w:pPr>
        <w:pStyle w:val="TNRNormal"/>
        <w:spacing w:after="240" w:line="276" w:lineRule="auto"/>
        <w:ind w:left="1440"/>
      </w:pPr>
      <w:r w:rsidRPr="00C42CCB">
        <w:fldChar w:fldCharType="begin">
          <w:ffData>
            <w:name w:val="Check7"/>
            <w:enabled/>
            <w:calcOnExit w:val="0"/>
            <w:checkBox>
              <w:sizeAuto/>
              <w:default w:val="0"/>
            </w:checkBox>
          </w:ffData>
        </w:fldChar>
      </w:r>
      <w:bookmarkStart w:id="41" w:name="Check7"/>
      <w:r w:rsidRPr="00C42CCB">
        <w:instrText xml:space="preserve"> FORMCHECKBOX </w:instrText>
      </w:r>
      <w:r w:rsidR="0017364A">
        <w:fldChar w:fldCharType="separate"/>
      </w:r>
      <w:r w:rsidRPr="00C42CCB">
        <w:fldChar w:fldCharType="end"/>
      </w:r>
      <w:bookmarkEnd w:id="41"/>
      <w:r w:rsidRPr="00C42CCB">
        <w:t xml:space="preserve"> Seamless Summer Option (SSO)</w:t>
      </w:r>
    </w:p>
    <w:p w14:paraId="05806474" w14:textId="77777777" w:rsidR="00330328" w:rsidRPr="00C42CCB" w:rsidRDefault="00330328" w:rsidP="00330328">
      <w:pPr>
        <w:pStyle w:val="TNRNormal"/>
        <w:spacing w:after="240" w:line="276" w:lineRule="auto"/>
        <w:ind w:left="1440"/>
      </w:pPr>
      <w:r w:rsidRPr="00C42CCB">
        <w:fldChar w:fldCharType="begin">
          <w:ffData>
            <w:name w:val="Check8"/>
            <w:enabled/>
            <w:calcOnExit w:val="0"/>
            <w:checkBox>
              <w:sizeAuto/>
              <w:default w:val="0"/>
            </w:checkBox>
          </w:ffData>
        </w:fldChar>
      </w:r>
      <w:bookmarkStart w:id="42" w:name="Check8"/>
      <w:r w:rsidRPr="00C42CCB">
        <w:instrText xml:space="preserve"> FORMCHECKBOX </w:instrText>
      </w:r>
      <w:r w:rsidR="0017364A">
        <w:fldChar w:fldCharType="separate"/>
      </w:r>
      <w:r w:rsidRPr="00C42CCB">
        <w:fldChar w:fldCharType="end"/>
      </w:r>
      <w:bookmarkEnd w:id="42"/>
      <w:r w:rsidRPr="00C42CCB">
        <w:t xml:space="preserve"> Special Milk Program (SMP)</w:t>
      </w:r>
    </w:p>
    <w:p w14:paraId="299A632D" w14:textId="77777777" w:rsidR="00330328" w:rsidRPr="00C42CCB" w:rsidRDefault="00330328" w:rsidP="00330328">
      <w:pPr>
        <w:pStyle w:val="TNRNormal"/>
        <w:spacing w:after="240" w:line="276" w:lineRule="auto"/>
        <w:ind w:left="1440"/>
      </w:pPr>
      <w:r w:rsidRPr="00C42CCB">
        <w:fldChar w:fldCharType="begin">
          <w:ffData>
            <w:name w:val="Check9"/>
            <w:enabled/>
            <w:calcOnExit w:val="0"/>
            <w:checkBox>
              <w:sizeAuto/>
              <w:default w:val="0"/>
            </w:checkBox>
          </w:ffData>
        </w:fldChar>
      </w:r>
      <w:bookmarkStart w:id="43" w:name="Check9"/>
      <w:r w:rsidRPr="00C42CCB">
        <w:instrText xml:space="preserve"> FORMCHECKBOX </w:instrText>
      </w:r>
      <w:r w:rsidR="0017364A">
        <w:fldChar w:fldCharType="separate"/>
      </w:r>
      <w:r w:rsidRPr="00C42CCB">
        <w:fldChar w:fldCharType="end"/>
      </w:r>
      <w:bookmarkEnd w:id="43"/>
      <w:r w:rsidRPr="00C42CCB">
        <w:t xml:space="preserve"> Fresh Fruit and Vegetable Program (FFVP)</w:t>
      </w:r>
    </w:p>
    <w:p w14:paraId="22DB6F32" w14:textId="77777777" w:rsidR="00330328" w:rsidRPr="00C42CCB" w:rsidRDefault="00330328" w:rsidP="00330328">
      <w:pPr>
        <w:pStyle w:val="TNRNormal"/>
        <w:spacing w:after="240" w:line="276" w:lineRule="auto"/>
        <w:ind w:left="1440"/>
      </w:pPr>
      <w:r w:rsidRPr="00C42CCB">
        <w:fldChar w:fldCharType="begin">
          <w:ffData>
            <w:name w:val="Check10"/>
            <w:enabled/>
            <w:calcOnExit w:val="0"/>
            <w:checkBox>
              <w:sizeAuto/>
              <w:default w:val="0"/>
            </w:checkBox>
          </w:ffData>
        </w:fldChar>
      </w:r>
      <w:bookmarkStart w:id="44" w:name="Check10"/>
      <w:r w:rsidRPr="00C42CCB">
        <w:instrText xml:space="preserve"> FORMCHECKBOX </w:instrText>
      </w:r>
      <w:r w:rsidR="0017364A">
        <w:fldChar w:fldCharType="separate"/>
      </w:r>
      <w:r w:rsidRPr="00C42CCB">
        <w:fldChar w:fldCharType="end"/>
      </w:r>
      <w:bookmarkEnd w:id="44"/>
      <w:r w:rsidRPr="00C42CCB">
        <w:t xml:space="preserve"> Summer Food Service Program (SFSP)</w:t>
      </w:r>
    </w:p>
    <w:p w14:paraId="57458D55" w14:textId="77777777" w:rsidR="00330328" w:rsidRPr="00C42CCB" w:rsidRDefault="00330328" w:rsidP="00330328">
      <w:pPr>
        <w:pStyle w:val="TNRNormal"/>
        <w:spacing w:after="240" w:line="276" w:lineRule="auto"/>
        <w:ind w:left="1440"/>
      </w:pPr>
      <w:r w:rsidRPr="00C42CCB">
        <w:fldChar w:fldCharType="begin">
          <w:ffData>
            <w:name w:val="Check11"/>
            <w:enabled/>
            <w:calcOnExit w:val="0"/>
            <w:checkBox>
              <w:sizeAuto/>
              <w:default w:val="0"/>
            </w:checkBox>
          </w:ffData>
        </w:fldChar>
      </w:r>
      <w:bookmarkStart w:id="45" w:name="Check11"/>
      <w:r w:rsidRPr="00C42CCB">
        <w:instrText xml:space="preserve"> FORMCHECKBOX </w:instrText>
      </w:r>
      <w:r w:rsidR="0017364A">
        <w:fldChar w:fldCharType="separate"/>
      </w:r>
      <w:r w:rsidRPr="00C42CCB">
        <w:fldChar w:fldCharType="end"/>
      </w:r>
      <w:bookmarkEnd w:id="45"/>
      <w:r w:rsidRPr="00C42CCB">
        <w:t xml:space="preserve"> Child and Adult Care Food Program (CACFP)</w:t>
      </w:r>
    </w:p>
    <w:p w14:paraId="224BCA40" w14:textId="77777777" w:rsidR="00330328" w:rsidRPr="00C42CCB" w:rsidRDefault="00330328" w:rsidP="00330328">
      <w:pPr>
        <w:pStyle w:val="TNRNormal"/>
        <w:spacing w:after="240" w:line="276" w:lineRule="auto"/>
        <w:ind w:left="1440"/>
      </w:pPr>
      <w:r w:rsidRPr="00C42CCB">
        <w:fldChar w:fldCharType="begin">
          <w:ffData>
            <w:name w:val="Check12"/>
            <w:enabled/>
            <w:calcOnExit w:val="0"/>
            <w:checkBox>
              <w:sizeAuto/>
              <w:default w:val="0"/>
            </w:checkBox>
          </w:ffData>
        </w:fldChar>
      </w:r>
      <w:bookmarkStart w:id="46" w:name="Check12"/>
      <w:r w:rsidRPr="00C42CCB">
        <w:instrText xml:space="preserve"> FORMCHECKBOX </w:instrText>
      </w:r>
      <w:r w:rsidR="0017364A">
        <w:fldChar w:fldCharType="separate"/>
      </w:r>
      <w:r w:rsidRPr="00C42CCB">
        <w:fldChar w:fldCharType="end"/>
      </w:r>
      <w:bookmarkEnd w:id="46"/>
      <w:r w:rsidRPr="00C42CCB">
        <w:t xml:space="preserve"> A la carte</w:t>
      </w:r>
    </w:p>
    <w:p w14:paraId="509AC0F5" w14:textId="77777777" w:rsidR="00330328" w:rsidRPr="00C42CCB" w:rsidRDefault="00330328" w:rsidP="00330328">
      <w:pPr>
        <w:pStyle w:val="TNRNormal"/>
        <w:spacing w:after="240" w:line="276" w:lineRule="auto"/>
        <w:ind w:left="1440"/>
      </w:pPr>
      <w:r w:rsidRPr="00C42CCB">
        <w:fldChar w:fldCharType="begin">
          <w:ffData>
            <w:name w:val="Check13"/>
            <w:enabled/>
            <w:calcOnExit w:val="0"/>
            <w:checkBox>
              <w:sizeAuto/>
              <w:default w:val="0"/>
            </w:checkBox>
          </w:ffData>
        </w:fldChar>
      </w:r>
      <w:bookmarkStart w:id="47" w:name="Check13"/>
      <w:r w:rsidRPr="00C42CCB">
        <w:instrText xml:space="preserve"> FORMCHECKBOX </w:instrText>
      </w:r>
      <w:r w:rsidR="0017364A">
        <w:fldChar w:fldCharType="separate"/>
      </w:r>
      <w:r w:rsidRPr="00C42CCB">
        <w:fldChar w:fldCharType="end"/>
      </w:r>
      <w:bookmarkEnd w:id="47"/>
      <w:r w:rsidRPr="00C42CCB">
        <w:t xml:space="preserve"> Adult meals</w:t>
      </w:r>
    </w:p>
    <w:p w14:paraId="5BE94A53" w14:textId="77777777" w:rsidR="00330328" w:rsidRPr="00C42CCB" w:rsidRDefault="00330328" w:rsidP="00330328">
      <w:pPr>
        <w:pStyle w:val="TNRNormal"/>
        <w:spacing w:after="240" w:line="276" w:lineRule="auto"/>
        <w:ind w:left="1440"/>
      </w:pPr>
      <w:r w:rsidRPr="00C42CCB">
        <w:fldChar w:fldCharType="begin">
          <w:ffData>
            <w:name w:val="Check14"/>
            <w:enabled/>
            <w:calcOnExit w:val="0"/>
            <w:checkBox>
              <w:sizeAuto/>
              <w:default w:val="0"/>
            </w:checkBox>
          </w:ffData>
        </w:fldChar>
      </w:r>
      <w:bookmarkStart w:id="48" w:name="Check14"/>
      <w:r w:rsidRPr="00C42CCB">
        <w:instrText xml:space="preserve"> FORMCHECKBOX </w:instrText>
      </w:r>
      <w:r w:rsidR="0017364A">
        <w:fldChar w:fldCharType="separate"/>
      </w:r>
      <w:r w:rsidRPr="00C42CCB">
        <w:fldChar w:fldCharType="end"/>
      </w:r>
      <w:bookmarkEnd w:id="48"/>
      <w:r w:rsidRPr="00C42CCB">
        <w:t xml:space="preserve"> Catering/special functions</w:t>
      </w:r>
    </w:p>
    <w:p w14:paraId="1FD52B65" w14:textId="77777777" w:rsidR="00330328" w:rsidRPr="00C42CCB" w:rsidRDefault="00330328" w:rsidP="00330328">
      <w:pPr>
        <w:pStyle w:val="TNRNormal"/>
        <w:spacing w:after="240" w:line="276" w:lineRule="auto"/>
        <w:ind w:left="1440"/>
      </w:pPr>
      <w:r w:rsidRPr="00C42CCB">
        <w:fldChar w:fldCharType="begin">
          <w:ffData>
            <w:name w:val="Check15"/>
            <w:enabled/>
            <w:calcOnExit w:val="0"/>
            <w:checkBox>
              <w:sizeAuto/>
              <w:default w:val="0"/>
            </w:checkBox>
          </w:ffData>
        </w:fldChar>
      </w:r>
      <w:bookmarkStart w:id="49" w:name="Check15"/>
      <w:r w:rsidRPr="00C42CCB">
        <w:instrText xml:space="preserve"> FORMCHECKBOX </w:instrText>
      </w:r>
      <w:r w:rsidR="0017364A">
        <w:fldChar w:fldCharType="separate"/>
      </w:r>
      <w:r w:rsidRPr="00C42CCB">
        <w:fldChar w:fldCharType="end"/>
      </w:r>
      <w:bookmarkEnd w:id="49"/>
      <w:r w:rsidRPr="00C42CCB">
        <w:t xml:space="preserve"> Contract meals</w:t>
      </w:r>
    </w:p>
    <w:p w14:paraId="4FEE81FB" w14:textId="77777777" w:rsidR="00330328" w:rsidRPr="00C42CCB" w:rsidRDefault="00330328" w:rsidP="00330328">
      <w:pPr>
        <w:pStyle w:val="TNRNormal"/>
        <w:spacing w:after="240" w:line="276" w:lineRule="auto"/>
        <w:ind w:left="1440"/>
      </w:pPr>
      <w:r w:rsidRPr="00C42CCB">
        <w:fldChar w:fldCharType="begin">
          <w:ffData>
            <w:name w:val="Check16"/>
            <w:enabled/>
            <w:calcOnExit w:val="0"/>
            <w:checkBox>
              <w:sizeAuto/>
              <w:default w:val="0"/>
            </w:checkBox>
          </w:ffData>
        </w:fldChar>
      </w:r>
      <w:bookmarkStart w:id="50" w:name="Check16"/>
      <w:r w:rsidRPr="00C42CCB">
        <w:instrText xml:space="preserve"> FORMCHECKBOX </w:instrText>
      </w:r>
      <w:r w:rsidR="0017364A">
        <w:fldChar w:fldCharType="separate"/>
      </w:r>
      <w:r w:rsidRPr="00C42CCB">
        <w:fldChar w:fldCharType="end"/>
      </w:r>
      <w:bookmarkEnd w:id="50"/>
      <w:r w:rsidRPr="00C42CCB">
        <w:t xml:space="preserve"> Vending machines</w:t>
      </w:r>
    </w:p>
    <w:p w14:paraId="0BFD4E2F" w14:textId="77777777" w:rsidR="00330328" w:rsidRPr="00C42CCB" w:rsidRDefault="00330328" w:rsidP="00330328">
      <w:pPr>
        <w:pStyle w:val="TNRNormal"/>
        <w:spacing w:after="240" w:line="276" w:lineRule="auto"/>
        <w:ind w:left="1440"/>
      </w:pPr>
      <w:r w:rsidRPr="00C42CCB">
        <w:fldChar w:fldCharType="begin">
          <w:ffData>
            <w:name w:val="Check17"/>
            <w:enabled/>
            <w:calcOnExit w:val="0"/>
            <w:checkBox>
              <w:sizeAuto/>
              <w:default w:val="0"/>
            </w:checkBox>
          </w:ffData>
        </w:fldChar>
      </w:r>
      <w:bookmarkStart w:id="51" w:name="Check17"/>
      <w:r w:rsidRPr="00C42CCB">
        <w:instrText xml:space="preserve"> FORMCHECKBOX </w:instrText>
      </w:r>
      <w:r w:rsidR="0017364A">
        <w:fldChar w:fldCharType="separate"/>
      </w:r>
      <w:r w:rsidRPr="00C42CCB">
        <w:fldChar w:fldCharType="end"/>
      </w:r>
      <w:bookmarkEnd w:id="51"/>
      <w:r w:rsidRPr="00C42CCB">
        <w:t xml:space="preserve"> Other (specify):</w:t>
      </w:r>
    </w:p>
    <w:p w14:paraId="0FAD05F1" w14:textId="77777777" w:rsidR="00330328" w:rsidRPr="00C42CCB" w:rsidRDefault="00330328" w:rsidP="00330328">
      <w:pPr>
        <w:spacing w:after="240"/>
        <w:ind w:left="1080"/>
        <w:rPr>
          <w:rFonts w:cs="Times New Roman"/>
        </w:rPr>
      </w:pPr>
      <w:r w:rsidRPr="00C42CCB">
        <w:rPr>
          <w:rFonts w:cs="Times New Roman"/>
        </w:rPr>
        <w:lastRenderedPageBreak/>
        <w:t xml:space="preserve">Proposals must be inclusive of all of the SFA’s programs. The SFA reserves the right to expand the federal child nutrition programs to provide the availability of food resources to children and students that can be served by these programs as long as both parties are in agreement and prior approval is obtained by the state agency. </w:t>
      </w:r>
    </w:p>
    <w:p w14:paraId="7BC9B01C"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be an independent contractor and not an employee of the SFA.  The employees of the FSMC are not employees of the SFA.</w:t>
      </w:r>
    </w:p>
    <w:p w14:paraId="03761FE8" w14:textId="77777777" w:rsidR="00330328" w:rsidRPr="00C42CCB" w:rsidRDefault="00330328" w:rsidP="000F351F">
      <w:pPr>
        <w:numPr>
          <w:ilvl w:val="1"/>
          <w:numId w:val="9"/>
        </w:numPr>
        <w:tabs>
          <w:tab w:val="left" w:pos="1080"/>
          <w:tab w:val="left" w:pos="1170"/>
        </w:tabs>
        <w:suppressAutoHyphens/>
        <w:autoSpaceDN w:val="0"/>
        <w:spacing w:after="240"/>
        <w:textAlignment w:val="baseline"/>
        <w:rPr>
          <w:rFonts w:cs="Times New Roman"/>
        </w:rPr>
      </w:pPr>
      <w:r w:rsidRPr="00C42CCB">
        <w:rPr>
          <w:rFonts w:cs="Times New Roman"/>
        </w:rPr>
        <w:t xml:space="preserve">The FSMC shall comply with and conduct all foodservice operations in accordance with the rules, regulations, policies and instructions of the VDOE and USDA, and any additions or amendments there to including but not limited to 7 CFR Parts 210, 215, 220, 225 (SFSP), 226 (CACFP), as applicable, 245, 250, 2 CFR 200 and all applicable USDA Food and Nutrition Services (FNS) instructions, policies, and all applicable federal regulations listed in Appendix J.  </w:t>
      </w:r>
    </w:p>
    <w:p w14:paraId="65B2B2F6"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foodservice provided shall be operated and maintained as a benefit to the SFA’s students, faculty, and staff and not as a source of profit to the FSMC. The revenue must accrue to the school foodservice account directly. </w:t>
      </w:r>
    </w:p>
    <w:p w14:paraId="1388839A" w14:textId="0C4D62F9" w:rsidR="00330328" w:rsidRPr="00C42CCB" w:rsidRDefault="00330328" w:rsidP="000F351F">
      <w:pPr>
        <w:numPr>
          <w:ilvl w:val="1"/>
          <w:numId w:val="9"/>
        </w:numPr>
        <w:suppressAutoHyphens/>
        <w:autoSpaceDN w:val="0"/>
        <w:spacing w:after="240"/>
        <w:textAlignment w:val="baseline"/>
        <w:rPr>
          <w:rFonts w:cs="Times New Roman"/>
        </w:rPr>
      </w:pPr>
      <w:r w:rsidRPr="00C42CCB">
        <w:rPr>
          <w:rFonts w:cs="Times New Roman"/>
        </w:rPr>
        <w:t xml:space="preserve">The SFA and the FSMC agree that this contract is neither a “cost-plus-a-percentage-of-income” nor a “cost-plus-a-percentage-of-cost” contract as required under 7 CFR § 210.16(c) and </w:t>
      </w:r>
      <w:r w:rsidRPr="00B01BC7">
        <w:rPr>
          <w:rFonts w:cs="Times New Roman"/>
        </w:rPr>
        <w:t>2 CFR 200.32</w:t>
      </w:r>
      <w:r w:rsidR="00DB6EB2" w:rsidRPr="00B01BC7">
        <w:rPr>
          <w:rFonts w:cs="Times New Roman"/>
        </w:rPr>
        <w:t>4</w:t>
      </w:r>
      <w:r w:rsidRPr="00B01BC7">
        <w:rPr>
          <w:rFonts w:cs="Times New Roman"/>
        </w:rPr>
        <w:t>(</w:t>
      </w:r>
      <w:r w:rsidR="00DB6EB2" w:rsidRPr="00B01BC7">
        <w:rPr>
          <w:rFonts w:cs="Times New Roman"/>
        </w:rPr>
        <w:t>c</w:t>
      </w:r>
      <w:r w:rsidRPr="00B01BC7">
        <w:rPr>
          <w:rFonts w:cs="Times New Roman"/>
        </w:rPr>
        <w:t>).</w:t>
      </w:r>
      <w:r w:rsidRPr="00C42CCB">
        <w:rPr>
          <w:rFonts w:cs="Times New Roman"/>
        </w:rPr>
        <w:t xml:space="preserve"> </w:t>
      </w:r>
      <w:r w:rsidR="001840FA" w:rsidRPr="00C42CCB">
        <w:rPr>
          <w:rFonts w:cs="Times New Roman"/>
        </w:rPr>
        <w:t>This contract is cost-plus-a-fixed-fee contract.</w:t>
      </w:r>
    </w:p>
    <w:p w14:paraId="772D6490" w14:textId="6278375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SFA shall be legally responsible for the conduct of the foodservice </w:t>
      </w:r>
      <w:r w:rsidR="00FB25FA" w:rsidRPr="00C42CCB">
        <w:rPr>
          <w:rFonts w:cs="Times New Roman"/>
        </w:rPr>
        <w:t>program and</w:t>
      </w:r>
      <w:r w:rsidRPr="00C42CCB">
        <w:rPr>
          <w:rFonts w:cs="Times New Roman"/>
        </w:rPr>
        <w:t xml:space="preserve"> shall supervise the foodservice operations in such manner as will ensure compliance with the rules and regulations of the VDOE, VDACS, VDH, and USDA regarding each of the SNPs covered by this contract. The SFA shall not relinquish any prohibited responsibilities to the FSMC.</w:t>
      </w:r>
    </w:p>
    <w:p w14:paraId="2377DC4E"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retain control of the SFA’s nonprofit school foodservice account and overall financial responsibility for the SNPs.</w:t>
      </w:r>
    </w:p>
    <w:p w14:paraId="484B56B4"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retain control of establishing all selling prices, including price adjustments, for all reimbursable and non-reimbursable meals/milk and a la carte (including vending, adult meals, contract meals, and catering) prices. Meals prices established will be in accordance with Paid Lunch Equity (PLE) Tool. The FSMC shall provide additional foodservice, such as banquets, parties, refreshments for meetings, etc., as requested by the SFA. The SFA or requesting organizations will be billed for the actual cost of food, supplies and labor;</w:t>
      </w:r>
      <w:r w:rsidRPr="00C42CCB">
        <w:rPr>
          <w:rFonts w:cs="Times New Roman"/>
          <w:spacing w:val="-6"/>
        </w:rPr>
        <w:t xml:space="preserve"> </w:t>
      </w:r>
      <w:r w:rsidRPr="00C42CCB">
        <w:rPr>
          <w:rFonts w:cs="Times New Roman"/>
        </w:rPr>
        <w:t>a</w:t>
      </w:r>
      <w:r w:rsidRPr="00C42CCB">
        <w:rPr>
          <w:rFonts w:cs="Times New Roman"/>
          <w:spacing w:val="1"/>
        </w:rPr>
        <w:t>n</w:t>
      </w:r>
      <w:r w:rsidRPr="00C42CCB">
        <w:rPr>
          <w:rFonts w:cs="Times New Roman"/>
        </w:rPr>
        <w:t>d</w:t>
      </w:r>
      <w:r w:rsidRPr="00C42CCB">
        <w:rPr>
          <w:rFonts w:cs="Times New Roman"/>
          <w:spacing w:val="-6"/>
        </w:rPr>
        <w:t xml:space="preserve"> </w:t>
      </w:r>
      <w:r w:rsidRPr="00C42CCB">
        <w:rPr>
          <w:rFonts w:cs="Times New Roman"/>
        </w:rPr>
        <w:t>the</w:t>
      </w:r>
      <w:r w:rsidRPr="00C42CCB">
        <w:rPr>
          <w:rFonts w:cs="Times New Roman"/>
          <w:spacing w:val="-6"/>
        </w:rPr>
        <w:t xml:space="preserve"> FSMC’s </w:t>
      </w:r>
      <w:r w:rsidRPr="00C42CCB">
        <w:rPr>
          <w:rFonts w:cs="Times New Roman"/>
        </w:rPr>
        <w:t>ove</w:t>
      </w:r>
      <w:r w:rsidRPr="00C42CCB">
        <w:rPr>
          <w:rFonts w:cs="Times New Roman"/>
          <w:spacing w:val="2"/>
        </w:rPr>
        <w:t>r</w:t>
      </w:r>
      <w:r w:rsidRPr="00C42CCB">
        <w:rPr>
          <w:rFonts w:cs="Times New Roman"/>
        </w:rPr>
        <w:t>head</w:t>
      </w:r>
      <w:r w:rsidRPr="00C42CCB">
        <w:rPr>
          <w:rFonts w:cs="Times New Roman"/>
          <w:spacing w:val="-4"/>
        </w:rPr>
        <w:t xml:space="preserve"> </w:t>
      </w:r>
      <w:r w:rsidRPr="00C42CCB">
        <w:rPr>
          <w:rFonts w:cs="Times New Roman"/>
        </w:rPr>
        <w:t>and</w:t>
      </w:r>
      <w:r w:rsidRPr="00C42CCB">
        <w:rPr>
          <w:rFonts w:cs="Times New Roman"/>
          <w:spacing w:val="-8"/>
        </w:rPr>
        <w:t xml:space="preserve"> </w:t>
      </w:r>
      <w:r w:rsidRPr="00C42CCB">
        <w:rPr>
          <w:rFonts w:cs="Times New Roman"/>
          <w:spacing w:val="1"/>
        </w:rPr>
        <w:t>a</w:t>
      </w:r>
      <w:r w:rsidRPr="00C42CCB">
        <w:rPr>
          <w:rFonts w:cs="Times New Roman"/>
          <w:spacing w:val="2"/>
        </w:rPr>
        <w:t>d</w:t>
      </w:r>
      <w:r w:rsidRPr="00C42CCB">
        <w:rPr>
          <w:rFonts w:cs="Times New Roman"/>
          <w:spacing w:val="-3"/>
        </w:rPr>
        <w:t>m</w:t>
      </w:r>
      <w:r w:rsidRPr="00C42CCB">
        <w:rPr>
          <w:rFonts w:cs="Times New Roman"/>
        </w:rPr>
        <w:t>in</w:t>
      </w:r>
      <w:r w:rsidRPr="00C42CCB">
        <w:rPr>
          <w:rFonts w:cs="Times New Roman"/>
          <w:spacing w:val="2"/>
        </w:rPr>
        <w:t>i</w:t>
      </w:r>
      <w:r w:rsidRPr="00C42CCB">
        <w:rPr>
          <w:rFonts w:cs="Times New Roman"/>
        </w:rPr>
        <w:t>strative</w:t>
      </w:r>
      <w:r w:rsidRPr="00C42CCB">
        <w:rPr>
          <w:rFonts w:cs="Times New Roman"/>
          <w:w w:val="99"/>
        </w:rPr>
        <w:t xml:space="preserve"> </w:t>
      </w:r>
      <w:r w:rsidRPr="00C42CCB">
        <w:rPr>
          <w:rFonts w:cs="Times New Roman"/>
        </w:rPr>
        <w:t>expenses,</w:t>
      </w:r>
      <w:r w:rsidRPr="00C42CCB">
        <w:rPr>
          <w:rFonts w:cs="Times New Roman"/>
          <w:spacing w:val="-7"/>
        </w:rPr>
        <w:t xml:space="preserve"> </w:t>
      </w:r>
      <w:r w:rsidRPr="00C42CCB">
        <w:rPr>
          <w:rFonts w:cs="Times New Roman"/>
          <w:spacing w:val="-1"/>
        </w:rPr>
        <w:t>i</w:t>
      </w:r>
      <w:r w:rsidRPr="00C42CCB">
        <w:rPr>
          <w:rFonts w:cs="Times New Roman"/>
        </w:rPr>
        <w:t>f</w:t>
      </w:r>
      <w:r w:rsidRPr="00C42CCB">
        <w:rPr>
          <w:rFonts w:cs="Times New Roman"/>
          <w:spacing w:val="-5"/>
        </w:rPr>
        <w:t xml:space="preserve"> </w:t>
      </w:r>
      <w:r w:rsidRPr="00C42CCB">
        <w:rPr>
          <w:rFonts w:cs="Times New Roman"/>
        </w:rPr>
        <w:t>applica</w:t>
      </w:r>
      <w:r w:rsidRPr="00C42CCB">
        <w:rPr>
          <w:rFonts w:cs="Times New Roman"/>
          <w:spacing w:val="1"/>
        </w:rPr>
        <w:t>b</w:t>
      </w:r>
      <w:r w:rsidRPr="00C42CCB">
        <w:rPr>
          <w:rFonts w:cs="Times New Roman"/>
        </w:rPr>
        <w:t>le,</w:t>
      </w:r>
      <w:r w:rsidRPr="00C42CCB">
        <w:rPr>
          <w:rFonts w:cs="Times New Roman"/>
          <w:spacing w:val="-6"/>
        </w:rPr>
        <w:t xml:space="preserve"> </w:t>
      </w:r>
      <w:r w:rsidRPr="00C42CCB">
        <w:rPr>
          <w:rFonts w:cs="Times New Roman"/>
          <w:spacing w:val="1"/>
        </w:rPr>
        <w:t>t</w:t>
      </w:r>
      <w:r w:rsidRPr="00C42CCB">
        <w:rPr>
          <w:rFonts w:cs="Times New Roman"/>
        </w:rPr>
        <w:t>o</w:t>
      </w:r>
      <w:r w:rsidRPr="00C42CCB">
        <w:rPr>
          <w:rFonts w:cs="Times New Roman"/>
          <w:spacing w:val="-7"/>
        </w:rPr>
        <w:t xml:space="preserve"> </w:t>
      </w:r>
      <w:r w:rsidRPr="00C42CCB">
        <w:rPr>
          <w:rFonts w:cs="Times New Roman"/>
        </w:rPr>
        <w:t>prov</w:t>
      </w:r>
      <w:r w:rsidRPr="00C42CCB">
        <w:rPr>
          <w:rFonts w:cs="Times New Roman"/>
          <w:spacing w:val="-1"/>
        </w:rPr>
        <w:t>i</w:t>
      </w:r>
      <w:r w:rsidRPr="00C42CCB">
        <w:rPr>
          <w:rFonts w:cs="Times New Roman"/>
        </w:rPr>
        <w:t>di</w:t>
      </w:r>
      <w:r w:rsidRPr="00C42CCB">
        <w:rPr>
          <w:rFonts w:cs="Times New Roman"/>
          <w:spacing w:val="1"/>
        </w:rPr>
        <w:t>n</w:t>
      </w:r>
      <w:r w:rsidRPr="00C42CCB">
        <w:rPr>
          <w:rFonts w:cs="Times New Roman"/>
        </w:rPr>
        <w:t>g</w:t>
      </w:r>
      <w:r w:rsidRPr="00C42CCB">
        <w:rPr>
          <w:rFonts w:cs="Times New Roman"/>
          <w:spacing w:val="-6"/>
        </w:rPr>
        <w:t xml:space="preserve"> </w:t>
      </w:r>
      <w:r w:rsidRPr="00C42CCB">
        <w:rPr>
          <w:rFonts w:cs="Times New Roman"/>
        </w:rPr>
        <w:t>such</w:t>
      </w:r>
      <w:r w:rsidRPr="00C42CCB">
        <w:rPr>
          <w:rFonts w:cs="Times New Roman"/>
          <w:spacing w:val="-7"/>
        </w:rPr>
        <w:t xml:space="preserve"> </w:t>
      </w:r>
      <w:r w:rsidRPr="00C42CCB">
        <w:rPr>
          <w:rFonts w:cs="Times New Roman"/>
          <w:spacing w:val="1"/>
        </w:rPr>
        <w:t>s</w:t>
      </w:r>
      <w:r w:rsidRPr="00C42CCB">
        <w:rPr>
          <w:rFonts w:cs="Times New Roman"/>
        </w:rPr>
        <w:t>ervi</w:t>
      </w:r>
      <w:r w:rsidRPr="00C42CCB">
        <w:rPr>
          <w:rFonts w:cs="Times New Roman"/>
          <w:spacing w:val="1"/>
        </w:rPr>
        <w:t>c</w:t>
      </w:r>
      <w:r w:rsidRPr="00C42CCB">
        <w:rPr>
          <w:rFonts w:cs="Times New Roman"/>
        </w:rPr>
        <w:t xml:space="preserve">e. The SFA will be reimbursed for all costs associated with these catered functions and special </w:t>
      </w:r>
      <w:r w:rsidRPr="00C42CCB">
        <w:rPr>
          <w:rFonts w:cs="Times New Roman"/>
        </w:rPr>
        <w:lastRenderedPageBreak/>
        <w:t>meal events. USDA foods shall not be used for these special functions unless the SFA’s students will be the primary beneficiaries.</w:t>
      </w:r>
    </w:p>
    <w:p w14:paraId="0D4A2457"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reserves the right, at its sole discretion, to sell or dispense any food or beverage before or after the SFA’s regularly scheduled lunch or breakfast periods, provided such is not prohibited by local wellness policies, state or federal program regulations.</w:t>
      </w:r>
    </w:p>
    <w:p w14:paraId="7060D520"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cooperate with the SFA in promoting nutrition education and coordinating the SFA’s foodservice with classroom instruction. The FSMC shall comply with the local wellness policy including the nutrition guidelines as required.</w:t>
      </w:r>
    </w:p>
    <w:p w14:paraId="4DDD1D51"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Payment Terms/Method: The FSMC shall invoice the SFA at the end of each month for amounts due based on on-site records. Detailed cost documentation must be submitted monthly to support what the SFA is charged for each cost, charge, or expense. Costs, charges, and expenses must be mutually agreeable to the SFA and the FSMC and be allowed by the state agency. Upon termination of the agreement, all outstanding amounts shall immediately become due and payable.</w:t>
      </w:r>
    </w:p>
    <w:p w14:paraId="36BA8D75" w14:textId="77777777" w:rsidR="00330328" w:rsidRPr="00C42CCB" w:rsidRDefault="00330328" w:rsidP="000F351F">
      <w:pPr>
        <w:pStyle w:val="ListParagraph"/>
        <w:widowControl w:val="0"/>
        <w:numPr>
          <w:ilvl w:val="1"/>
          <w:numId w:val="9"/>
        </w:numPr>
        <w:suppressAutoHyphens/>
        <w:autoSpaceDE w:val="0"/>
        <w:autoSpaceDN w:val="0"/>
        <w:spacing w:line="276" w:lineRule="auto"/>
        <w:contextualSpacing w:val="0"/>
        <w:textAlignment w:val="baseline"/>
        <w:rPr>
          <w:rFonts w:cs="Times New Roman"/>
          <w:szCs w:val="24"/>
        </w:rPr>
      </w:pPr>
      <w:r w:rsidRPr="00C42CCB">
        <w:rPr>
          <w:rFonts w:cs="Times New Roman"/>
          <w:szCs w:val="24"/>
        </w:rPr>
        <w:t>The FSMC shall not enter into contractual agreements on behalf the school nutrition programs.</w:t>
      </w:r>
    </w:p>
    <w:p w14:paraId="2DD1A3F6"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Signature Authority</w:t>
      </w:r>
    </w:p>
    <w:p w14:paraId="5E8BE1C4" w14:textId="77777777" w:rsidR="00330328" w:rsidRPr="00C42CCB" w:rsidRDefault="00330328" w:rsidP="000F351F">
      <w:pPr>
        <w:numPr>
          <w:ilvl w:val="1"/>
          <w:numId w:val="9"/>
        </w:numPr>
        <w:suppressAutoHyphens/>
        <w:autoSpaceDN w:val="0"/>
        <w:spacing w:after="240"/>
        <w:textAlignment w:val="baseline"/>
        <w:rPr>
          <w:rFonts w:cs="Times New Roman"/>
        </w:rPr>
      </w:pPr>
      <w:r w:rsidRPr="00C42CCB">
        <w:rPr>
          <w:rFonts w:cs="Times New Roman"/>
        </w:rPr>
        <w:t>The SFA shall retain signature authority for the annual agreement to participate in the school nutrition programs, including but not limited to the SNP Financial Report, the Verification Report, and the on-line submission of all information and claims (7 CFR 210.16(a)(5)).</w:t>
      </w:r>
    </w:p>
    <w:p w14:paraId="37610E65" w14:textId="7E37B8D3"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retain signature authority for the monthly claim for reimbursement and all other reporting through the Single Sign-on for Web Systems (SSWS) SNP</w:t>
      </w:r>
      <w:r w:rsidR="00C42CCB">
        <w:rPr>
          <w:rFonts w:cs="Times New Roman"/>
        </w:rPr>
        <w:t>W</w:t>
      </w:r>
      <w:r w:rsidRPr="00C42CCB">
        <w:rPr>
          <w:rFonts w:cs="Times New Roman"/>
        </w:rPr>
        <w:t>eb applications.</w:t>
      </w:r>
    </w:p>
    <w:p w14:paraId="21720BA4" w14:textId="1D9F2488" w:rsidR="00330328" w:rsidRPr="00C42CCB" w:rsidRDefault="00330328" w:rsidP="000F351F">
      <w:pPr>
        <w:numPr>
          <w:ilvl w:val="1"/>
          <w:numId w:val="9"/>
        </w:numPr>
        <w:suppressAutoHyphens/>
        <w:autoSpaceDN w:val="0"/>
        <w:spacing w:after="240"/>
        <w:textAlignment w:val="baseline"/>
        <w:rPr>
          <w:rFonts w:cs="Times New Roman"/>
        </w:rPr>
      </w:pPr>
      <w:r w:rsidRPr="00C42CCB">
        <w:rPr>
          <w:rFonts w:cs="Times New Roman"/>
        </w:rPr>
        <w:t>The SFA shall retain the superintendent’s electronic signature account authority and password to the VDOE-S</w:t>
      </w:r>
      <w:r w:rsidR="00FE7687">
        <w:rPr>
          <w:rFonts w:cs="Times New Roman"/>
        </w:rPr>
        <w:t>C</w:t>
      </w:r>
      <w:r w:rsidRPr="00C42CCB">
        <w:rPr>
          <w:rFonts w:cs="Times New Roman"/>
        </w:rPr>
        <w:t>NP’s secure web system (SNP</w:t>
      </w:r>
      <w:r w:rsidR="00C42CCB">
        <w:rPr>
          <w:rFonts w:cs="Times New Roman"/>
        </w:rPr>
        <w:t>W</w:t>
      </w:r>
      <w:r w:rsidRPr="00C42CCB">
        <w:rPr>
          <w:rFonts w:cs="Times New Roman"/>
        </w:rPr>
        <w:t>eb). The SFA shall be responsible for all required SNP</w:t>
      </w:r>
      <w:r w:rsidR="00C42CCB">
        <w:rPr>
          <w:rFonts w:cs="Times New Roman"/>
        </w:rPr>
        <w:t>W</w:t>
      </w:r>
      <w:r w:rsidRPr="00C42CCB">
        <w:rPr>
          <w:rFonts w:cs="Times New Roman"/>
        </w:rPr>
        <w:t>eb System Annual Application to participate in the school nutrition programs,</w:t>
      </w:r>
      <w:r w:rsidRPr="00C42CCB" w:rsidDel="003025F0">
        <w:rPr>
          <w:rFonts w:cs="Times New Roman"/>
        </w:rPr>
        <w:t xml:space="preserve"> </w:t>
      </w:r>
      <w:r w:rsidRPr="00C42CCB">
        <w:rPr>
          <w:rFonts w:cs="Times New Roman"/>
        </w:rPr>
        <w:t xml:space="preserve">monthly claims for reimbursements, verification reports, financial </w:t>
      </w:r>
      <w:r w:rsidR="00C42CCB" w:rsidRPr="00C42CCB">
        <w:rPr>
          <w:rFonts w:cs="Times New Roman"/>
        </w:rPr>
        <w:t>reports,</w:t>
      </w:r>
      <w:r w:rsidRPr="00C42CCB">
        <w:rPr>
          <w:rFonts w:cs="Times New Roman"/>
        </w:rPr>
        <w:t xml:space="preserve"> and all other required school nutrition program activities.</w:t>
      </w:r>
    </w:p>
    <w:p w14:paraId="2F3548FA"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lastRenderedPageBreak/>
        <w:t>Free and Reduced-Price Meals Policy</w:t>
      </w:r>
    </w:p>
    <w:p w14:paraId="2A3D73B7" w14:textId="77777777" w:rsidR="00330328" w:rsidRPr="00C42CCB" w:rsidRDefault="00330328" w:rsidP="000F351F">
      <w:pPr>
        <w:pStyle w:val="ListParagraph"/>
        <w:widowControl w:val="0"/>
        <w:numPr>
          <w:ilvl w:val="1"/>
          <w:numId w:val="9"/>
        </w:numPr>
        <w:suppressAutoHyphens/>
        <w:autoSpaceDE w:val="0"/>
        <w:autoSpaceDN w:val="0"/>
        <w:spacing w:line="276" w:lineRule="auto"/>
        <w:contextualSpacing w:val="0"/>
        <w:textAlignment w:val="baseline"/>
        <w:rPr>
          <w:rFonts w:cs="Times New Roman"/>
          <w:szCs w:val="24"/>
        </w:rPr>
      </w:pPr>
      <w:r w:rsidRPr="00C42CCB">
        <w:rPr>
          <w:rFonts w:cs="Times New Roman"/>
          <w:szCs w:val="24"/>
        </w:rPr>
        <w:t>The SFA shall maintain responsibility for the implementation of the free and reduced-price policy in accordance 7 CFR 245.</w:t>
      </w:r>
    </w:p>
    <w:p w14:paraId="128D059B"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implement an accurate point of service meal/milk count using the meal counting system submitted by the SFA in their application to participate in the school nutrition programs and approved by the VDOE, as required under Title 7 CFR § 210.8. Such meal/milk counting system must eliminate the potential for the overt identification of free and reduced-price eligible students under Title 7 CFR § 245.8 and prevent erroneous meal counts. The FMSC is responsible for ensuring students are not being claimed for meals when they were not in attendance at the time of the meal or did not receive a reimbursable meal. Any replacement system proposed by the FSMC must preclude the potential for the overt identification of free and reduced-price eligible students under 7 CFR Part 245.8.</w:t>
      </w:r>
    </w:p>
    <w:p w14:paraId="471CC1C8"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be responsible for the development, completion, distribution, and collection of the parent letters and household application for free and reduced-price meals and/or free milk.</w:t>
      </w:r>
    </w:p>
    <w:p w14:paraId="3542F185" w14:textId="01D73B0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be responsible for obtaining the direct certification list from the SNP</w:t>
      </w:r>
      <w:r w:rsidR="00C42CCB">
        <w:rPr>
          <w:rFonts w:cs="Times New Roman"/>
        </w:rPr>
        <w:t>W</w:t>
      </w:r>
      <w:r w:rsidRPr="00C42CCB">
        <w:rPr>
          <w:rFonts w:cs="Times New Roman"/>
        </w:rPr>
        <w:t>eb six times each year to determine eligibility for free meals without obtaining a household application for free and reduced-price meals and/or free milk from parent/guardian.</w:t>
      </w:r>
    </w:p>
    <w:p w14:paraId="64384951"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be responsible for the determination of eligibility for free and reduced-price meals and free milk and will not disclose confidential information to the FSMC, as required under Title 7 CFR § 210.16(a). The SFA will provide the FSMC with a list of children and their category of eligibility. This list must be updated when changes occur in a student’s eligibility status. Access to this information must be password protected to ensure confidentiality.</w:t>
      </w:r>
    </w:p>
    <w:p w14:paraId="5E6185A3"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be responsible for conducting any hearings related to determinations regarding eligibility for free and reduced-price meals and free milk.</w:t>
      </w:r>
    </w:p>
    <w:p w14:paraId="5E50968E"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SFA shall be responsible for verifying household applications for free and reduced-price meals and follow-up activities as required by USDA regulations.  </w:t>
      </w:r>
    </w:p>
    <w:p w14:paraId="54ACA558"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lastRenderedPageBreak/>
        <w:t>USDA Donated Foods</w:t>
      </w:r>
    </w:p>
    <w:p w14:paraId="7E50000D" w14:textId="659D086E"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SFA shall retain title to all USDA donated </w:t>
      </w:r>
      <w:r w:rsidR="00FB25FA" w:rsidRPr="00C42CCB">
        <w:rPr>
          <w:rFonts w:cs="Times New Roman"/>
        </w:rPr>
        <w:t>foods and</w:t>
      </w:r>
      <w:r w:rsidRPr="00C42CCB">
        <w:rPr>
          <w:rFonts w:cs="Times New Roman"/>
        </w:rPr>
        <w:t xml:space="preserve"> shall ensure that all USDA donated foods made available to the FSMC, including processed donated foods, accrue solely to the benefit of the SFA’s nonprofit school foodservice and are fully utilized therein.</w:t>
      </w:r>
    </w:p>
    <w:p w14:paraId="5E1EDFD1" w14:textId="7F56EB1F" w:rsidR="00330328" w:rsidRPr="00C42CCB" w:rsidRDefault="00330328" w:rsidP="000F351F">
      <w:pPr>
        <w:numPr>
          <w:ilvl w:val="1"/>
          <w:numId w:val="9"/>
        </w:numPr>
        <w:tabs>
          <w:tab w:val="left" w:pos="1080"/>
          <w:tab w:val="left" w:pos="1620"/>
          <w:tab w:val="left" w:pos="2340"/>
        </w:tabs>
        <w:suppressAutoHyphens/>
        <w:autoSpaceDN w:val="0"/>
        <w:spacing w:after="240"/>
        <w:textAlignment w:val="baseline"/>
        <w:rPr>
          <w:rFonts w:cs="Times New Roman"/>
        </w:rPr>
      </w:pPr>
      <w:r w:rsidRPr="00C42CCB">
        <w:rPr>
          <w:rFonts w:cs="Times New Roman"/>
        </w:rPr>
        <w:t xml:space="preserve">The FSMC is prohibited from entering into any processing contracts, utilizing USDA donated foods on behalf of the SFA. Activities relating to donated foods. A FSMC may perform specific activities relating to donated foods, such as those listed in this paragraph (d), in accordance with procurement documents and its contract with the recipient agency. Such activities may also include the procurement of processed end products on behalf of the recipient agency. Such procurement must ensure compliance with the requirements in subpart C of this part and with the provisions of the distributing or recipient agency's processing </w:t>
      </w:r>
      <w:r w:rsidR="00FB25FA" w:rsidRPr="00C42CCB">
        <w:rPr>
          <w:rFonts w:cs="Times New Roman"/>
        </w:rPr>
        <w:t>agreements and</w:t>
      </w:r>
      <w:r w:rsidRPr="00C42CCB">
        <w:rPr>
          <w:rFonts w:cs="Times New Roman"/>
        </w:rPr>
        <w:t xml:space="preserve"> must ensure crediting of the recipient agency for the value of donated foods contained in such end products at the processing agreement value. Although the FSMC may procure processed end products on behalf of the recipient agency, it may not itself enter into the processing agreement with the processor required in subpart C of this part. Other donated food activities that the FSMC may perform include (7CFR 250.50(d)): </w:t>
      </w:r>
    </w:p>
    <w:p w14:paraId="617D40BF" w14:textId="77777777" w:rsidR="00330328" w:rsidRPr="00C42CCB" w:rsidRDefault="00330328" w:rsidP="000F351F">
      <w:pPr>
        <w:numPr>
          <w:ilvl w:val="2"/>
          <w:numId w:val="9"/>
        </w:numPr>
        <w:tabs>
          <w:tab w:val="left" w:pos="1080"/>
          <w:tab w:val="left" w:pos="1620"/>
          <w:tab w:val="left" w:pos="2340"/>
        </w:tabs>
        <w:suppressAutoHyphens/>
        <w:autoSpaceDN w:val="0"/>
        <w:spacing w:after="240"/>
        <w:textAlignment w:val="baseline"/>
        <w:rPr>
          <w:rFonts w:cs="Times New Roman"/>
        </w:rPr>
      </w:pPr>
      <w:r w:rsidRPr="00C42CCB">
        <w:rPr>
          <w:rFonts w:cs="Times New Roman"/>
        </w:rPr>
        <w:t xml:space="preserve">preparing and serving meals; </w:t>
      </w:r>
    </w:p>
    <w:p w14:paraId="1D29C7D7" w14:textId="77777777" w:rsidR="00330328" w:rsidRPr="00C42CCB" w:rsidRDefault="00330328" w:rsidP="000F351F">
      <w:pPr>
        <w:numPr>
          <w:ilvl w:val="2"/>
          <w:numId w:val="9"/>
        </w:numPr>
        <w:tabs>
          <w:tab w:val="left" w:pos="1080"/>
          <w:tab w:val="left" w:pos="1620"/>
          <w:tab w:val="left" w:pos="2340"/>
        </w:tabs>
        <w:suppressAutoHyphens/>
        <w:autoSpaceDN w:val="0"/>
        <w:spacing w:after="240"/>
        <w:textAlignment w:val="baseline"/>
        <w:rPr>
          <w:rFonts w:cs="Times New Roman"/>
        </w:rPr>
      </w:pPr>
      <w:r w:rsidRPr="00C42CCB">
        <w:rPr>
          <w:rFonts w:cs="Times New Roman"/>
        </w:rPr>
        <w:t xml:space="preserve">ordering or selection of donated foods, in coordination with the recipient agency, and in accordance with § 250.58(a); </w:t>
      </w:r>
    </w:p>
    <w:p w14:paraId="66E43E86" w14:textId="77777777" w:rsidR="00330328" w:rsidRPr="00C42CCB" w:rsidRDefault="00330328" w:rsidP="000F351F">
      <w:pPr>
        <w:numPr>
          <w:ilvl w:val="2"/>
          <w:numId w:val="9"/>
        </w:numPr>
        <w:tabs>
          <w:tab w:val="left" w:pos="1080"/>
          <w:tab w:val="left" w:pos="1620"/>
          <w:tab w:val="left" w:pos="2340"/>
        </w:tabs>
        <w:suppressAutoHyphens/>
        <w:autoSpaceDN w:val="0"/>
        <w:spacing w:after="240"/>
        <w:textAlignment w:val="baseline"/>
        <w:rPr>
          <w:rFonts w:cs="Times New Roman"/>
        </w:rPr>
      </w:pPr>
      <w:r w:rsidRPr="00C42CCB">
        <w:rPr>
          <w:rFonts w:cs="Times New Roman"/>
        </w:rPr>
        <w:t xml:space="preserve">storage and inventory management of donated foods, in accordance with § 250.52; and; </w:t>
      </w:r>
    </w:p>
    <w:p w14:paraId="5D3F7617" w14:textId="77777777" w:rsidR="00330328" w:rsidRPr="00C42CCB" w:rsidRDefault="00330328" w:rsidP="000F351F">
      <w:pPr>
        <w:pStyle w:val="ListParagraph"/>
        <w:widowControl w:val="0"/>
        <w:numPr>
          <w:ilvl w:val="2"/>
          <w:numId w:val="9"/>
        </w:numPr>
        <w:tabs>
          <w:tab w:val="left" w:pos="1080"/>
          <w:tab w:val="left" w:pos="1620"/>
          <w:tab w:val="left" w:pos="2340"/>
        </w:tabs>
        <w:suppressAutoHyphens/>
        <w:autoSpaceDE w:val="0"/>
        <w:autoSpaceDN w:val="0"/>
        <w:spacing w:line="276" w:lineRule="auto"/>
        <w:contextualSpacing w:val="0"/>
        <w:textAlignment w:val="baseline"/>
        <w:rPr>
          <w:rFonts w:cs="Times New Roman"/>
          <w:szCs w:val="24"/>
        </w:rPr>
      </w:pPr>
      <w:r w:rsidRPr="00C42CCB">
        <w:rPr>
          <w:rFonts w:cs="Times New Roman"/>
          <w:szCs w:val="24"/>
        </w:rPr>
        <w:t>payment of processing fees or submittal of refund requests to a processor on behalf of the recipient agency, or remittance of refunds for the value of donated foods in processed end products to the recipient agency, in accordance with the requirements in subpart C of this part.</w:t>
      </w:r>
    </w:p>
    <w:p w14:paraId="66A24145" w14:textId="77777777" w:rsidR="00330328" w:rsidRPr="00C42CCB" w:rsidRDefault="00330328" w:rsidP="00330328">
      <w:pPr>
        <w:tabs>
          <w:tab w:val="left" w:pos="1080"/>
          <w:tab w:val="left" w:pos="1620"/>
          <w:tab w:val="left" w:pos="2340"/>
        </w:tabs>
        <w:spacing w:before="240" w:after="240"/>
        <w:ind w:left="1440"/>
        <w:rPr>
          <w:rFonts w:cs="Times New Roman"/>
        </w:rPr>
      </w:pPr>
      <w:r w:rsidRPr="00C42CCB">
        <w:rPr>
          <w:rFonts w:cs="Times New Roman"/>
        </w:rPr>
        <w:t>The SFA shall receive and retain all refunds, rebates, discounts, and credits from any USDA donated foods processors.</w:t>
      </w:r>
    </w:p>
    <w:p w14:paraId="79AEEA00" w14:textId="77777777" w:rsidR="00330328" w:rsidRPr="00C42CCB" w:rsidRDefault="00330328" w:rsidP="000F351F">
      <w:pPr>
        <w:pStyle w:val="ListParagraph"/>
        <w:widowControl w:val="0"/>
        <w:numPr>
          <w:ilvl w:val="1"/>
          <w:numId w:val="9"/>
        </w:numPr>
        <w:suppressAutoHyphens/>
        <w:autoSpaceDE w:val="0"/>
        <w:autoSpaceDN w:val="0"/>
        <w:spacing w:line="276" w:lineRule="auto"/>
        <w:contextualSpacing w:val="0"/>
        <w:textAlignment w:val="baseline"/>
        <w:rPr>
          <w:rFonts w:cs="Times New Roman"/>
          <w:szCs w:val="24"/>
        </w:rPr>
      </w:pPr>
      <w:r w:rsidRPr="00C42CCB">
        <w:rPr>
          <w:rFonts w:cs="Times New Roman"/>
          <w:szCs w:val="24"/>
        </w:rPr>
        <w:t>The FSMC shall accept liability for any negligence on its part that results in any loss of, improper use of, or damage to, USDA donated foods. The FSMC shall be responsible for explaining, via written communication, the reason(s) for any negligence.</w:t>
      </w:r>
    </w:p>
    <w:p w14:paraId="4653FE75"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lastRenderedPageBreak/>
        <w:t>The FSMC shall select, accept and use USDA donated foods in as large quantities as may be efficiently utilized in the SFA’s nonprofit foodservice, subject to approval of the SFA. The SFA shall consult with the FSMC in the selection of USDA foods; however, the final determination as to the acceptance of USDA foods must be made by the SFA.</w:t>
      </w:r>
    </w:p>
    <w:p w14:paraId="1F559D1B" w14:textId="0CA60541"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FSMC shall use all donated ground beef and ground pork products, and all processed end products, in the SFA’s foodservice. The FSMC will use all other donated </w:t>
      </w:r>
      <w:r w:rsidR="00FB25FA" w:rsidRPr="00C42CCB">
        <w:rPr>
          <w:rFonts w:cs="Times New Roman"/>
        </w:rPr>
        <w:t>foods or</w:t>
      </w:r>
      <w:r w:rsidRPr="00C42CCB">
        <w:rPr>
          <w:rFonts w:cs="Times New Roman"/>
        </w:rPr>
        <w:t xml:space="preserve"> will use commercially purchased foods of the same generic identity, of U.S. origin, and of equal or better quality than the donated foods, in the SFA’s foodservice.</w:t>
      </w:r>
    </w:p>
    <w:p w14:paraId="3278DD0A" w14:textId="77777777" w:rsidR="00330328" w:rsidRPr="00C42CCB" w:rsidRDefault="00330328" w:rsidP="000F351F">
      <w:pPr>
        <w:numPr>
          <w:ilvl w:val="1"/>
          <w:numId w:val="9"/>
        </w:numPr>
        <w:tabs>
          <w:tab w:val="left" w:pos="1080"/>
          <w:tab w:val="left" w:pos="1620"/>
          <w:tab w:val="left" w:pos="2340"/>
        </w:tabs>
        <w:suppressAutoHyphens/>
        <w:autoSpaceDN w:val="0"/>
        <w:spacing w:after="240"/>
        <w:textAlignment w:val="baseline"/>
        <w:rPr>
          <w:rFonts w:cs="Times New Roman"/>
        </w:rPr>
      </w:pPr>
      <w:r w:rsidRPr="00C42CCB">
        <w:rPr>
          <w:rFonts w:cs="Times New Roman"/>
        </w:rPr>
        <w:t>The FSMC must assure that the procurement of processed end products on behalf of the SFA, as applicable, will ensure compliance with the requirements in subpart C of 7 CFR Part 250, and with the provisions of distributing or recipient agency processing agreements, and will ensure crediting of the SFA for the value of donated foods contained in such end products at the processing agreement value.</w:t>
      </w:r>
    </w:p>
    <w:p w14:paraId="61C4A65E"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have available to substantiate that the full value of all USDA donated foods is used solely for the benefit of the SFA. The FSMC shall retain all USDA commodities records for a period of three (3) years for inspection and audit by representatives of the SFA, state agency, USDA and comptroller general, at any reasonable time and place. In instances where audit findings have not been resolved, the records must be retained beyond the three-year period until resolution of the issues raised by the audit.</w:t>
      </w:r>
    </w:p>
    <w:p w14:paraId="502F46E7"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itemize the value of USDA donated foods used in the regular monthly billing to the SFA to document savings resulting from commodity usage. The FSMC must credit the SFA for the value of all donated foods received for use in the SFA’s meal service in the school year (including both entitlement and bonus foods) whether or not the donated foods are used in that school year. The values are to be based on the values at the point the SFA receives the USDA foods from the state distributing agency and are to be based on the USDA commodity file prices pertinent to the time period. This information is available from the VDACS, Food Distribution Office. Negotiation of such values is not permitted (7 CFR 250.52 (b)).</w:t>
      </w:r>
    </w:p>
    <w:p w14:paraId="40BFF531"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must conduct reconciliation at least annually (and upon termination of the contract) to ensure that the FSMC has credited it for the value of all donated foods received for use in the SFA’s foodservice in the school year.</w:t>
      </w:r>
    </w:p>
    <w:p w14:paraId="1F2E3A82" w14:textId="77777777" w:rsidR="00330328" w:rsidRPr="00C42CCB" w:rsidRDefault="00330328" w:rsidP="000F351F">
      <w:pPr>
        <w:pStyle w:val="ListParagraph"/>
        <w:numPr>
          <w:ilvl w:val="1"/>
          <w:numId w:val="9"/>
        </w:numPr>
        <w:spacing w:line="276" w:lineRule="auto"/>
        <w:contextualSpacing w:val="0"/>
        <w:rPr>
          <w:rFonts w:cs="Times New Roman"/>
          <w:szCs w:val="24"/>
        </w:rPr>
      </w:pPr>
      <w:r w:rsidRPr="00C42CCB">
        <w:rPr>
          <w:rFonts w:cs="Times New Roman"/>
          <w:szCs w:val="24"/>
        </w:rPr>
        <w:lastRenderedPageBreak/>
        <w:t>USDA donated foods shall not be used for any catering and/or special functions.</w:t>
      </w:r>
    </w:p>
    <w:p w14:paraId="4B8761AC" w14:textId="77777777" w:rsidR="00330328" w:rsidRPr="00C42CCB" w:rsidRDefault="00330328" w:rsidP="000F351F">
      <w:pPr>
        <w:pStyle w:val="ListParagraph"/>
        <w:widowControl w:val="0"/>
        <w:numPr>
          <w:ilvl w:val="1"/>
          <w:numId w:val="9"/>
        </w:numPr>
        <w:tabs>
          <w:tab w:val="left" w:pos="1530"/>
        </w:tabs>
        <w:suppressAutoHyphens/>
        <w:autoSpaceDE w:val="0"/>
        <w:autoSpaceDN w:val="0"/>
        <w:spacing w:line="276" w:lineRule="auto"/>
        <w:contextualSpacing w:val="0"/>
        <w:textAlignment w:val="baseline"/>
        <w:rPr>
          <w:rFonts w:cs="Times New Roman"/>
          <w:szCs w:val="24"/>
        </w:rPr>
      </w:pPr>
      <w:r w:rsidRPr="00C42CCB">
        <w:rPr>
          <w:rFonts w:cs="Times New Roman"/>
          <w:szCs w:val="24"/>
        </w:rPr>
        <w:t xml:space="preserve">Extensions or renewals of the contract, if applicable, are contingent upon the fulfillment of all contract provisions relating to USDA donated foods. </w:t>
      </w:r>
    </w:p>
    <w:p w14:paraId="23BAD229"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Inventory, Storage, and Record Retention of USDA Donated Foods</w:t>
      </w:r>
    </w:p>
    <w:p w14:paraId="511D3E18" w14:textId="77777777" w:rsidR="00330328" w:rsidRPr="00C42CCB" w:rsidRDefault="00330328" w:rsidP="000F351F">
      <w:pPr>
        <w:pStyle w:val="ListParagraph"/>
        <w:widowControl w:val="0"/>
        <w:numPr>
          <w:ilvl w:val="1"/>
          <w:numId w:val="9"/>
        </w:numPr>
        <w:suppressAutoHyphens/>
        <w:autoSpaceDE w:val="0"/>
        <w:autoSpaceDN w:val="0"/>
        <w:spacing w:line="276" w:lineRule="auto"/>
        <w:contextualSpacing w:val="0"/>
        <w:textAlignment w:val="baseline"/>
        <w:rPr>
          <w:rFonts w:cs="Times New Roman"/>
          <w:szCs w:val="24"/>
        </w:rPr>
      </w:pPr>
      <w:r w:rsidRPr="00C42CCB">
        <w:rPr>
          <w:rFonts w:cs="Times New Roman"/>
          <w:szCs w:val="24"/>
        </w:rPr>
        <w:t>Disposition of donated foods and credit reconciliation upon termination of the contract. When a contract terminates, and is not extended or renewed, the FSMC must return all unused donated beef, pork, and processed end products, and must, at the recipient agency's discretion, return other unused donated foods. The recipient agency must ensure that the FSMC has credited it for the value of all donated foods received for use in the recipient agency's meal service in a school year or fiscal year, as applicable (7 CFR 250.52(c)).</w:t>
      </w:r>
    </w:p>
    <w:p w14:paraId="69E3F855" w14:textId="77777777" w:rsidR="00330328" w:rsidRPr="00C42CCB" w:rsidRDefault="00330328" w:rsidP="000F351F">
      <w:pPr>
        <w:numPr>
          <w:ilvl w:val="1"/>
          <w:numId w:val="9"/>
        </w:numPr>
        <w:tabs>
          <w:tab w:val="left" w:pos="1080"/>
          <w:tab w:val="left" w:pos="1620"/>
          <w:tab w:val="left" w:pos="2340"/>
        </w:tabs>
        <w:suppressAutoHyphens/>
        <w:autoSpaceDN w:val="0"/>
        <w:spacing w:after="240"/>
        <w:textAlignment w:val="baseline"/>
        <w:rPr>
          <w:rFonts w:cs="Times New Roman"/>
        </w:rPr>
      </w:pPr>
      <w:r w:rsidRPr="00C42CCB">
        <w:rPr>
          <w:rFonts w:cs="Times New Roman"/>
        </w:rPr>
        <w:t>The FSMC will comply with the storage and inventory requirements for donated foods established by the VDACS and in accordance with all state and federal regulations. The FSMC must ensure that the inventory management does not result in the SFA being charged for donated foods. FSMC will maintain accurate and complete records with respect to the receipt, use/disposition, storage, and inventory of USDA-donated foods.</w:t>
      </w:r>
    </w:p>
    <w:p w14:paraId="69BAB802" w14:textId="77777777" w:rsidR="00330328" w:rsidRPr="00C42CCB" w:rsidRDefault="00330328" w:rsidP="000F351F">
      <w:pPr>
        <w:numPr>
          <w:ilvl w:val="1"/>
          <w:numId w:val="9"/>
        </w:numPr>
        <w:tabs>
          <w:tab w:val="left" w:pos="1080"/>
          <w:tab w:val="left" w:pos="1620"/>
          <w:tab w:val="left" w:pos="2340"/>
        </w:tabs>
        <w:suppressAutoHyphens/>
        <w:autoSpaceDN w:val="0"/>
        <w:spacing w:after="240"/>
        <w:textAlignment w:val="baseline"/>
        <w:rPr>
          <w:rFonts w:cs="Times New Roman"/>
        </w:rPr>
      </w:pPr>
      <w:r w:rsidRPr="00C42CCB">
        <w:rPr>
          <w:rFonts w:cs="Times New Roman"/>
        </w:rPr>
        <w:t>The SFA, VDOE, USDA, or their duly authorized representatives, may perform onsite reviews of the FSMC’s foodservice operation, including the review of records, to ensure compliance with requirements for the management and use of donated foods.</w:t>
      </w:r>
    </w:p>
    <w:p w14:paraId="3B320A7B" w14:textId="77777777" w:rsidR="00330328" w:rsidRPr="00C42CCB" w:rsidRDefault="00330328" w:rsidP="000F351F">
      <w:pPr>
        <w:numPr>
          <w:ilvl w:val="1"/>
          <w:numId w:val="9"/>
        </w:numPr>
        <w:tabs>
          <w:tab w:val="left" w:pos="1080"/>
          <w:tab w:val="left" w:pos="1620"/>
          <w:tab w:val="left" w:pos="2340"/>
        </w:tabs>
        <w:suppressAutoHyphens/>
        <w:autoSpaceDN w:val="0"/>
        <w:spacing w:after="240"/>
        <w:textAlignment w:val="baseline"/>
        <w:rPr>
          <w:rFonts w:cs="Times New Roman"/>
        </w:rPr>
      </w:pPr>
      <w:r w:rsidRPr="00C42CCB">
        <w:rPr>
          <w:rFonts w:cs="Times New Roman"/>
        </w:rPr>
        <w:t>The FSMC will maintain records to document its compliance with requirements relating to donated foods, in accordance with § 250.45(b). The FSMC shall retain all USDA foods records for a period of three (3) years for inspection and audit by representatives of the SFA, state agencies (VDOE and VDACS), USDA and comptroller general, at any reasonable time and place. In instances where audit findings have not been resolved, the records must be retained beyond the three-year period until resolution of the issues raised by the audit.</w:t>
      </w:r>
    </w:p>
    <w:p w14:paraId="09C8DDCA" w14:textId="77777777" w:rsidR="00330328" w:rsidRPr="00C42CCB" w:rsidRDefault="00330328" w:rsidP="000F351F">
      <w:pPr>
        <w:numPr>
          <w:ilvl w:val="1"/>
          <w:numId w:val="9"/>
        </w:numPr>
        <w:tabs>
          <w:tab w:val="left" w:pos="1080"/>
          <w:tab w:val="left" w:pos="1620"/>
          <w:tab w:val="left" w:pos="2340"/>
        </w:tabs>
        <w:suppressAutoHyphens/>
        <w:autoSpaceDN w:val="0"/>
        <w:spacing w:after="240"/>
        <w:textAlignment w:val="baseline"/>
        <w:rPr>
          <w:rFonts w:cs="Times New Roman"/>
        </w:rPr>
      </w:pPr>
      <w:r w:rsidRPr="00C42CCB">
        <w:rPr>
          <w:rFonts w:cs="Times New Roman"/>
        </w:rPr>
        <w:t>The SFA must maintain the following records relating to the use of donated foods:</w:t>
      </w:r>
    </w:p>
    <w:p w14:paraId="79F13E55" w14:textId="77777777" w:rsidR="00330328" w:rsidRPr="00C42CCB" w:rsidRDefault="00330328" w:rsidP="000F351F">
      <w:pPr>
        <w:numPr>
          <w:ilvl w:val="2"/>
          <w:numId w:val="9"/>
        </w:numPr>
        <w:tabs>
          <w:tab w:val="left" w:pos="1440"/>
        </w:tabs>
        <w:suppressAutoHyphens/>
        <w:autoSpaceDN w:val="0"/>
        <w:spacing w:after="240"/>
        <w:textAlignment w:val="baseline"/>
        <w:rPr>
          <w:rFonts w:cs="Times New Roman"/>
        </w:rPr>
      </w:pPr>
      <w:r w:rsidRPr="00C42CCB">
        <w:rPr>
          <w:rFonts w:cs="Times New Roman"/>
        </w:rPr>
        <w:t>The donated foods and processed end products received and provided to the FSMC for use in the SFA’s foodservice.</w:t>
      </w:r>
    </w:p>
    <w:p w14:paraId="36F14CAC" w14:textId="77777777" w:rsidR="00330328" w:rsidRPr="00C42CCB" w:rsidRDefault="00330328" w:rsidP="000F351F">
      <w:pPr>
        <w:numPr>
          <w:ilvl w:val="2"/>
          <w:numId w:val="9"/>
        </w:numPr>
        <w:tabs>
          <w:tab w:val="left" w:pos="1440"/>
        </w:tabs>
        <w:suppressAutoHyphens/>
        <w:autoSpaceDN w:val="0"/>
        <w:spacing w:after="240"/>
        <w:textAlignment w:val="baseline"/>
        <w:rPr>
          <w:rFonts w:cs="Times New Roman"/>
        </w:rPr>
      </w:pPr>
      <w:r w:rsidRPr="00C42CCB">
        <w:rPr>
          <w:rFonts w:cs="Times New Roman"/>
        </w:rPr>
        <w:t xml:space="preserve">Documentation that the FSMC has credited the SFA for the value of all donated foods received for use in the SFA’s foodservice in the school </w:t>
      </w:r>
      <w:r w:rsidRPr="00C42CCB">
        <w:rPr>
          <w:rFonts w:cs="Times New Roman"/>
        </w:rPr>
        <w:lastRenderedPageBreak/>
        <w:t>year, including, in accordance with the requirements in § 250.51(a), the value of donated foods contained in processed end products.</w:t>
      </w:r>
    </w:p>
    <w:p w14:paraId="62173DD2" w14:textId="77777777" w:rsidR="00330328" w:rsidRPr="00C42CCB" w:rsidRDefault="00330328" w:rsidP="000F351F">
      <w:pPr>
        <w:numPr>
          <w:ilvl w:val="2"/>
          <w:numId w:val="9"/>
        </w:numPr>
        <w:tabs>
          <w:tab w:val="left" w:pos="1440"/>
        </w:tabs>
        <w:suppressAutoHyphens/>
        <w:autoSpaceDN w:val="0"/>
        <w:spacing w:after="240"/>
        <w:textAlignment w:val="baseline"/>
        <w:rPr>
          <w:rFonts w:cs="Times New Roman"/>
        </w:rPr>
      </w:pPr>
      <w:r w:rsidRPr="00C42CCB">
        <w:rPr>
          <w:rFonts w:cs="Times New Roman"/>
        </w:rPr>
        <w:t>The actual donated food values used in crediting.</w:t>
      </w:r>
    </w:p>
    <w:p w14:paraId="30AB8B3D" w14:textId="77777777" w:rsidR="00330328" w:rsidRPr="00C42CCB" w:rsidRDefault="00330328" w:rsidP="000F351F">
      <w:pPr>
        <w:numPr>
          <w:ilvl w:val="1"/>
          <w:numId w:val="9"/>
        </w:numPr>
        <w:tabs>
          <w:tab w:val="left" w:pos="-540"/>
          <w:tab w:val="left" w:pos="0"/>
          <w:tab w:val="left" w:pos="720"/>
        </w:tabs>
        <w:suppressAutoHyphens/>
        <w:autoSpaceDN w:val="0"/>
        <w:spacing w:after="240"/>
        <w:textAlignment w:val="baseline"/>
        <w:rPr>
          <w:rFonts w:cs="Times New Roman"/>
        </w:rPr>
      </w:pPr>
      <w:r w:rsidRPr="00C42CCB">
        <w:rPr>
          <w:rFonts w:cs="Times New Roman"/>
        </w:rPr>
        <w:t>The FSMC must maintain the following records relating to the use of donated foods:</w:t>
      </w:r>
    </w:p>
    <w:p w14:paraId="400976DB" w14:textId="77777777" w:rsidR="00330328" w:rsidRPr="00C42CCB" w:rsidRDefault="00330328" w:rsidP="000F351F">
      <w:pPr>
        <w:numPr>
          <w:ilvl w:val="2"/>
          <w:numId w:val="9"/>
        </w:numPr>
        <w:tabs>
          <w:tab w:val="left" w:pos="1440"/>
        </w:tabs>
        <w:suppressAutoHyphens/>
        <w:autoSpaceDN w:val="0"/>
        <w:spacing w:after="240"/>
        <w:textAlignment w:val="baseline"/>
        <w:rPr>
          <w:rFonts w:cs="Times New Roman"/>
        </w:rPr>
      </w:pPr>
      <w:r w:rsidRPr="00C42CCB">
        <w:rPr>
          <w:rFonts w:cs="Times New Roman"/>
        </w:rPr>
        <w:t>The donated foods and processed end products received from, or on behalf of, the SFA, for use in the SFA’s foodservice.</w:t>
      </w:r>
    </w:p>
    <w:p w14:paraId="46218547" w14:textId="77777777" w:rsidR="00330328" w:rsidRPr="00C42CCB" w:rsidRDefault="00330328" w:rsidP="000F351F">
      <w:pPr>
        <w:numPr>
          <w:ilvl w:val="2"/>
          <w:numId w:val="9"/>
        </w:numPr>
        <w:tabs>
          <w:tab w:val="left" w:pos="1440"/>
        </w:tabs>
        <w:suppressAutoHyphens/>
        <w:autoSpaceDN w:val="0"/>
        <w:spacing w:after="240"/>
        <w:textAlignment w:val="baseline"/>
        <w:rPr>
          <w:rFonts w:cs="Times New Roman"/>
        </w:rPr>
      </w:pPr>
      <w:r w:rsidRPr="00C42CCB">
        <w:rPr>
          <w:rFonts w:cs="Times New Roman"/>
        </w:rPr>
        <w:t xml:space="preserve">The FSMC must show documentation that it has credited the SFA for the value of all donated foods received for use in the SFA’s foodservice in the school year, including, in accordance with the requirements in § 250.51(a), the value of donated foods contained in processed end products. </w:t>
      </w:r>
    </w:p>
    <w:p w14:paraId="0F02C6D8" w14:textId="77777777" w:rsidR="00330328" w:rsidRPr="00C42CCB" w:rsidRDefault="00330328" w:rsidP="000F351F">
      <w:pPr>
        <w:numPr>
          <w:ilvl w:val="2"/>
          <w:numId w:val="9"/>
        </w:numPr>
        <w:tabs>
          <w:tab w:val="left" w:pos="1440"/>
        </w:tabs>
        <w:suppressAutoHyphens/>
        <w:autoSpaceDN w:val="0"/>
        <w:spacing w:after="240"/>
        <w:textAlignment w:val="baseline"/>
        <w:rPr>
          <w:rFonts w:cs="Times New Roman"/>
        </w:rPr>
      </w:pPr>
      <w:r w:rsidRPr="00C42CCB">
        <w:rPr>
          <w:rFonts w:cs="Times New Roman"/>
        </w:rPr>
        <w:t>The FSMC must maintain documentation of its procurement of processed end products on behalf of the SFA, as applicable.</w:t>
      </w:r>
    </w:p>
    <w:p w14:paraId="7892FBF8"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SFA must ensure that the FSMC is in compliance with the requirements of this part through its monitoring of operation of the school nutrition programs, as required. </w:t>
      </w:r>
    </w:p>
    <w:p w14:paraId="39D95F71"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Health Certifications</w:t>
      </w:r>
    </w:p>
    <w:p w14:paraId="632F3FC0" w14:textId="603EFAE2"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SFA shall maintain all applicable health certifications on </w:t>
      </w:r>
      <w:r w:rsidR="00C42CCB" w:rsidRPr="00C42CCB">
        <w:rPr>
          <w:rFonts w:cs="Times New Roman"/>
        </w:rPr>
        <w:t>its</w:t>
      </w:r>
      <w:r w:rsidRPr="00C42CCB">
        <w:rPr>
          <w:rFonts w:cs="Times New Roman"/>
        </w:rPr>
        <w:t xml:space="preserve"> facilities and shall ensure that all state and local regulations are being met by the FSMC preparing or serving meals at any SFA facility.</w:t>
      </w:r>
    </w:p>
    <w:p w14:paraId="26AD9074" w14:textId="02AD9954"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FSMC shall maintain state and/or local health certifications for any facility outside the SFA in which it proposes to prepare meals and shall maintain this health </w:t>
      </w:r>
      <w:r w:rsidR="00C42CCB" w:rsidRPr="00C42CCB">
        <w:rPr>
          <w:rFonts w:cs="Times New Roman"/>
        </w:rPr>
        <w:t>certification for</w:t>
      </w:r>
      <w:r w:rsidRPr="00C42CCB">
        <w:rPr>
          <w:rFonts w:cs="Times New Roman"/>
        </w:rPr>
        <w:t xml:space="preserve"> the duration of the contract as required under Title 7 CFR § 210.16(c).</w:t>
      </w:r>
    </w:p>
    <w:p w14:paraId="6B8B749A"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eastAsia="MS Mincho" w:cs="Times New Roman"/>
        </w:rPr>
        <w:t>The FSMC shall obtain and post all licenses and permits as required by federal, state, and/or local law.</w:t>
      </w:r>
    </w:p>
    <w:p w14:paraId="60051634"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adhere to the food safety plan implemented by the SFA for all preparation and service of school meals, using a Hazard Analysis and Critical Control Point (HACCP) system as required under Public Law 108-265.</w:t>
      </w:r>
    </w:p>
    <w:p w14:paraId="3E31B636"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lastRenderedPageBreak/>
        <w:t>The FSMC shall comply with all Commonwealth of Virginia and local sanitation requirements applicable to the preparation and service of food. (7 CFR 210.16(a) (7)).</w:t>
      </w:r>
    </w:p>
    <w:p w14:paraId="14280FFC"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ensure at least two health inspections are conducted by the local Virginia Health Department at every site involved in school meal preparation and/or service as required by Public Law 108-265.</w:t>
      </w:r>
    </w:p>
    <w:p w14:paraId="5FF9EC45"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and the SFA shall immediately correct any problems found as a result of a health inspection.</w:t>
      </w:r>
    </w:p>
    <w:p w14:paraId="11E9F5FA"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Meals</w:t>
      </w:r>
    </w:p>
    <w:p w14:paraId="578E224E"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serve reimbursable meals on such days and at such times as requested by the SFA to conform to the SFA’s school year calendar and any modifications to the calendar caused by severe weather or other conditions beyond control of the SFA.</w:t>
      </w:r>
    </w:p>
    <w:p w14:paraId="02C6E3CE"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retain control of the quality, extent, and general nature of the foodservice.</w:t>
      </w:r>
    </w:p>
    <w:p w14:paraId="231E04AB"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offer free, reduced-price and paid reimbursable meals to all eligible children participating in the school nutrition programs.</w:t>
      </w:r>
    </w:p>
    <w:p w14:paraId="51A5DBC1" w14:textId="0BE05F2B"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provide reimbursable meals that meet all the USDA requirements and nutrition standards specified in 7 CFR 21</w:t>
      </w:r>
      <w:r w:rsidR="00BC75F5">
        <w:rPr>
          <w:rFonts w:cs="Times New Roman"/>
        </w:rPr>
        <w:t>0</w:t>
      </w:r>
      <w:r w:rsidRPr="00C42CCB">
        <w:rPr>
          <w:rFonts w:cs="Times New Roman"/>
        </w:rPr>
        <w:t xml:space="preserve"> and 220 for regulations for each of the USDA programs identified above.</w:t>
      </w:r>
    </w:p>
    <w:p w14:paraId="62EC5E77" w14:textId="77777777" w:rsidR="00330328" w:rsidRPr="00C42CCB" w:rsidRDefault="00330328" w:rsidP="000F351F">
      <w:pPr>
        <w:numPr>
          <w:ilvl w:val="1"/>
          <w:numId w:val="9"/>
        </w:numPr>
        <w:tabs>
          <w:tab w:val="left" w:pos="-540"/>
          <w:tab w:val="left" w:pos="0"/>
        </w:tabs>
        <w:suppressAutoHyphens/>
        <w:autoSpaceDN w:val="0"/>
        <w:spacing w:after="240"/>
        <w:textAlignment w:val="baseline"/>
        <w:rPr>
          <w:rFonts w:cs="Times New Roman"/>
        </w:rPr>
      </w:pPr>
      <w:r w:rsidRPr="00C42CCB">
        <w:rPr>
          <w:rFonts w:cs="Times New Roman"/>
        </w:rPr>
        <w:t>The FSMC shall provide the specified types of service in the schools/sites listed in Section 1, Scope and Purpose, letter B.</w:t>
      </w:r>
    </w:p>
    <w:p w14:paraId="20F0F5E4"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promote maximum participation in the school nutrition programs.</w:t>
      </w:r>
    </w:p>
    <w:p w14:paraId="5715EC91"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FSMC shall make </w:t>
      </w:r>
      <w:r w:rsidRPr="00C42CCB">
        <w:rPr>
          <w:rFonts w:eastAsia="Courier New" w:cs="Times New Roman"/>
        </w:rPr>
        <w:t xml:space="preserve">substitutions </w:t>
      </w:r>
      <w:r w:rsidRPr="00C42CCB">
        <w:rPr>
          <w:rFonts w:cs="Times New Roman"/>
        </w:rPr>
        <w:t xml:space="preserve">in the food components of the meal pattern for lunches and afterschool snacks for students with disabilities </w:t>
      </w:r>
      <w:r w:rsidRPr="00C42CCB">
        <w:rPr>
          <w:rFonts w:eastAsia="Courier New" w:cs="Times New Roman"/>
        </w:rPr>
        <w:t xml:space="preserve">including providing special meals at no extra charge, to accommodate disabilities </w:t>
      </w:r>
      <w:r w:rsidRPr="00C42CCB">
        <w:rPr>
          <w:rFonts w:cs="Times New Roman"/>
        </w:rPr>
        <w:t xml:space="preserve">when their disability restricts their diet. Program regulations require these substitutions be made on a case-by-case basis only when supported </w:t>
      </w:r>
      <w:r w:rsidRPr="00C42CCB">
        <w:rPr>
          <w:rFonts w:eastAsia="Courier New" w:cs="Times New Roman"/>
        </w:rPr>
        <w:t>by a written statement of the need for substitution(s) that includes recommended alternate foods from a state licensed healthcare professional, such as a physician or nurse practitioner (medical statement).</w:t>
      </w:r>
      <w:r w:rsidRPr="00C42CCB">
        <w:rPr>
          <w:rFonts w:cs="Times New Roman"/>
        </w:rPr>
        <w:t xml:space="preserve"> </w:t>
      </w:r>
    </w:p>
    <w:p w14:paraId="7F214E1D" w14:textId="33564890"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lastRenderedPageBreak/>
        <w:t xml:space="preserve">The FSMC may make substitution for those nondisabled students who are unable to consume regular breakfast or lunch because of medical or other special dietary needs. Substitutions for students without disabilities who cannot consume the regular lunch or afterschool snacks because of non-disabling medical or other special dietary needs must be made on a case-by-case basis only when supported by a statement </w:t>
      </w:r>
      <w:r w:rsidRPr="00C42CCB">
        <w:rPr>
          <w:rFonts w:eastAsia="Courier New" w:cs="Times New Roman"/>
        </w:rPr>
        <w:t xml:space="preserve">from a state licensed healthcare professional, such as a physician or nurse practitioner (medical statement), </w:t>
      </w:r>
      <w:r w:rsidRPr="00C42CCB">
        <w:rPr>
          <w:rFonts w:cs="Times New Roman"/>
        </w:rPr>
        <w:t>except in the case of fluid milk substitutions (reference: 7 CFR §210.10(</w:t>
      </w:r>
      <w:r w:rsidR="000F31C9">
        <w:rPr>
          <w:rFonts w:cs="Times New Roman"/>
        </w:rPr>
        <w:t>d</w:t>
      </w:r>
      <w:r w:rsidRPr="00C42CCB">
        <w:rPr>
          <w:rFonts w:cs="Times New Roman"/>
        </w:rPr>
        <w:t>) (2)).</w:t>
      </w:r>
    </w:p>
    <w:p w14:paraId="3BBEADC4" w14:textId="6D72959F" w:rsidR="00330328" w:rsidRPr="00C42CCB" w:rsidRDefault="00330328" w:rsidP="000F351F">
      <w:pPr>
        <w:numPr>
          <w:ilvl w:val="1"/>
          <w:numId w:val="9"/>
        </w:numPr>
        <w:suppressAutoHyphens/>
        <w:autoSpaceDN w:val="0"/>
        <w:spacing w:after="240"/>
        <w:textAlignment w:val="baseline"/>
        <w:rPr>
          <w:rFonts w:cs="Times New Roman"/>
        </w:rPr>
      </w:pPr>
      <w:r w:rsidRPr="00C42CCB">
        <w:rPr>
          <w:rFonts w:cs="Times New Roman"/>
        </w:rPr>
        <w:t>FSMC shall make substitutions for fluid milk for non-disabled students who cannot consume fluid milk due to medical or special dietary needs. Substitutions shall be made when a medical authority or student’s parent or legal guardian submits a written request for a fluid milk substitute identifying the medical or other special dietary need that restricts the student’s diet. Fluid milk substitutes shall provide nutrients as required by federal and state regulations. There will be no additional charge to the student for such substitutions (reference 7 CFR § 210.10[</w:t>
      </w:r>
      <w:r w:rsidR="000F31C9">
        <w:rPr>
          <w:rFonts w:cs="Times New Roman"/>
        </w:rPr>
        <w:t>d</w:t>
      </w:r>
      <w:r w:rsidRPr="00C42CCB">
        <w:rPr>
          <w:rFonts w:cs="Times New Roman"/>
        </w:rPr>
        <w:t>] and 7 CFR § 220.8</w:t>
      </w:r>
      <w:r w:rsidR="002B1CAB">
        <w:rPr>
          <w:rFonts w:cs="Times New Roman"/>
        </w:rPr>
        <w:t>(d)</w:t>
      </w:r>
      <w:r w:rsidRPr="00C42CCB">
        <w:rPr>
          <w:rFonts w:cs="Times New Roman"/>
        </w:rPr>
        <w:t>).</w:t>
      </w:r>
    </w:p>
    <w:p w14:paraId="1D1CFC2A"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sell on the premises only those foods and beverages authorized by the SFA and only at the times and places designated by the SFA. All foods and beverages available for sale to students anywhere on the school campus during the school day must meet all the USDA regulatory requirements.</w:t>
      </w:r>
    </w:p>
    <w:p w14:paraId="7C02A76E"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No payment will be made to the FSMC for meals that are spoiled or unwholesome at the time of delivery, do not meet detailed specifications as developed by the SFA for each food component in the meal pattern, or do not otherwise meet the requirements of the contract.</w:t>
      </w:r>
    </w:p>
    <w:p w14:paraId="0CDE0E71"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Establishment of an Advisory Council and Menus</w:t>
      </w:r>
    </w:p>
    <w:p w14:paraId="3DDCB2AF"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participate, to the extent deemed appropriate by the SFA, in periodic meetings of the advisory board composed of students, teachers, and parents established by the SFA to assist in menu planning.</w:t>
      </w:r>
    </w:p>
    <w:p w14:paraId="56BFAECD"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FSMC shall serve meals that follow the 21-day menu cycles for lunch and breakfast (attached as Appendix D), that meet the food specifications attached as Appendix E. The FSMC must adhere to the cycle menus for the first 21 days. Changes thereafter may be made only with the approval of the SFA. [7 CFR 210.16(b) (1)].   </w:t>
      </w:r>
    </w:p>
    <w:p w14:paraId="12A1D667"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lastRenderedPageBreak/>
        <w:t>Books, Records, and Reports</w:t>
      </w:r>
    </w:p>
    <w:p w14:paraId="65AADE6B" w14:textId="53203C61"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FSMC shall maintain such records (supported by invoices, </w:t>
      </w:r>
      <w:r w:rsidR="00C42CCB" w:rsidRPr="00C42CCB">
        <w:rPr>
          <w:rFonts w:cs="Times New Roman"/>
        </w:rPr>
        <w:t>receipts,</w:t>
      </w:r>
      <w:r w:rsidRPr="00C42CCB">
        <w:rPr>
          <w:rFonts w:cs="Times New Roman"/>
        </w:rPr>
        <w:t xml:space="preserve"> or other evidence) as the SFA will need to meet monthly reporting </w:t>
      </w:r>
      <w:r w:rsidR="00B7407E" w:rsidRPr="00C42CCB">
        <w:rPr>
          <w:rFonts w:cs="Times New Roman"/>
        </w:rPr>
        <w:t>responsibilities and</w:t>
      </w:r>
      <w:r w:rsidRPr="00C42CCB">
        <w:rPr>
          <w:rFonts w:cs="Times New Roman"/>
        </w:rPr>
        <w:t xml:space="preserve"> shall submit monthly operating statements in a format approved by the SFA no later than the tenth calendar day succeeding the month in which services were rendered. Participation records shall be submitted no later than the fifth working day succeeding the month in which services were rendered. The SFA shall perform edit checks on the participation records provided by the FSMC prior to the preparation and submission online of the claim for reimbursement. </w:t>
      </w:r>
    </w:p>
    <w:p w14:paraId="6723A721"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maintain records at the SFA premises to support all allowable expenses appearing on the monthly operating statement. These records shall be kept in an orderly fashion according to expense categories. This includes, but is not limited to, invoices, receipts, and timesheets to support all expenses charged to the SFA.</w:t>
      </w:r>
    </w:p>
    <w:p w14:paraId="5DCF8B48"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provide the SFA with a state fiscal year-end statement.</w:t>
      </w:r>
    </w:p>
    <w:p w14:paraId="7E1F3161"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SFA shall conduct an internal audit of food, labor and other large expense items quarterly, as well as perform random audits on smaller expense categories.  </w:t>
      </w:r>
    </w:p>
    <w:p w14:paraId="0DB6497B"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Should the SFA have any concerns as to the FSMC’s compliance with regulatory rules as a result of internal audits, monitoring or administrative reviews conducted by the VDOE, the SFA shall have the right to request an audit of the FSMC and the selection of the auditor(s) to perform such audit. The FSMC shall be responsible for bearing the costs of such audit.</w:t>
      </w:r>
    </w:p>
    <w:p w14:paraId="252DB53F"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and the FSMC shall provide all documents as necessary for the independent auditor to conduct the SFA’s single audit.</w:t>
      </w:r>
    </w:p>
    <w:p w14:paraId="658F0940"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Books and records of the FSMC pertaining to the school nutrition program operations shall be maintained on site at the SFA and shall be made available, upon demand, in an easily accessible manner for a period of three (3) years from the end of the contract term (including extensions) to which they pertain, for audit, examination, excerpts and transcriptions by the SFA and/or any state or federal representatives and auditors.  </w:t>
      </w:r>
    </w:p>
    <w:p w14:paraId="3B62D483"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If audit findings regarding the FSMC’s records have not been resolved within the three-year period, the records must be retained beyond the three-year period for as long as required for the resolution of issues raised by the audit. (Reference 7 CFR § 210.9[b] [17], 7 CFR § 3016.36[i] [10] and 7 CFR § 3019.49[d].)</w:t>
      </w:r>
    </w:p>
    <w:p w14:paraId="597F6D85"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lastRenderedPageBreak/>
        <w:t>The FSMC shall not remove federally required records from the SFA premises upon contract termination.</w:t>
      </w:r>
    </w:p>
    <w:p w14:paraId="08996F8C"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is responsible for ensuring resolution of program review and audit findings.</w:t>
      </w:r>
    </w:p>
    <w:p w14:paraId="0158F460"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Employees</w:t>
      </w:r>
    </w:p>
    <w:p w14:paraId="4CA3C849" w14:textId="77777777" w:rsidR="00330328" w:rsidRPr="00C42CCB" w:rsidRDefault="00330328" w:rsidP="000F351F">
      <w:pPr>
        <w:numPr>
          <w:ilvl w:val="1"/>
          <w:numId w:val="9"/>
        </w:numPr>
        <w:tabs>
          <w:tab w:val="left" w:pos="1080"/>
        </w:tabs>
        <w:suppressAutoHyphens/>
        <w:autoSpaceDN w:val="0"/>
        <w:spacing w:after="240"/>
        <w:textAlignment w:val="baseline"/>
        <w:rPr>
          <w:rFonts w:cs="Times New Roman"/>
        </w:rPr>
      </w:pPr>
      <w:r w:rsidRPr="00C42CCB">
        <w:rPr>
          <w:rFonts w:cs="Times New Roman"/>
        </w:rPr>
        <w:t>The SFA reserves the right to interview and reject candidates for the onsite foodservice manager/director.</w:t>
      </w:r>
    </w:p>
    <w:p w14:paraId="42478850" w14:textId="77777777" w:rsidR="00330328" w:rsidRPr="00C42CCB" w:rsidRDefault="00330328" w:rsidP="000F351F">
      <w:pPr>
        <w:pStyle w:val="ListParagraph"/>
        <w:widowControl w:val="0"/>
        <w:numPr>
          <w:ilvl w:val="1"/>
          <w:numId w:val="9"/>
        </w:numPr>
        <w:tabs>
          <w:tab w:val="left" w:pos="1080"/>
          <w:tab w:val="left" w:pos="1620"/>
          <w:tab w:val="left" w:pos="2340"/>
        </w:tabs>
        <w:suppressAutoHyphens/>
        <w:autoSpaceDE w:val="0"/>
        <w:autoSpaceDN w:val="0"/>
        <w:spacing w:before="240" w:line="276" w:lineRule="auto"/>
        <w:contextualSpacing w:val="0"/>
        <w:textAlignment w:val="baseline"/>
        <w:rPr>
          <w:rFonts w:cs="Times New Roman"/>
          <w:b/>
          <w:bCs/>
          <w:szCs w:val="24"/>
        </w:rPr>
      </w:pPr>
      <w:r w:rsidRPr="00C42CCB">
        <w:rPr>
          <w:rFonts w:cs="Times New Roman"/>
          <w:szCs w:val="24"/>
        </w:rPr>
        <w:t xml:space="preserve">The SFA must designate if the current SFA employees, including site and area managers as well as any other staff, will be retained by the SFA or be subject to employment by the FSMC. Employees will be </w:t>
      </w:r>
      <w:r w:rsidRPr="00C42CCB">
        <w:rPr>
          <w:rFonts w:cs="Times New Roman"/>
          <w:szCs w:val="24"/>
        </w:rPr>
        <w:fldChar w:fldCharType="begin">
          <w:ffData>
            <w:name w:val="Text46"/>
            <w:enabled/>
            <w:calcOnExit w:val="0"/>
            <w:textInput>
              <w:default w:val="Click to enter one of the following: retained by the SFA, retained by the FSMC, or both SFS and FSMC employees"/>
            </w:textInput>
          </w:ffData>
        </w:fldChar>
      </w:r>
      <w:bookmarkStart w:id="52" w:name="Text46"/>
      <w:r w:rsidRPr="00C42CCB">
        <w:rPr>
          <w:rFonts w:cs="Times New Roman"/>
          <w:szCs w:val="24"/>
        </w:rPr>
        <w:instrText xml:space="preserve"> FORMTEXT </w:instrText>
      </w:r>
      <w:r w:rsidRPr="00C42CCB">
        <w:rPr>
          <w:rFonts w:cs="Times New Roman"/>
          <w:szCs w:val="24"/>
        </w:rPr>
      </w:r>
      <w:r w:rsidRPr="00C42CCB">
        <w:rPr>
          <w:rFonts w:cs="Times New Roman"/>
          <w:szCs w:val="24"/>
        </w:rPr>
        <w:fldChar w:fldCharType="separate"/>
      </w:r>
      <w:r w:rsidRPr="00C42CCB">
        <w:rPr>
          <w:rFonts w:cs="Times New Roman"/>
          <w:noProof/>
          <w:szCs w:val="24"/>
        </w:rPr>
        <w:t>Click to enter one of the following: retained by the SFA, retained by the FSMC, or both SFS and FSMC employees</w:t>
      </w:r>
      <w:r w:rsidRPr="00C42CCB">
        <w:rPr>
          <w:rFonts w:cs="Times New Roman"/>
          <w:szCs w:val="24"/>
        </w:rPr>
        <w:fldChar w:fldCharType="end"/>
      </w:r>
      <w:bookmarkEnd w:id="52"/>
      <w:r w:rsidRPr="00C42CCB">
        <w:rPr>
          <w:rFonts w:cs="Times New Roman"/>
          <w:szCs w:val="24"/>
        </w:rPr>
        <w:t xml:space="preserve">. </w:t>
      </w:r>
    </w:p>
    <w:p w14:paraId="4D454AAA" w14:textId="77777777" w:rsidR="00330328" w:rsidRPr="00C42CCB" w:rsidRDefault="00330328" w:rsidP="000F351F">
      <w:pPr>
        <w:numPr>
          <w:ilvl w:val="1"/>
          <w:numId w:val="9"/>
        </w:numPr>
        <w:tabs>
          <w:tab w:val="left" w:pos="1080"/>
        </w:tabs>
        <w:suppressAutoHyphens/>
        <w:autoSpaceDN w:val="0"/>
        <w:spacing w:after="240"/>
        <w:textAlignment w:val="baseline"/>
        <w:rPr>
          <w:rFonts w:cs="Times New Roman"/>
        </w:rPr>
      </w:pPr>
      <w:r w:rsidRPr="00C42CCB">
        <w:rPr>
          <w:rFonts w:cs="Times New Roman"/>
        </w:rPr>
        <w:t xml:space="preserve">If transition of employee status occurs from SFA to FSMC, the FSMC shall give first consideration to current employees of SFA or incumbent contractor when hiring employees to provide services pursuant to this contract, but FSMC shall not be obligated to hire such employees. SFA shall not pay cost of transferring SFA employees to FSMC payroll. </w:t>
      </w:r>
    </w:p>
    <w:p w14:paraId="764E4148"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provide the SFA with a schedule of employees, positions, assigned locations, salaries, and hours to be worked as part of the proposal. Specific locations and assignments will be provided to the SFA two full calendar weeks prior to the commencement of operation.</w:t>
      </w:r>
    </w:p>
    <w:p w14:paraId="332B6C15" w14:textId="77777777" w:rsidR="00330328" w:rsidRPr="00C42CCB" w:rsidRDefault="00330328" w:rsidP="000F351F">
      <w:pPr>
        <w:numPr>
          <w:ilvl w:val="1"/>
          <w:numId w:val="9"/>
        </w:numPr>
        <w:tabs>
          <w:tab w:val="left" w:pos="1080"/>
        </w:tabs>
        <w:suppressAutoHyphens/>
        <w:autoSpaceDN w:val="0"/>
        <w:spacing w:after="240"/>
        <w:textAlignment w:val="baseline"/>
        <w:rPr>
          <w:rFonts w:cs="Times New Roman"/>
        </w:rPr>
      </w:pPr>
      <w:r w:rsidRPr="00C42CCB">
        <w:rPr>
          <w:rFonts w:cs="Times New Roman"/>
        </w:rPr>
        <w:t xml:space="preserve">The FSMC must provide time sheets indicating the pro-ration of shared employees. These time sheets must be submitted monthly with each invoice that is submitted for payment. The time sheets shall clearly indicate all locations that a pro-rated employee works and the percent of time that this employee worked in each location. </w:t>
      </w:r>
    </w:p>
    <w:p w14:paraId="23DE1E19"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comply with all wage and hours of employment requirements of federal and state laws. The FSMC shall be responsible for supervising and training personnel, including SFA employed staff. Supervision activities include employee and labor relations, personnel development, and hiring and termination of FSMC management staff except for the site manager. The FSMC shall also be responsible for the hiring and termination of non-management staff who are employees of the FSMC.</w:t>
      </w:r>
    </w:p>
    <w:p w14:paraId="1B356EF7"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lastRenderedPageBreak/>
        <w:t>The FSMC shall maintain its own personnel and fringe benefits policies for its employees. A copy of these policies must be submitted with all proposal documents. These policies are subject to review by the SFA.</w:t>
      </w:r>
    </w:p>
    <w:p w14:paraId="6BEEB0F3"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FSMC and the SFA shall be mutually agreed upon staffing patterns. </w:t>
      </w:r>
    </w:p>
    <w:p w14:paraId="3F075576"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not hire employees in excess of the number required for efficient operation.</w:t>
      </w:r>
    </w:p>
    <w:p w14:paraId="17665B06"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provide sanitary toilet and hand washing facilities for the employees of the FSMC.</w:t>
      </w:r>
    </w:p>
    <w:p w14:paraId="4CBEAFC6"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may request in writing the removal of any employee of the FSMC who violates health requirements or conducts himself/herself in a manner that is detrimental to the well-being of the students, or who violates the code of conduct.</w:t>
      </w:r>
    </w:p>
    <w:p w14:paraId="4A6A1A6B"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In the event of the removal or suspension of any such employee, the FSMC shall immediately restructure the foodservice staff without disruption of service.</w:t>
      </w:r>
    </w:p>
    <w:p w14:paraId="63844C64"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All SFA and/or FSMC personnel assigned to the foodservice operation in each school shall be instructed in the use of all emergency valves, switches, fire, and safety devices in the kitchen and cafeteria areas.</w:t>
      </w:r>
    </w:p>
    <w:p w14:paraId="65738A24"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provide certification that each employee and any other person under the FSMC’s supervision who will have direct contact with students on school property during regular school hours or during school-sponsored activities has not been convicted of a felony or any offense involving a child.</w:t>
      </w:r>
    </w:p>
    <w:p w14:paraId="1C8783E9"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Monitoring</w:t>
      </w:r>
    </w:p>
    <w:p w14:paraId="15DC4CA7"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SFA shall monitor the foodservice operation of the FSMC through periodic onsite visits to ensure that the foodservice is in conformance with USDA program regulations per 7 CFR §210.16 and to ensure the FSMC performs in accordance with the terms, conditions, scope and specifications of the contract. (2 CFR 200.318(b)).  </w:t>
      </w:r>
    </w:p>
    <w:p w14:paraId="3F754F53"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conduct an onsite review of the counting and claiming system for the school breakfast and school lunch programs at each school site no later than February 1 of each year. The SFA shall at all times retain responsibility for the counting and claiming system (7 CFR § 210.8(a) (1) and maintain internal controls as required under 7 CFR 210.8(a).</w:t>
      </w:r>
    </w:p>
    <w:p w14:paraId="127106E3"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lastRenderedPageBreak/>
        <w:t>The records necessary for the SFA to complete the required monitoring activities must be maintained by the FSMC under this contract, and must be made available to the auditor general, USDA, VDOE, and the SFA upon request for the purpose of auditing, examination, and review.</w:t>
      </w:r>
    </w:p>
    <w:p w14:paraId="1521DCE1"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Use of Facilities, Inventory, Equipment and Storage</w:t>
      </w:r>
    </w:p>
    <w:p w14:paraId="4F234FDF"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will make available, without any cost or charge to the FSMC, area(s) of the premises agreeable to both parties in which the FSMC shall render its services. The SFA shall have full access to the foodservice facilities at all times and for any reason, including inspection and audit.</w:t>
      </w:r>
    </w:p>
    <w:p w14:paraId="18BBF754"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reserves the right, at its sole discretion, to sell or dispense food or beverages, provided such use does not interfere with the operation of the school nutrition programs.</w:t>
      </w:r>
    </w:p>
    <w:p w14:paraId="7E0C18C5" w14:textId="77777777" w:rsidR="00330328" w:rsidRPr="00C42CCB" w:rsidRDefault="00330328" w:rsidP="000F351F">
      <w:pPr>
        <w:pStyle w:val="ListParagraph"/>
        <w:widowControl w:val="0"/>
        <w:numPr>
          <w:ilvl w:val="1"/>
          <w:numId w:val="9"/>
        </w:numPr>
        <w:suppressAutoHyphens/>
        <w:autoSpaceDE w:val="0"/>
        <w:autoSpaceDN w:val="0"/>
        <w:spacing w:line="276" w:lineRule="auto"/>
        <w:contextualSpacing w:val="0"/>
        <w:textAlignment w:val="baseline"/>
        <w:rPr>
          <w:rFonts w:cs="Times New Roman"/>
          <w:szCs w:val="24"/>
        </w:rPr>
      </w:pPr>
      <w:r w:rsidRPr="00C42CCB">
        <w:rPr>
          <w:rFonts w:cs="Times New Roman"/>
          <w:szCs w:val="24"/>
        </w:rPr>
        <w:t>At the commencement, termination or expiration of this contract, the FSMC and the SFA shall take a physical inventory all non-expendable supplies, capital equipment owned by the SFA, including but not limited to, silverware, trays, chinaware, glassware, and/or kitchen utensils and all furniture, fixtures, and dining room equipment utilized in SFA’s foodservice program. The FSMC and SFA shall mutually agree on the usability of such supplies and equipment and, at the expiration or termination of this contract, FSMC shall surrender to SFA all non-expendable supplies and capital equipment in the condition in which it was received except for ordinary wear and tear. The FSMC and SFA will sign a summary of the beginning inventory at the commencement and at the expiration or termination of this contract and keep a copy of each on file with this contract.</w:t>
      </w:r>
    </w:p>
    <w:p w14:paraId="311F33CE" w14:textId="77777777" w:rsidR="00330328" w:rsidRPr="00C42CCB" w:rsidRDefault="00330328" w:rsidP="000F351F">
      <w:pPr>
        <w:pStyle w:val="ListParagraph"/>
        <w:widowControl w:val="0"/>
        <w:numPr>
          <w:ilvl w:val="1"/>
          <w:numId w:val="9"/>
        </w:numPr>
        <w:suppressAutoHyphens/>
        <w:autoSpaceDE w:val="0"/>
        <w:autoSpaceDN w:val="0"/>
        <w:spacing w:line="276" w:lineRule="auto"/>
        <w:contextualSpacing w:val="0"/>
        <w:textAlignment w:val="baseline"/>
        <w:rPr>
          <w:rFonts w:cs="Times New Roman"/>
          <w:szCs w:val="24"/>
        </w:rPr>
      </w:pPr>
      <w:r w:rsidRPr="00C42CCB">
        <w:rPr>
          <w:rFonts w:cs="Times New Roman"/>
          <w:szCs w:val="24"/>
        </w:rPr>
        <w:t xml:space="preserve">At the commencement and at the expiration or termination of this contract, FSMC and SFA shall jointly undertake a beginning and closing inventory of all food and supplies. USDA foods shall also be inventoried by a separate inventory. Such inventory, when completed, shall become a part of this contract by incorporation. The FSMC shall be responsible for accounting for any difference between the beginning inventory and the ending inventory and shall compensate SFA for any shortfall in inventory not arising from: (1) normal wear and tear; or (2) theft, fire or other casualty loss beyond the control of FSMC and not arising from the negligence of FSMC or its agents. The value of the inventories, except for USDA Food inventories, shall be determined by invoice cost. </w:t>
      </w:r>
    </w:p>
    <w:p w14:paraId="15133197" w14:textId="77777777" w:rsidR="00330328" w:rsidRPr="00C42CCB" w:rsidRDefault="00330328" w:rsidP="000F351F">
      <w:pPr>
        <w:pStyle w:val="ListParagraph"/>
        <w:widowControl w:val="0"/>
        <w:numPr>
          <w:ilvl w:val="1"/>
          <w:numId w:val="9"/>
        </w:numPr>
        <w:suppressAutoHyphens/>
        <w:autoSpaceDE w:val="0"/>
        <w:autoSpaceDN w:val="0"/>
        <w:spacing w:line="276" w:lineRule="auto"/>
        <w:contextualSpacing w:val="0"/>
        <w:textAlignment w:val="baseline"/>
        <w:rPr>
          <w:rFonts w:cs="Times New Roman"/>
          <w:szCs w:val="24"/>
        </w:rPr>
      </w:pPr>
      <w:r w:rsidRPr="00C42CCB">
        <w:rPr>
          <w:rFonts w:cs="Times New Roman"/>
          <w:szCs w:val="24"/>
        </w:rPr>
        <w:t>During the course of this contract, title to all SFA food and supplies shall remain with the SFA.</w:t>
      </w:r>
    </w:p>
    <w:p w14:paraId="1C6239D6"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lastRenderedPageBreak/>
        <w:t>The FSMC shall maintain the inventory silverware, trays, chinaware, glassware, kitchen utensils, and other operating items necessary for the foodservice operation at the inventory level as specified by the SFA.</w:t>
      </w:r>
    </w:p>
    <w:p w14:paraId="7F518142"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will replace expendable equipment and replace, repair and maintain non-expendable equipment except when damages/losses result from the use of less than reasonable care by the employees of the FSMC.</w:t>
      </w:r>
    </w:p>
    <w:p w14:paraId="74D8BBDB"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maintain adequate storage procedures, inventory, and control of USDA donated foods in conformance with the SFA’s agreement with the VDOE and VDACS.</w:t>
      </w:r>
    </w:p>
    <w:p w14:paraId="39ABBC91"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provide the SFA with one set of keys for all foodservice areas secured with locks.</w:t>
      </w:r>
    </w:p>
    <w:p w14:paraId="0C6DD1D5"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provide the FSMC with local telephone service.</w:t>
      </w:r>
    </w:p>
    <w:p w14:paraId="6C1792F8"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be responsible for any losses, including USDA donated foods, which may arise due to equipment malfunction or loss or electrical power not within the control of the FSMC.</w:t>
      </w:r>
    </w:p>
    <w:p w14:paraId="5F6E35F1"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All food preparation and serving equipment owned by the SFA shall remain on the premises of the SFA.</w:t>
      </w:r>
    </w:p>
    <w:p w14:paraId="22185683"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not be responsible for loss or damage to equipment owned by the FSMC and located on the SFA premises.</w:t>
      </w:r>
    </w:p>
    <w:p w14:paraId="1ABBB203"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notify the SFA of any equipment belonging to the FSMC on SFA premises within 10 days of its placement on SFA premises.</w:t>
      </w:r>
    </w:p>
    <w:p w14:paraId="2DA8EF70"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shall have access, with or without notice, to all of the SFA’s facilities used by the FSMC for purposes of inspection and audit.</w:t>
      </w:r>
    </w:p>
    <w:p w14:paraId="44F66711"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not use the SFA’s facilities to produce food, meals, or services for other organizations without the approval of the SFA. If such usage is mutually acceptable, there shall be a signed agreement, which stipulates the fees to be paid by the FSMC to the SFA for such facility usage.</w:t>
      </w:r>
    </w:p>
    <w:p w14:paraId="3BDCC6AD"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SFA, on the termination or expiration of the contract, shall conduct a physical inventory of all equipment and commodities owned by the SFA.</w:t>
      </w:r>
    </w:p>
    <w:p w14:paraId="1FBEA9F9"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FSMC shall surrender to the SFA upon termination of the contract, all equipment, and furnishings in good repair and condition. </w:t>
      </w:r>
    </w:p>
    <w:p w14:paraId="708B881A"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lastRenderedPageBreak/>
        <w:t>FSMC shall comply with all SFA building rules and regulations.</w:t>
      </w:r>
    </w:p>
    <w:p w14:paraId="33F134B3"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Purchases</w:t>
      </w:r>
    </w:p>
    <w:p w14:paraId="477F7631" w14:textId="77777777" w:rsidR="00330328" w:rsidRPr="00C42CCB" w:rsidRDefault="00330328" w:rsidP="000F351F">
      <w:pPr>
        <w:numPr>
          <w:ilvl w:val="1"/>
          <w:numId w:val="9"/>
        </w:numPr>
        <w:suppressAutoHyphens/>
        <w:autoSpaceDN w:val="0"/>
        <w:spacing w:after="240"/>
        <w:textAlignment w:val="baseline"/>
        <w:rPr>
          <w:rFonts w:cs="Times New Roman"/>
        </w:rPr>
      </w:pPr>
      <w:r w:rsidRPr="00C42CCB">
        <w:rPr>
          <w:rFonts w:cs="Times New Roman"/>
        </w:rPr>
        <w:t xml:space="preserve">If the FSMC is procuring goods or services, which are being charged to the SFA under the cost reimbursable contract, the FSMC is acting as an agent for the SFA and must follow the same procurement rules under which the SFA must operate. The FSMC may not serve as a vendor. The FSMC shall bill the SFA for foods when purchased. At the option of the SFA, the FSMC will purchase back unused supplies from the SFA at the termination of the contract in order to prevent overbuying (rather than as used). </w:t>
      </w:r>
    </w:p>
    <w:p w14:paraId="7FE6145B" w14:textId="6592AB46"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b/>
          <w:bCs/>
        </w:rPr>
      </w:pPr>
      <w:r w:rsidRPr="00C42CCB">
        <w:rPr>
          <w:rFonts w:cs="Times New Roman"/>
        </w:rPr>
        <w:t xml:space="preserve">This contract shall not prevent the SFA from participating in food co-ops or purchasing food from vendors with whom the FSMC normally does not do business. Farm to school, local purchasing, and geographic preference </w:t>
      </w:r>
      <w:r w:rsidR="00261FA6">
        <w:rPr>
          <w:rFonts w:cs="Times New Roman"/>
        </w:rPr>
        <w:t>(</w:t>
      </w:r>
      <w:r w:rsidR="00261FA6" w:rsidRPr="00261FA6">
        <w:rPr>
          <w:rFonts w:cs="Times New Roman"/>
        </w:rPr>
        <w:t>“locally grown</w:t>
      </w:r>
      <w:r w:rsidR="004B4C26">
        <w:rPr>
          <w:rFonts w:cs="Times New Roman"/>
        </w:rPr>
        <w:t>,”</w:t>
      </w:r>
      <w:r w:rsidR="00261FA6" w:rsidRPr="00261FA6">
        <w:rPr>
          <w:rFonts w:cs="Times New Roman"/>
        </w:rPr>
        <w:t xml:space="preserve"> “locally raised</w:t>
      </w:r>
      <w:r w:rsidR="004B4C26">
        <w:rPr>
          <w:rFonts w:cs="Times New Roman"/>
        </w:rPr>
        <w:t>,</w:t>
      </w:r>
      <w:r w:rsidR="00261FA6" w:rsidRPr="00261FA6">
        <w:rPr>
          <w:rFonts w:cs="Times New Roman"/>
        </w:rPr>
        <w:t>” or “locally caught”</w:t>
      </w:r>
      <w:r w:rsidR="00261FA6">
        <w:rPr>
          <w:rFonts w:cs="Times New Roman"/>
        </w:rPr>
        <w:t xml:space="preserve">) </w:t>
      </w:r>
      <w:r w:rsidRPr="00C42CCB">
        <w:rPr>
          <w:rFonts w:cs="Times New Roman"/>
        </w:rPr>
        <w:t xml:space="preserve">should be identified </w:t>
      </w:r>
      <w:r w:rsidR="0071110E">
        <w:rPr>
          <w:rFonts w:cs="Times New Roman"/>
        </w:rPr>
        <w:t>a</w:t>
      </w:r>
      <w:r w:rsidRPr="00C42CCB">
        <w:rPr>
          <w:rFonts w:cs="Times New Roman"/>
        </w:rPr>
        <w:t>s included options for the SFA.</w:t>
      </w:r>
    </w:p>
    <w:p w14:paraId="38A7F01A" w14:textId="77777777" w:rsidR="00330328" w:rsidRPr="00C42CCB" w:rsidRDefault="00330328" w:rsidP="000F351F">
      <w:pPr>
        <w:numPr>
          <w:ilvl w:val="1"/>
          <w:numId w:val="9"/>
        </w:numPr>
        <w:tabs>
          <w:tab w:val="left" w:pos="1080"/>
          <w:tab w:val="left" w:pos="2160"/>
        </w:tabs>
        <w:suppressAutoHyphens/>
        <w:autoSpaceDN w:val="0"/>
        <w:spacing w:after="240"/>
        <w:textAlignment w:val="baseline"/>
        <w:rPr>
          <w:rFonts w:cs="Times New Roman"/>
        </w:rPr>
      </w:pPr>
      <w:r w:rsidRPr="00C42CCB">
        <w:rPr>
          <w:rFonts w:cs="Times New Roman"/>
        </w:rPr>
        <w:t>For cost reimbursable contracts:</w:t>
      </w:r>
    </w:p>
    <w:p w14:paraId="1DB2F7D4" w14:textId="77777777" w:rsidR="00330328" w:rsidRPr="00C42CCB" w:rsidRDefault="00330328" w:rsidP="000F351F">
      <w:pPr>
        <w:numPr>
          <w:ilvl w:val="2"/>
          <w:numId w:val="9"/>
        </w:numPr>
        <w:tabs>
          <w:tab w:val="left" w:pos="1440"/>
        </w:tabs>
        <w:suppressAutoHyphens/>
        <w:autoSpaceDN w:val="0"/>
        <w:spacing w:after="240"/>
        <w:textAlignment w:val="baseline"/>
        <w:rPr>
          <w:rFonts w:cs="Times New Roman"/>
        </w:rPr>
      </w:pPr>
      <w:r w:rsidRPr="00C42CCB">
        <w:rPr>
          <w:rFonts w:cs="Times New Roman"/>
        </w:rPr>
        <w:t>The FSMC may only charge the SFA for allowable costs (such as food, supplies, labor, training, travel, etc.). The FSMC’s determination of its allowable costs must be made in compliance with the applicable USDA regulations (2CFR Part 200).</w:t>
      </w:r>
    </w:p>
    <w:p w14:paraId="75DA4672" w14:textId="77777777" w:rsidR="00330328" w:rsidRPr="00C42CCB" w:rsidRDefault="00330328" w:rsidP="000F351F">
      <w:pPr>
        <w:numPr>
          <w:ilvl w:val="2"/>
          <w:numId w:val="9"/>
        </w:numPr>
        <w:tabs>
          <w:tab w:val="left" w:pos="1440"/>
        </w:tabs>
        <w:suppressAutoHyphens/>
        <w:autoSpaceDN w:val="0"/>
        <w:spacing w:after="240"/>
        <w:textAlignment w:val="baseline"/>
        <w:rPr>
          <w:rFonts w:cs="Times New Roman"/>
        </w:rPr>
      </w:pPr>
      <w:r w:rsidRPr="00C42CCB">
        <w:rPr>
          <w:rFonts w:cs="Times New Roman"/>
        </w:rPr>
        <w:t>Allowable costs will be paid from the SFA’s nonprofit school foodservice account to the FSMC net of all discounts, rebates and other applicable credits accruing to or received by the contractor to the extent those credits are allocable to the allowable portion of the costs billed to the SFA.</w:t>
      </w:r>
    </w:p>
    <w:p w14:paraId="51CD79BA" w14:textId="77777777" w:rsidR="00330328" w:rsidRPr="00C42CCB" w:rsidRDefault="00330328" w:rsidP="000F351F">
      <w:pPr>
        <w:numPr>
          <w:ilvl w:val="2"/>
          <w:numId w:val="9"/>
        </w:numPr>
        <w:tabs>
          <w:tab w:val="left" w:pos="1440"/>
        </w:tabs>
        <w:suppressAutoHyphens/>
        <w:autoSpaceDN w:val="0"/>
        <w:spacing w:after="240"/>
        <w:textAlignment w:val="baseline"/>
        <w:rPr>
          <w:rFonts w:cs="Times New Roman"/>
        </w:rPr>
      </w:pPr>
      <w:r w:rsidRPr="00C42CCB">
        <w:rPr>
          <w:rFonts w:cs="Times New Roman"/>
        </w:rPr>
        <w:t>The FSMC shall separately: 1) identify for each cost submitted for payment to the SFA the amount of each cost that is allowable (can be paid from the nonprofit food service account) and unallowable (cannot be paid from the nonprofit food service account) or</w:t>
      </w:r>
      <w:r w:rsidRPr="00C42CCB">
        <w:rPr>
          <w:rFonts w:eastAsia="MS Mincho" w:cs="Times New Roman"/>
        </w:rPr>
        <w:t xml:space="preserve"> 2) the FSMC must exclude all unallowable costs from its billing documents and certify that only allowable costs are submitted for payment and that records have been established that maintain the visibility of unallowable costs, including directly associated costs in a manner suitable for contract cost determination and verification.</w:t>
      </w:r>
      <w:r w:rsidRPr="00C42CCB">
        <w:rPr>
          <w:rFonts w:cs="Times New Roman"/>
        </w:rPr>
        <w:t xml:space="preserve"> The FSMC's determination of its allowable costs must be made in compliance with the applicable USDA and program regulations [210.21], procurement standards, and cost principles (2 CFR 200.318-326 and 2CFR 200 subpart E). Examples of unallowable cost for </w:t>
      </w:r>
      <w:r w:rsidRPr="00C42CCB">
        <w:rPr>
          <w:rFonts w:cs="Times New Roman"/>
        </w:rPr>
        <w:lastRenderedPageBreak/>
        <w:t xml:space="preserve">the school nutrition programs include but are not limited to bad debt, interest, entertainment, alcoholic beverages, etc.  </w:t>
      </w:r>
    </w:p>
    <w:p w14:paraId="52C3A737" w14:textId="77777777" w:rsidR="00330328" w:rsidRPr="00C42CCB" w:rsidRDefault="00330328" w:rsidP="000F351F">
      <w:pPr>
        <w:numPr>
          <w:ilvl w:val="2"/>
          <w:numId w:val="9"/>
        </w:numPr>
        <w:tabs>
          <w:tab w:val="left" w:pos="1440"/>
        </w:tabs>
        <w:suppressAutoHyphens/>
        <w:autoSpaceDN w:val="0"/>
        <w:spacing w:after="240"/>
        <w:textAlignment w:val="baseline"/>
        <w:rPr>
          <w:rFonts w:cs="Times New Roman"/>
        </w:rPr>
      </w:pPr>
      <w:r w:rsidRPr="00C42CCB">
        <w:rPr>
          <w:rFonts w:cs="Times New Roman"/>
        </w:rPr>
        <w:t>The FSMC must clearly identify on the monthly billing statement to the SFA each rebate, discount and other applicable credits they or any assignee under the contract received for allowable costs. They must individually identify the amount as a rebate, a discount, in the case of other applicable credits, the nature of the credit.</w:t>
      </w:r>
    </w:p>
    <w:p w14:paraId="36F2D03C" w14:textId="77777777" w:rsidR="00330328" w:rsidRPr="00C42CCB" w:rsidRDefault="00330328" w:rsidP="000F351F">
      <w:pPr>
        <w:numPr>
          <w:ilvl w:val="2"/>
          <w:numId w:val="9"/>
        </w:numPr>
        <w:tabs>
          <w:tab w:val="left" w:pos="1440"/>
        </w:tabs>
        <w:suppressAutoHyphens/>
        <w:autoSpaceDN w:val="0"/>
        <w:spacing w:after="240"/>
        <w:textAlignment w:val="baseline"/>
        <w:rPr>
          <w:rFonts w:cs="Times New Roman"/>
        </w:rPr>
      </w:pPr>
      <w:r w:rsidRPr="00C42CCB">
        <w:rPr>
          <w:rFonts w:cs="Times New Roman"/>
        </w:rPr>
        <w:t>The contractor must maintain documentation of costs and discounts, rebates and other applicable credits, and must furnish such documentation upon request to the SFA, VDOE, USDA or auditors.</w:t>
      </w:r>
    </w:p>
    <w:p w14:paraId="1C2B4CD0" w14:textId="77777777" w:rsidR="00330328" w:rsidRPr="00C42CCB" w:rsidRDefault="00330328" w:rsidP="000F351F">
      <w:pPr>
        <w:numPr>
          <w:ilvl w:val="2"/>
          <w:numId w:val="9"/>
        </w:numPr>
        <w:tabs>
          <w:tab w:val="left" w:pos="1440"/>
        </w:tabs>
        <w:suppressAutoHyphens/>
        <w:autoSpaceDN w:val="0"/>
        <w:spacing w:after="240"/>
        <w:textAlignment w:val="baseline"/>
        <w:rPr>
          <w:rFonts w:cs="Times New Roman"/>
        </w:rPr>
      </w:pPr>
      <w:r w:rsidRPr="00C42CCB">
        <w:rPr>
          <w:rFonts w:cs="Times New Roman"/>
        </w:rPr>
        <w:t xml:space="preserve">No expenditure may be made from the nonprofit school foodservice account for any cost resulting from a cost reimbursable contract that fails to include requirements of this section, nor may any expenditure be made from the nonprofit school foodservice account that permits or results in the contractor receiving payments in excess of the contractor’s actual, net allowable costs. </w:t>
      </w:r>
    </w:p>
    <w:p w14:paraId="442E982F" w14:textId="77777777" w:rsidR="00330328" w:rsidRPr="00C42CCB" w:rsidRDefault="00330328" w:rsidP="000F351F">
      <w:pPr>
        <w:numPr>
          <w:ilvl w:val="1"/>
          <w:numId w:val="9"/>
        </w:numPr>
        <w:tabs>
          <w:tab w:val="left" w:pos="1080"/>
          <w:tab w:val="left" w:pos="2160"/>
        </w:tabs>
        <w:suppressAutoHyphens/>
        <w:autoSpaceDN w:val="0"/>
        <w:spacing w:after="240"/>
        <w:textAlignment w:val="baseline"/>
        <w:rPr>
          <w:rFonts w:cs="Times New Roman"/>
        </w:rPr>
      </w:pPr>
      <w:r w:rsidRPr="00C42CCB">
        <w:rPr>
          <w:rFonts w:cs="Times New Roman"/>
        </w:rPr>
        <w:t>The payment of late fees or interest with school foodservice account funds is prohibited.</w:t>
      </w:r>
    </w:p>
    <w:p w14:paraId="4A912DFF"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Invoices</w:t>
      </w:r>
    </w:p>
    <w:p w14:paraId="3E9E7132" w14:textId="77777777" w:rsidR="00330328" w:rsidRPr="00C42CCB" w:rsidRDefault="00330328" w:rsidP="000F351F">
      <w:pPr>
        <w:numPr>
          <w:ilvl w:val="1"/>
          <w:numId w:val="9"/>
        </w:numPr>
        <w:suppressAutoHyphens/>
        <w:autoSpaceDN w:val="0"/>
        <w:spacing w:after="240"/>
        <w:textAlignment w:val="baseline"/>
        <w:rPr>
          <w:rFonts w:cs="Times New Roman"/>
        </w:rPr>
      </w:pPr>
      <w:r w:rsidRPr="00C42CCB">
        <w:rPr>
          <w:rFonts w:cs="Times New Roman"/>
        </w:rPr>
        <w:t>Invoices must be itemized by category such as foods, (including USDA foods) supplies, labor, rebates, discounts credits, etc. An example of an invoice must be included in the proposal.</w:t>
      </w:r>
    </w:p>
    <w:p w14:paraId="5F6951AC"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must submit a monthly reconciliation to the SFA comparing the invoice and revenue against the projected revenue and expenses.</w:t>
      </w:r>
    </w:p>
    <w:p w14:paraId="666F0A66"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Buy American</w:t>
      </w:r>
    </w:p>
    <w:p w14:paraId="4CEEDFDE" w14:textId="313BCAFD" w:rsidR="00330328" w:rsidRPr="00C42CCB" w:rsidRDefault="00330328" w:rsidP="000F351F">
      <w:pPr>
        <w:numPr>
          <w:ilvl w:val="1"/>
          <w:numId w:val="9"/>
        </w:numPr>
        <w:suppressAutoHyphens/>
        <w:autoSpaceDN w:val="0"/>
        <w:spacing w:after="240"/>
        <w:textAlignment w:val="baseline"/>
        <w:rPr>
          <w:rFonts w:cs="Times New Roman"/>
          <w:b/>
          <w:u w:val="single"/>
        </w:rPr>
      </w:pPr>
      <w:r w:rsidRPr="00C42CCB">
        <w:rPr>
          <w:rFonts w:cs="Times New Roman"/>
        </w:rPr>
        <w:t xml:space="preserve">The FSMC shall purchase, to the maximum extent practicable, domestic commodities or products which are either an agricultural commodity produced in the </w:t>
      </w:r>
      <w:r w:rsidR="00C42CCB" w:rsidRPr="00C42CCB">
        <w:rPr>
          <w:rFonts w:cs="Times New Roman"/>
        </w:rPr>
        <w:t>U.S.,</w:t>
      </w:r>
      <w:r w:rsidRPr="00C42CCB">
        <w:rPr>
          <w:rFonts w:cs="Times New Roman"/>
        </w:rPr>
        <w:t xml:space="preserve"> or a food product processed in the U.S. substantially using agricultural commodities produced in the U.S. Purchases made in accordance with the Buy American provision must still follow the applicable procurement rules calling for free and open competition (7 CFR Part 210.21(d)).</w:t>
      </w:r>
    </w:p>
    <w:p w14:paraId="030F284F"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 xml:space="preserve">The FSMC shall certify the percentage of U.S. content in the products supplied to the SFA. </w:t>
      </w:r>
    </w:p>
    <w:p w14:paraId="778A1E4F"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lastRenderedPageBreak/>
        <w:t>The SFA reserves the right to review vendor purchase records to ensure compliance with the Buy American provision.</w:t>
      </w:r>
    </w:p>
    <w:p w14:paraId="08B9C513" w14:textId="77777777" w:rsidR="00330328" w:rsidRPr="00C42CCB" w:rsidRDefault="00330328" w:rsidP="000F351F">
      <w:pPr>
        <w:pStyle w:val="H4"/>
        <w:numPr>
          <w:ilvl w:val="0"/>
          <w:numId w:val="9"/>
        </w:numPr>
        <w:rPr>
          <w:rFonts w:ascii="Times New Roman" w:hAnsi="Times New Roman" w:cs="Times New Roman"/>
        </w:rPr>
      </w:pPr>
      <w:r w:rsidRPr="00C42CCB">
        <w:rPr>
          <w:rFonts w:ascii="Times New Roman" w:hAnsi="Times New Roman" w:cs="Times New Roman"/>
        </w:rPr>
        <w:t>Sanitation</w:t>
      </w:r>
    </w:p>
    <w:p w14:paraId="59CA2492"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clean the kitchen and dining room areas as indicated in Appendix C: Cost Responsibility Detail Worksheet.</w:t>
      </w:r>
    </w:p>
    <w:p w14:paraId="3AE9D77F" w14:textId="77777777" w:rsidR="00330328" w:rsidRPr="00C42CCB" w:rsidRDefault="00330328" w:rsidP="000F351F">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operate and care for all equipment and foodservice areas in a clean, safe, and healthy condition in accordance with the standards acceptable to the SFA and shall comply with all applicable laws, ordinances, regulations, and rules of federal, state, and local authorities, including laws related to recycling.</w:t>
      </w:r>
    </w:p>
    <w:p w14:paraId="0E651B23" w14:textId="77777777" w:rsidR="00D16205" w:rsidRDefault="00330328" w:rsidP="00330328">
      <w:pPr>
        <w:numPr>
          <w:ilvl w:val="1"/>
          <w:numId w:val="9"/>
        </w:numPr>
        <w:tabs>
          <w:tab w:val="left" w:pos="1080"/>
          <w:tab w:val="left" w:pos="1620"/>
        </w:tabs>
        <w:suppressAutoHyphens/>
        <w:autoSpaceDN w:val="0"/>
        <w:spacing w:after="240"/>
        <w:textAlignment w:val="baseline"/>
        <w:rPr>
          <w:rFonts w:cs="Times New Roman"/>
        </w:rPr>
      </w:pPr>
      <w:r w:rsidRPr="00C42CCB">
        <w:rPr>
          <w:rFonts w:cs="Times New Roman"/>
        </w:rPr>
        <w:t>The FSMC shall comply with all local and state sanitation requirements in the preparation of food.</w:t>
      </w:r>
    </w:p>
    <w:p w14:paraId="3FCC553E" w14:textId="77777777" w:rsidR="00D16205" w:rsidRDefault="00330328" w:rsidP="00D16205">
      <w:pPr>
        <w:numPr>
          <w:ilvl w:val="0"/>
          <w:numId w:val="9"/>
        </w:numPr>
        <w:tabs>
          <w:tab w:val="left" w:pos="1080"/>
          <w:tab w:val="left" w:pos="1620"/>
        </w:tabs>
        <w:suppressAutoHyphens/>
        <w:autoSpaceDN w:val="0"/>
        <w:spacing w:after="240"/>
        <w:textAlignment w:val="baseline"/>
        <w:rPr>
          <w:rFonts w:cs="Times New Roman"/>
          <w:b/>
          <w:bCs/>
        </w:rPr>
      </w:pPr>
      <w:r w:rsidRPr="00D16205">
        <w:rPr>
          <w:rFonts w:cs="Times New Roman"/>
          <w:b/>
          <w:bCs/>
        </w:rPr>
        <w:t>Licenses, Fees, and Taxes</w:t>
      </w:r>
    </w:p>
    <w:p w14:paraId="14CDB138"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The FSMC shall be responsible for paying all applicable taxes and fees, including but not limited to, excise tax, state and local income tax, payroll and withholding taxes for FSMC employees; the FSMC shall hold the SFA harmless for all claims arising from payment of such taxes and fees.</w:t>
      </w:r>
    </w:p>
    <w:p w14:paraId="5A98F2E8" w14:textId="77777777" w:rsidR="00D16205" w:rsidRPr="00D16205" w:rsidRDefault="00330328" w:rsidP="00330328">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The FSMC shall obtain and post all licenses and permits as required by federal, state, and/or local law.</w:t>
      </w:r>
    </w:p>
    <w:p w14:paraId="16C7BCA9" w14:textId="77777777" w:rsidR="00D16205" w:rsidRDefault="00330328" w:rsidP="00D16205">
      <w:pPr>
        <w:numPr>
          <w:ilvl w:val="0"/>
          <w:numId w:val="9"/>
        </w:numPr>
        <w:tabs>
          <w:tab w:val="left" w:pos="1080"/>
          <w:tab w:val="left" w:pos="1620"/>
        </w:tabs>
        <w:suppressAutoHyphens/>
        <w:autoSpaceDN w:val="0"/>
        <w:spacing w:after="240"/>
        <w:textAlignment w:val="baseline"/>
        <w:rPr>
          <w:rFonts w:cs="Times New Roman"/>
          <w:b/>
          <w:bCs/>
        </w:rPr>
      </w:pPr>
      <w:r w:rsidRPr="00D16205">
        <w:rPr>
          <w:rFonts w:cs="Times New Roman"/>
          <w:b/>
          <w:bCs/>
        </w:rPr>
        <w:t>Non-Discrimination</w:t>
      </w:r>
    </w:p>
    <w:p w14:paraId="0EC0F43D" w14:textId="0186A3B6" w:rsidR="00D16205" w:rsidRPr="00D16205" w:rsidRDefault="00330328" w:rsidP="00330328">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 xml:space="preserve">SFAs </w:t>
      </w:r>
      <w:r w:rsidR="00C42CCB" w:rsidRPr="00D16205">
        <w:rPr>
          <w:rFonts w:cs="Times New Roman"/>
        </w:rPr>
        <w:t>are</w:t>
      </w:r>
      <w:r w:rsidRPr="00D16205">
        <w:rPr>
          <w:rFonts w:cs="Times New Roman"/>
        </w:rPr>
        <w:t xml:space="preserve"> responsible for ensuring that their FSMCs are in </w:t>
      </w:r>
      <w:r w:rsidR="00C42CCB" w:rsidRPr="00D16205">
        <w:rPr>
          <w:rFonts w:cs="Times New Roman"/>
        </w:rPr>
        <w:t>compliance</w:t>
      </w:r>
      <w:r w:rsidR="00EA718E">
        <w:rPr>
          <w:rFonts w:cs="Times New Roman"/>
        </w:rPr>
        <w:t xml:space="preserve"> with</w:t>
      </w:r>
      <w:r w:rsidR="00C42CCB" w:rsidRPr="00D16205">
        <w:rPr>
          <w:rFonts w:cs="Times New Roman"/>
        </w:rPr>
        <w:t xml:space="preserve"> the</w:t>
      </w:r>
      <w:r w:rsidRPr="00D16205">
        <w:rPr>
          <w:rFonts w:cs="Times New Roman"/>
        </w:rPr>
        <w:t xml:space="preserve"> Federal Civil Rights Act of 1964, as amended, as well as the Virginia Fair Employment Contracting Act of 1975, as amended, where applicable, the Virginians </w:t>
      </w:r>
      <w:r w:rsidR="00C42CCB" w:rsidRPr="00D16205">
        <w:rPr>
          <w:rFonts w:cs="Times New Roman"/>
        </w:rPr>
        <w:t>with</w:t>
      </w:r>
      <w:r w:rsidRPr="00D16205">
        <w:rPr>
          <w:rFonts w:cs="Times New Roman"/>
        </w:rPr>
        <w:t xml:space="preserve"> Disabilities Act, the Americans </w:t>
      </w:r>
      <w:r w:rsidR="00C42CCB" w:rsidRPr="00D16205">
        <w:rPr>
          <w:rFonts w:cs="Times New Roman"/>
        </w:rPr>
        <w:t>with</w:t>
      </w:r>
      <w:r w:rsidRPr="00D16205">
        <w:rPr>
          <w:rFonts w:cs="Times New Roman"/>
        </w:rPr>
        <w:t xml:space="preserve"> Disabilities Act.</w:t>
      </w:r>
    </w:p>
    <w:p w14:paraId="7E21D6BE" w14:textId="77777777" w:rsidR="00D16205" w:rsidRPr="00D16205" w:rsidRDefault="00330328" w:rsidP="00D16205">
      <w:pPr>
        <w:numPr>
          <w:ilvl w:val="0"/>
          <w:numId w:val="9"/>
        </w:numPr>
        <w:tabs>
          <w:tab w:val="left" w:pos="1080"/>
          <w:tab w:val="left" w:pos="1620"/>
        </w:tabs>
        <w:suppressAutoHyphens/>
        <w:autoSpaceDN w:val="0"/>
        <w:spacing w:after="240"/>
        <w:textAlignment w:val="baseline"/>
        <w:rPr>
          <w:rFonts w:cs="Times New Roman"/>
          <w:b/>
          <w:bCs/>
        </w:rPr>
      </w:pPr>
      <w:r w:rsidRPr="00D16205">
        <w:rPr>
          <w:rFonts w:cs="Times New Roman"/>
          <w:b/>
          <w:bCs/>
        </w:rPr>
        <w:t>Emergency Closing</w:t>
      </w:r>
    </w:p>
    <w:p w14:paraId="085E21E9" w14:textId="77777777" w:rsidR="00D16205" w:rsidRPr="00D16205" w:rsidRDefault="00330328" w:rsidP="00330328">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The FSMC shall operate meal programs to the extent possible during inclement weather, consistent with USDA guidance.</w:t>
      </w:r>
    </w:p>
    <w:p w14:paraId="5F3F0F86" w14:textId="77777777" w:rsidR="00D16205" w:rsidRPr="00D16205" w:rsidRDefault="00330328" w:rsidP="00D16205">
      <w:pPr>
        <w:numPr>
          <w:ilvl w:val="0"/>
          <w:numId w:val="9"/>
        </w:numPr>
        <w:tabs>
          <w:tab w:val="left" w:pos="1080"/>
          <w:tab w:val="left" w:pos="1620"/>
        </w:tabs>
        <w:suppressAutoHyphens/>
        <w:autoSpaceDN w:val="0"/>
        <w:spacing w:after="240"/>
        <w:textAlignment w:val="baseline"/>
        <w:rPr>
          <w:rFonts w:cs="Times New Roman"/>
          <w:b/>
          <w:bCs/>
        </w:rPr>
      </w:pPr>
      <w:r w:rsidRPr="00D16205">
        <w:rPr>
          <w:rFonts w:cs="Times New Roman"/>
          <w:b/>
          <w:bCs/>
        </w:rPr>
        <w:t>Term and Termination</w:t>
      </w:r>
    </w:p>
    <w:p w14:paraId="49A65D5D"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 xml:space="preserve">This contract shall become effective on July 1, </w:t>
      </w:r>
      <w:r w:rsidRPr="00D16205">
        <w:rPr>
          <w:rFonts w:cs="Times New Roman"/>
        </w:rPr>
        <w:fldChar w:fldCharType="begin">
          <w:ffData>
            <w:name w:val="Text47"/>
            <w:enabled/>
            <w:calcOnExit w:val="0"/>
            <w:textInput>
              <w:default w:val="Click to enter year"/>
            </w:textInput>
          </w:ffData>
        </w:fldChar>
      </w:r>
      <w:bookmarkStart w:id="53" w:name="Text47"/>
      <w:r w:rsidRPr="00D16205">
        <w:rPr>
          <w:rFonts w:cs="Times New Roman"/>
        </w:rPr>
        <w:instrText xml:space="preserve"> FORMTEXT </w:instrText>
      </w:r>
      <w:r w:rsidRPr="00D16205">
        <w:rPr>
          <w:rFonts w:cs="Times New Roman"/>
        </w:rPr>
      </w:r>
      <w:r w:rsidRPr="00D16205">
        <w:rPr>
          <w:rFonts w:cs="Times New Roman"/>
        </w:rPr>
        <w:fldChar w:fldCharType="separate"/>
      </w:r>
      <w:r w:rsidRPr="00D16205">
        <w:rPr>
          <w:rFonts w:cs="Times New Roman"/>
          <w:noProof/>
        </w:rPr>
        <w:t>Click to enter year</w:t>
      </w:r>
      <w:r w:rsidRPr="00D16205">
        <w:rPr>
          <w:rFonts w:cs="Times New Roman"/>
        </w:rPr>
        <w:fldChar w:fldCharType="end"/>
      </w:r>
      <w:bookmarkEnd w:id="53"/>
      <w:r w:rsidRPr="00D16205">
        <w:rPr>
          <w:rFonts w:cs="Times New Roman"/>
        </w:rPr>
        <w:t xml:space="preserve">, and terminates on June 30, </w:t>
      </w:r>
      <w:r w:rsidRPr="00D16205">
        <w:rPr>
          <w:rFonts w:cs="Times New Roman"/>
        </w:rPr>
        <w:fldChar w:fldCharType="begin">
          <w:ffData>
            <w:name w:val="Text47"/>
            <w:enabled/>
            <w:calcOnExit w:val="0"/>
            <w:textInput>
              <w:default w:val="Click to enter year"/>
            </w:textInput>
          </w:ffData>
        </w:fldChar>
      </w:r>
      <w:r w:rsidRPr="00D16205">
        <w:rPr>
          <w:rFonts w:cs="Times New Roman"/>
        </w:rPr>
        <w:instrText xml:space="preserve"> FORMTEXT </w:instrText>
      </w:r>
      <w:r w:rsidRPr="00D16205">
        <w:rPr>
          <w:rFonts w:cs="Times New Roman"/>
        </w:rPr>
      </w:r>
      <w:r w:rsidRPr="00D16205">
        <w:rPr>
          <w:rFonts w:cs="Times New Roman"/>
        </w:rPr>
        <w:fldChar w:fldCharType="separate"/>
      </w:r>
      <w:r w:rsidRPr="00D16205">
        <w:rPr>
          <w:rFonts w:cs="Times New Roman"/>
          <w:noProof/>
        </w:rPr>
        <w:t>Click to enter year</w:t>
      </w:r>
      <w:r w:rsidRPr="00D16205">
        <w:rPr>
          <w:rFonts w:cs="Times New Roman"/>
        </w:rPr>
        <w:fldChar w:fldCharType="end"/>
      </w:r>
      <w:r w:rsidRPr="00D16205">
        <w:rPr>
          <w:rFonts w:cs="Times New Roman"/>
        </w:rPr>
        <w:t xml:space="preserve">. </w:t>
      </w:r>
    </w:p>
    <w:p w14:paraId="6C4A66EE"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lastRenderedPageBreak/>
        <w:t>Termination for cause: The SFA or the FSMC may terminate the contract for cause by giving 60 days written notice, when in the sole judgment of the SFA the product furnished, or service rendered, by the FSMC is not satisfactory. Such termination shall not be deemed a waiver of any rights of the SFA to damages for breach of contract.</w:t>
      </w:r>
    </w:p>
    <w:p w14:paraId="7105186B"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 xml:space="preserve">Termination for convenience: The SFA may terminate the contract for convenience by giving 60 days written notice. </w:t>
      </w:r>
    </w:p>
    <w:p w14:paraId="6DF4CC6E" w14:textId="77777777" w:rsidR="00D16205" w:rsidRPr="00D16205" w:rsidRDefault="00330328" w:rsidP="00D16205">
      <w:pPr>
        <w:numPr>
          <w:ilvl w:val="2"/>
          <w:numId w:val="9"/>
        </w:numPr>
        <w:tabs>
          <w:tab w:val="left" w:pos="1080"/>
          <w:tab w:val="left" w:pos="1620"/>
        </w:tabs>
        <w:suppressAutoHyphens/>
        <w:autoSpaceDN w:val="0"/>
        <w:spacing w:after="240"/>
        <w:textAlignment w:val="baseline"/>
        <w:rPr>
          <w:rFonts w:cs="Times New Roman"/>
          <w:b/>
          <w:bCs/>
        </w:rPr>
      </w:pPr>
      <w:r w:rsidRPr="00D16205">
        <w:rPr>
          <w:rFonts w:cs="Times New Roman"/>
        </w:rPr>
        <w:t>If, at any time, the SFA shall make a reasonable decision that adequate funding from federal, state or local sources shall not be available to enable the SFA to carry out its financial obligation to the FSMC, then the SFA shall have the option to terminate this contract by giving 10 days written notice to the FSMC</w:t>
      </w:r>
      <w:r w:rsidR="00D16205">
        <w:rPr>
          <w:rFonts w:cs="Times New Roman"/>
        </w:rPr>
        <w:t>.</w:t>
      </w:r>
    </w:p>
    <w:p w14:paraId="3FC6EA48" w14:textId="77777777" w:rsidR="00D16205" w:rsidRDefault="00330328" w:rsidP="00D16205">
      <w:pPr>
        <w:numPr>
          <w:ilvl w:val="2"/>
          <w:numId w:val="9"/>
        </w:numPr>
        <w:tabs>
          <w:tab w:val="left" w:pos="1080"/>
          <w:tab w:val="left" w:pos="1620"/>
        </w:tabs>
        <w:suppressAutoHyphens/>
        <w:autoSpaceDN w:val="0"/>
        <w:spacing w:after="240"/>
        <w:textAlignment w:val="baseline"/>
        <w:rPr>
          <w:rFonts w:cs="Times New Roman"/>
          <w:b/>
          <w:bCs/>
        </w:rPr>
      </w:pPr>
      <w:r w:rsidRPr="00D16205">
        <w:rPr>
          <w:rFonts w:cs="Times New Roman"/>
        </w:rPr>
        <w:t>Neither the FSMC nor the SFA shall be responsible for any losses of the other party should the fulfillment of the terms of the contract be delayed or prevented by wars, acts of public enemies, strikes, fires, floods, acts of God, or for any acts not within the control of the FSMC or the SFA, respectively, and which by the exercise of due diligence they were unable to prevent.</w:t>
      </w:r>
    </w:p>
    <w:p w14:paraId="145A7946" w14:textId="77777777" w:rsidR="00D16205" w:rsidRPr="00D16205" w:rsidRDefault="00330328" w:rsidP="00330328">
      <w:pPr>
        <w:numPr>
          <w:ilvl w:val="2"/>
          <w:numId w:val="9"/>
        </w:numPr>
        <w:tabs>
          <w:tab w:val="left" w:pos="1080"/>
          <w:tab w:val="left" w:pos="1620"/>
        </w:tabs>
        <w:suppressAutoHyphens/>
        <w:autoSpaceDN w:val="0"/>
        <w:spacing w:after="240"/>
        <w:textAlignment w:val="baseline"/>
        <w:rPr>
          <w:rFonts w:cs="Times New Roman"/>
          <w:b/>
          <w:bCs/>
        </w:rPr>
      </w:pPr>
      <w:r w:rsidRPr="00D16205">
        <w:rPr>
          <w:rFonts w:cs="Times New Roman"/>
        </w:rPr>
        <w:t>Upon</w:t>
      </w:r>
      <w:r w:rsidRPr="00D16205">
        <w:rPr>
          <w:rFonts w:cs="Times New Roman"/>
          <w:spacing w:val="-8"/>
        </w:rPr>
        <w:t xml:space="preserve"> </w:t>
      </w:r>
      <w:r w:rsidRPr="00D16205">
        <w:rPr>
          <w:rFonts w:cs="Times New Roman"/>
        </w:rPr>
        <w:t>te</w:t>
      </w:r>
      <w:r w:rsidRPr="00D16205">
        <w:rPr>
          <w:rFonts w:cs="Times New Roman"/>
          <w:spacing w:val="1"/>
        </w:rPr>
        <w:t>r</w:t>
      </w:r>
      <w:r w:rsidRPr="00D16205">
        <w:rPr>
          <w:rFonts w:cs="Times New Roman"/>
          <w:spacing w:val="-3"/>
        </w:rPr>
        <w:t>m</w:t>
      </w:r>
      <w:r w:rsidRPr="00D16205">
        <w:rPr>
          <w:rFonts w:cs="Times New Roman"/>
          <w:spacing w:val="2"/>
        </w:rPr>
        <w:t>i</w:t>
      </w:r>
      <w:r w:rsidRPr="00D16205">
        <w:rPr>
          <w:rFonts w:cs="Times New Roman"/>
        </w:rPr>
        <w:t>nation</w:t>
      </w:r>
      <w:r w:rsidRPr="00D16205">
        <w:rPr>
          <w:rFonts w:cs="Times New Roman"/>
          <w:spacing w:val="-5"/>
        </w:rPr>
        <w:t xml:space="preserve"> </w:t>
      </w:r>
      <w:r w:rsidRPr="00D16205">
        <w:rPr>
          <w:rFonts w:cs="Times New Roman"/>
        </w:rPr>
        <w:t>of</w:t>
      </w:r>
      <w:r w:rsidRPr="00D16205">
        <w:rPr>
          <w:rFonts w:cs="Times New Roman"/>
          <w:spacing w:val="-5"/>
        </w:rPr>
        <w:t xml:space="preserve"> </w:t>
      </w:r>
      <w:r w:rsidRPr="00D16205">
        <w:rPr>
          <w:rFonts w:cs="Times New Roman"/>
        </w:rPr>
        <w:t>this</w:t>
      </w:r>
      <w:r w:rsidRPr="00D16205">
        <w:rPr>
          <w:rFonts w:cs="Times New Roman"/>
          <w:spacing w:val="-7"/>
        </w:rPr>
        <w:t xml:space="preserve"> </w:t>
      </w:r>
      <w:r w:rsidRPr="00D16205">
        <w:rPr>
          <w:rFonts w:cs="Times New Roman"/>
        </w:rPr>
        <w:t>contract,</w:t>
      </w:r>
      <w:r w:rsidRPr="00D16205">
        <w:rPr>
          <w:rFonts w:cs="Times New Roman"/>
          <w:spacing w:val="-4"/>
        </w:rPr>
        <w:t xml:space="preserve"> </w:t>
      </w:r>
      <w:r w:rsidRPr="00D16205">
        <w:rPr>
          <w:rFonts w:cs="Times New Roman"/>
        </w:rPr>
        <w:t>FS</w:t>
      </w:r>
      <w:r w:rsidRPr="00D16205">
        <w:rPr>
          <w:rFonts w:cs="Times New Roman"/>
          <w:spacing w:val="1"/>
        </w:rPr>
        <w:t>M</w:t>
      </w:r>
      <w:r w:rsidRPr="00D16205">
        <w:rPr>
          <w:rFonts w:cs="Times New Roman"/>
        </w:rPr>
        <w:t>C</w:t>
      </w:r>
      <w:r w:rsidRPr="00D16205">
        <w:rPr>
          <w:rFonts w:cs="Times New Roman"/>
          <w:spacing w:val="-7"/>
        </w:rPr>
        <w:t xml:space="preserve"> </w:t>
      </w:r>
      <w:r w:rsidRPr="00D16205">
        <w:rPr>
          <w:rFonts w:cs="Times New Roman"/>
        </w:rPr>
        <w:t>shall</w:t>
      </w:r>
      <w:r w:rsidRPr="00D16205">
        <w:rPr>
          <w:rFonts w:cs="Times New Roman"/>
          <w:spacing w:val="-5"/>
        </w:rPr>
        <w:t xml:space="preserve"> </w:t>
      </w:r>
      <w:r w:rsidRPr="00D16205">
        <w:rPr>
          <w:rFonts w:cs="Times New Roman"/>
        </w:rPr>
        <w:t>vacate</w:t>
      </w:r>
      <w:r w:rsidRPr="00D16205">
        <w:rPr>
          <w:rFonts w:cs="Times New Roman"/>
          <w:spacing w:val="-8"/>
        </w:rPr>
        <w:t xml:space="preserve"> </w:t>
      </w:r>
      <w:r w:rsidRPr="00D16205">
        <w:rPr>
          <w:rFonts w:cs="Times New Roman"/>
        </w:rPr>
        <w:t>all</w:t>
      </w:r>
      <w:r w:rsidRPr="00D16205">
        <w:rPr>
          <w:rFonts w:cs="Times New Roman"/>
          <w:spacing w:val="-7"/>
        </w:rPr>
        <w:t xml:space="preserve"> </w:t>
      </w:r>
      <w:r w:rsidRPr="00D16205">
        <w:rPr>
          <w:rFonts w:cs="Times New Roman"/>
        </w:rPr>
        <w:t>p</w:t>
      </w:r>
      <w:r w:rsidRPr="00D16205">
        <w:rPr>
          <w:rFonts w:cs="Times New Roman"/>
          <w:spacing w:val="2"/>
        </w:rPr>
        <w:t>a</w:t>
      </w:r>
      <w:r w:rsidRPr="00D16205">
        <w:rPr>
          <w:rFonts w:cs="Times New Roman"/>
        </w:rPr>
        <w:t>rts</w:t>
      </w:r>
      <w:r w:rsidRPr="00D16205">
        <w:rPr>
          <w:rFonts w:cs="Times New Roman"/>
          <w:spacing w:val="-7"/>
        </w:rPr>
        <w:t xml:space="preserve"> </w:t>
      </w:r>
      <w:r w:rsidRPr="00D16205">
        <w:rPr>
          <w:rFonts w:cs="Times New Roman"/>
        </w:rPr>
        <w:t>of</w:t>
      </w:r>
      <w:r w:rsidRPr="00D16205">
        <w:rPr>
          <w:rFonts w:cs="Times New Roman"/>
          <w:spacing w:val="-5"/>
        </w:rPr>
        <w:t xml:space="preserve"> </w:t>
      </w:r>
      <w:r w:rsidRPr="00D16205">
        <w:rPr>
          <w:rFonts w:cs="Times New Roman"/>
        </w:rPr>
        <w:t>the</w:t>
      </w:r>
      <w:r w:rsidRPr="00D16205">
        <w:rPr>
          <w:rFonts w:cs="Times New Roman"/>
          <w:spacing w:val="-6"/>
        </w:rPr>
        <w:t xml:space="preserve"> </w:t>
      </w:r>
      <w:r w:rsidRPr="00D16205">
        <w:rPr>
          <w:rFonts w:cs="Times New Roman"/>
        </w:rPr>
        <w:t>SFA’s</w:t>
      </w:r>
      <w:r w:rsidRPr="00D16205">
        <w:rPr>
          <w:rFonts w:cs="Times New Roman"/>
          <w:spacing w:val="-7"/>
        </w:rPr>
        <w:t xml:space="preserve"> </w:t>
      </w:r>
      <w:r w:rsidRPr="00D16205">
        <w:rPr>
          <w:rFonts w:cs="Times New Roman"/>
        </w:rPr>
        <w:t>pr</w:t>
      </w:r>
      <w:r w:rsidRPr="00D16205">
        <w:rPr>
          <w:rFonts w:cs="Times New Roman"/>
          <w:spacing w:val="2"/>
        </w:rPr>
        <w:t>e</w:t>
      </w:r>
      <w:r w:rsidRPr="00D16205">
        <w:rPr>
          <w:rFonts w:cs="Times New Roman"/>
        </w:rPr>
        <w:t>mises</w:t>
      </w:r>
      <w:r w:rsidRPr="00D16205">
        <w:rPr>
          <w:rFonts w:cs="Times New Roman"/>
          <w:spacing w:val="-5"/>
        </w:rPr>
        <w:t xml:space="preserve"> </w:t>
      </w:r>
      <w:r w:rsidRPr="00D16205">
        <w:rPr>
          <w:rFonts w:cs="Times New Roman"/>
          <w:spacing w:val="2"/>
        </w:rPr>
        <w:t>o</w:t>
      </w:r>
      <w:r w:rsidRPr="00D16205">
        <w:rPr>
          <w:rFonts w:cs="Times New Roman"/>
        </w:rPr>
        <w:t>cc</w:t>
      </w:r>
      <w:r w:rsidRPr="00D16205">
        <w:rPr>
          <w:rFonts w:cs="Times New Roman"/>
          <w:spacing w:val="2"/>
        </w:rPr>
        <w:t>u</w:t>
      </w:r>
      <w:r w:rsidRPr="00D16205">
        <w:rPr>
          <w:rFonts w:cs="Times New Roman"/>
        </w:rPr>
        <w:t>pied</w:t>
      </w:r>
      <w:r w:rsidRPr="00D16205">
        <w:rPr>
          <w:rFonts w:cs="Times New Roman"/>
          <w:w w:val="99"/>
        </w:rPr>
        <w:t xml:space="preserve"> </w:t>
      </w:r>
      <w:r w:rsidRPr="00D16205">
        <w:rPr>
          <w:rFonts w:cs="Times New Roman"/>
          <w:spacing w:val="2"/>
        </w:rPr>
        <w:t>b</w:t>
      </w:r>
      <w:r w:rsidRPr="00D16205">
        <w:rPr>
          <w:rFonts w:cs="Times New Roman"/>
        </w:rPr>
        <w:t>y</w:t>
      </w:r>
      <w:r w:rsidRPr="00D16205">
        <w:rPr>
          <w:rFonts w:cs="Times New Roman"/>
          <w:spacing w:val="-10"/>
        </w:rPr>
        <w:t xml:space="preserve"> </w:t>
      </w:r>
      <w:r w:rsidRPr="00D16205">
        <w:rPr>
          <w:rFonts w:cs="Times New Roman"/>
        </w:rPr>
        <w:t>the</w:t>
      </w:r>
      <w:r w:rsidRPr="00D16205">
        <w:rPr>
          <w:rFonts w:cs="Times New Roman"/>
          <w:spacing w:val="-5"/>
        </w:rPr>
        <w:t xml:space="preserve"> </w:t>
      </w:r>
      <w:r w:rsidRPr="00D16205">
        <w:rPr>
          <w:rFonts w:cs="Times New Roman"/>
        </w:rPr>
        <w:t>F</w:t>
      </w:r>
      <w:r w:rsidRPr="00D16205">
        <w:rPr>
          <w:rFonts w:cs="Times New Roman"/>
          <w:spacing w:val="1"/>
        </w:rPr>
        <w:t>S</w:t>
      </w:r>
      <w:r w:rsidRPr="00D16205">
        <w:rPr>
          <w:rFonts w:cs="Times New Roman"/>
        </w:rPr>
        <w:t>MC</w:t>
      </w:r>
      <w:r w:rsidRPr="00D16205">
        <w:rPr>
          <w:rFonts w:cs="Times New Roman"/>
          <w:spacing w:val="-6"/>
        </w:rPr>
        <w:t xml:space="preserve"> </w:t>
      </w:r>
      <w:r w:rsidRPr="00D16205">
        <w:rPr>
          <w:rFonts w:cs="Times New Roman"/>
        </w:rPr>
        <w:t>in</w:t>
      </w:r>
      <w:r w:rsidRPr="00D16205">
        <w:rPr>
          <w:rFonts w:cs="Times New Roman"/>
          <w:spacing w:val="-4"/>
        </w:rPr>
        <w:t xml:space="preserve"> </w:t>
      </w:r>
      <w:r w:rsidRPr="00D16205">
        <w:rPr>
          <w:rFonts w:cs="Times New Roman"/>
        </w:rPr>
        <w:t>the</w:t>
      </w:r>
      <w:r w:rsidRPr="00D16205">
        <w:rPr>
          <w:rFonts w:cs="Times New Roman"/>
          <w:spacing w:val="-7"/>
        </w:rPr>
        <w:t xml:space="preserve"> </w:t>
      </w:r>
      <w:r w:rsidRPr="00D16205">
        <w:rPr>
          <w:rFonts w:cs="Times New Roman"/>
        </w:rPr>
        <w:t>s</w:t>
      </w:r>
      <w:r w:rsidRPr="00D16205">
        <w:rPr>
          <w:rFonts w:cs="Times New Roman"/>
          <w:spacing w:val="2"/>
        </w:rPr>
        <w:t>a</w:t>
      </w:r>
      <w:r w:rsidRPr="00D16205">
        <w:rPr>
          <w:rFonts w:cs="Times New Roman"/>
          <w:spacing w:val="-3"/>
        </w:rPr>
        <w:t>m</w:t>
      </w:r>
      <w:r w:rsidRPr="00D16205">
        <w:rPr>
          <w:rFonts w:cs="Times New Roman"/>
        </w:rPr>
        <w:t>e</w:t>
      </w:r>
      <w:r w:rsidRPr="00D16205">
        <w:rPr>
          <w:rFonts w:cs="Times New Roman"/>
          <w:spacing w:val="-3"/>
        </w:rPr>
        <w:t xml:space="preserve"> </w:t>
      </w:r>
      <w:r w:rsidRPr="00D16205">
        <w:rPr>
          <w:rFonts w:cs="Times New Roman"/>
        </w:rPr>
        <w:t>condit</w:t>
      </w:r>
      <w:r w:rsidRPr="00D16205">
        <w:rPr>
          <w:rFonts w:cs="Times New Roman"/>
          <w:spacing w:val="2"/>
        </w:rPr>
        <w:t>i</w:t>
      </w:r>
      <w:r w:rsidRPr="00D16205">
        <w:rPr>
          <w:rFonts w:cs="Times New Roman"/>
        </w:rPr>
        <w:t>on</w:t>
      </w:r>
      <w:r w:rsidRPr="00D16205">
        <w:rPr>
          <w:rFonts w:cs="Times New Roman"/>
          <w:spacing w:val="-7"/>
        </w:rPr>
        <w:t xml:space="preserve"> </w:t>
      </w:r>
      <w:r w:rsidRPr="00D16205">
        <w:rPr>
          <w:rFonts w:cs="Times New Roman"/>
        </w:rPr>
        <w:t>as</w:t>
      </w:r>
      <w:r w:rsidRPr="00D16205">
        <w:rPr>
          <w:rFonts w:cs="Times New Roman"/>
          <w:spacing w:val="-3"/>
        </w:rPr>
        <w:t xml:space="preserve"> m</w:t>
      </w:r>
      <w:r w:rsidRPr="00D16205">
        <w:rPr>
          <w:rFonts w:cs="Times New Roman"/>
          <w:spacing w:val="2"/>
        </w:rPr>
        <w:t>a</w:t>
      </w:r>
      <w:r w:rsidRPr="00D16205">
        <w:rPr>
          <w:rFonts w:cs="Times New Roman"/>
        </w:rPr>
        <w:t>de</w:t>
      </w:r>
      <w:r w:rsidRPr="00D16205">
        <w:rPr>
          <w:rFonts w:cs="Times New Roman"/>
          <w:spacing w:val="-7"/>
        </w:rPr>
        <w:t xml:space="preserve"> </w:t>
      </w:r>
      <w:r w:rsidRPr="00D16205">
        <w:rPr>
          <w:rFonts w:cs="Times New Roman"/>
          <w:spacing w:val="2"/>
        </w:rPr>
        <w:t>a</w:t>
      </w:r>
      <w:r w:rsidRPr="00D16205">
        <w:rPr>
          <w:rFonts w:cs="Times New Roman"/>
        </w:rPr>
        <w:t>vailable</w:t>
      </w:r>
      <w:r w:rsidRPr="00D16205">
        <w:rPr>
          <w:rFonts w:cs="Times New Roman"/>
          <w:spacing w:val="-6"/>
        </w:rPr>
        <w:t xml:space="preserve"> </w:t>
      </w:r>
      <w:r w:rsidRPr="00D16205">
        <w:rPr>
          <w:rFonts w:cs="Times New Roman"/>
        </w:rPr>
        <w:t>to</w:t>
      </w:r>
      <w:r w:rsidRPr="00D16205">
        <w:rPr>
          <w:rFonts w:cs="Times New Roman"/>
          <w:spacing w:val="-7"/>
        </w:rPr>
        <w:t xml:space="preserve"> </w:t>
      </w:r>
      <w:r w:rsidRPr="00D16205">
        <w:rPr>
          <w:rFonts w:cs="Times New Roman"/>
          <w:spacing w:val="2"/>
        </w:rPr>
        <w:t>t</w:t>
      </w:r>
      <w:r w:rsidRPr="00D16205">
        <w:rPr>
          <w:rFonts w:cs="Times New Roman"/>
        </w:rPr>
        <w:t>he</w:t>
      </w:r>
      <w:r w:rsidRPr="00D16205">
        <w:rPr>
          <w:rFonts w:cs="Times New Roman"/>
          <w:spacing w:val="-3"/>
        </w:rPr>
        <w:t xml:space="preserve"> </w:t>
      </w:r>
      <w:r w:rsidRPr="00D16205">
        <w:rPr>
          <w:rFonts w:cs="Times New Roman"/>
        </w:rPr>
        <w:t>F</w:t>
      </w:r>
      <w:r w:rsidRPr="00D16205">
        <w:rPr>
          <w:rFonts w:cs="Times New Roman"/>
          <w:spacing w:val="1"/>
        </w:rPr>
        <w:t>S</w:t>
      </w:r>
      <w:r w:rsidRPr="00D16205">
        <w:rPr>
          <w:rFonts w:cs="Times New Roman"/>
        </w:rPr>
        <w:t>M</w:t>
      </w:r>
      <w:r w:rsidRPr="00D16205">
        <w:rPr>
          <w:rFonts w:cs="Times New Roman"/>
          <w:spacing w:val="-1"/>
        </w:rPr>
        <w:t>C</w:t>
      </w:r>
      <w:r w:rsidRPr="00D16205">
        <w:rPr>
          <w:rFonts w:cs="Times New Roman"/>
        </w:rPr>
        <w:t>,</w:t>
      </w:r>
      <w:r w:rsidRPr="00D16205">
        <w:rPr>
          <w:rFonts w:cs="Times New Roman"/>
          <w:spacing w:val="-7"/>
        </w:rPr>
        <w:t xml:space="preserve"> </w:t>
      </w:r>
      <w:r w:rsidRPr="00D16205">
        <w:rPr>
          <w:rFonts w:cs="Times New Roman"/>
          <w:spacing w:val="2"/>
        </w:rPr>
        <w:t>r</w:t>
      </w:r>
      <w:r w:rsidRPr="00D16205">
        <w:rPr>
          <w:rFonts w:cs="Times New Roman"/>
        </w:rPr>
        <w:t>easonable</w:t>
      </w:r>
      <w:r w:rsidRPr="00D16205">
        <w:rPr>
          <w:rFonts w:cs="Times New Roman"/>
          <w:spacing w:val="-6"/>
        </w:rPr>
        <w:t xml:space="preserve"> </w:t>
      </w:r>
      <w:r w:rsidRPr="00D16205">
        <w:rPr>
          <w:rFonts w:cs="Times New Roman"/>
          <w:spacing w:val="2"/>
        </w:rPr>
        <w:t>w</w:t>
      </w:r>
      <w:r w:rsidRPr="00D16205">
        <w:rPr>
          <w:rFonts w:cs="Times New Roman"/>
        </w:rPr>
        <w:t>ear</w:t>
      </w:r>
      <w:r w:rsidRPr="00D16205">
        <w:rPr>
          <w:rFonts w:cs="Times New Roman"/>
          <w:spacing w:val="-6"/>
        </w:rPr>
        <w:t xml:space="preserve"> </w:t>
      </w:r>
      <w:r w:rsidRPr="00D16205">
        <w:rPr>
          <w:rFonts w:cs="Times New Roman"/>
        </w:rPr>
        <w:t>and</w:t>
      </w:r>
      <w:r w:rsidRPr="00D16205">
        <w:rPr>
          <w:rFonts w:cs="Times New Roman"/>
          <w:spacing w:val="-5"/>
        </w:rPr>
        <w:t xml:space="preserve"> </w:t>
      </w:r>
      <w:r w:rsidRPr="00D16205">
        <w:rPr>
          <w:rFonts w:cs="Times New Roman"/>
        </w:rPr>
        <w:t>t</w:t>
      </w:r>
      <w:r w:rsidRPr="00D16205">
        <w:rPr>
          <w:rFonts w:cs="Times New Roman"/>
          <w:spacing w:val="2"/>
        </w:rPr>
        <w:t>ea</w:t>
      </w:r>
      <w:r w:rsidRPr="00D16205">
        <w:rPr>
          <w:rFonts w:cs="Times New Roman"/>
        </w:rPr>
        <w:t>r,</w:t>
      </w:r>
      <w:r w:rsidRPr="00D16205">
        <w:rPr>
          <w:rFonts w:cs="Times New Roman"/>
          <w:w w:val="99"/>
        </w:rPr>
        <w:t xml:space="preserve"> </w:t>
      </w:r>
      <w:r w:rsidRPr="00D16205">
        <w:rPr>
          <w:rFonts w:cs="Times New Roman"/>
          <w:spacing w:val="2"/>
        </w:rPr>
        <w:t>f</w:t>
      </w:r>
      <w:r w:rsidRPr="00D16205">
        <w:rPr>
          <w:rFonts w:cs="Times New Roman"/>
        </w:rPr>
        <w:t>ire</w:t>
      </w:r>
      <w:r w:rsidRPr="00D16205">
        <w:rPr>
          <w:rFonts w:cs="Times New Roman"/>
          <w:spacing w:val="-9"/>
        </w:rPr>
        <w:t xml:space="preserve"> </w:t>
      </w:r>
      <w:r w:rsidRPr="00D16205">
        <w:rPr>
          <w:rFonts w:cs="Times New Roman"/>
        </w:rPr>
        <w:t>and</w:t>
      </w:r>
      <w:r w:rsidRPr="00D16205">
        <w:rPr>
          <w:rFonts w:cs="Times New Roman"/>
          <w:spacing w:val="-8"/>
        </w:rPr>
        <w:t xml:space="preserve"> </w:t>
      </w:r>
      <w:r w:rsidRPr="00D16205">
        <w:rPr>
          <w:rFonts w:cs="Times New Roman"/>
        </w:rPr>
        <w:t>other</w:t>
      </w:r>
      <w:r w:rsidRPr="00D16205">
        <w:rPr>
          <w:rFonts w:cs="Times New Roman"/>
          <w:spacing w:val="-8"/>
        </w:rPr>
        <w:t xml:space="preserve"> </w:t>
      </w:r>
      <w:r w:rsidRPr="00D16205">
        <w:rPr>
          <w:rFonts w:cs="Times New Roman"/>
        </w:rPr>
        <w:t>casual</w:t>
      </w:r>
      <w:r w:rsidRPr="00D16205">
        <w:rPr>
          <w:rFonts w:cs="Times New Roman"/>
          <w:spacing w:val="5"/>
        </w:rPr>
        <w:t>t</w:t>
      </w:r>
      <w:r w:rsidRPr="00D16205">
        <w:rPr>
          <w:rFonts w:cs="Times New Roman"/>
        </w:rPr>
        <w:t>y</w:t>
      </w:r>
      <w:r w:rsidRPr="00D16205">
        <w:rPr>
          <w:rFonts w:cs="Times New Roman"/>
          <w:spacing w:val="-11"/>
        </w:rPr>
        <w:t xml:space="preserve"> </w:t>
      </w:r>
      <w:r w:rsidRPr="00D16205">
        <w:rPr>
          <w:rFonts w:cs="Times New Roman"/>
          <w:spacing w:val="2"/>
        </w:rPr>
        <w:t>l</w:t>
      </w:r>
      <w:r w:rsidRPr="00D16205">
        <w:rPr>
          <w:rFonts w:cs="Times New Roman"/>
        </w:rPr>
        <w:t>oss</w:t>
      </w:r>
      <w:r w:rsidRPr="00D16205">
        <w:rPr>
          <w:rFonts w:cs="Times New Roman"/>
          <w:spacing w:val="-8"/>
        </w:rPr>
        <w:t xml:space="preserve"> </w:t>
      </w:r>
      <w:r w:rsidRPr="00D16205">
        <w:rPr>
          <w:rFonts w:cs="Times New Roman"/>
        </w:rPr>
        <w:t>except</w:t>
      </w:r>
      <w:r w:rsidRPr="00D16205">
        <w:rPr>
          <w:rFonts w:cs="Times New Roman"/>
          <w:spacing w:val="2"/>
        </w:rPr>
        <w:t>e</w:t>
      </w:r>
      <w:r w:rsidRPr="00D16205">
        <w:rPr>
          <w:rFonts w:cs="Times New Roman"/>
        </w:rPr>
        <w:t>d.</w:t>
      </w:r>
    </w:p>
    <w:p w14:paraId="0F396EE0" w14:textId="77777777" w:rsidR="00D16205" w:rsidRPr="00D16205" w:rsidRDefault="00330328" w:rsidP="00D16205">
      <w:pPr>
        <w:numPr>
          <w:ilvl w:val="0"/>
          <w:numId w:val="9"/>
        </w:numPr>
        <w:tabs>
          <w:tab w:val="left" w:pos="1080"/>
          <w:tab w:val="left" w:pos="1620"/>
        </w:tabs>
        <w:suppressAutoHyphens/>
        <w:autoSpaceDN w:val="0"/>
        <w:spacing w:after="240"/>
        <w:textAlignment w:val="baseline"/>
        <w:rPr>
          <w:rFonts w:cs="Times New Roman"/>
          <w:b/>
          <w:bCs/>
        </w:rPr>
      </w:pPr>
      <w:r w:rsidRPr="00D16205">
        <w:rPr>
          <w:rFonts w:cs="Times New Roman"/>
          <w:b/>
          <w:bCs/>
        </w:rPr>
        <w:t>Nonperformance by the FSMC</w:t>
      </w:r>
    </w:p>
    <w:p w14:paraId="477C6ACF"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In the event of the FSMC’s nonperformance under this contract and/or the violation or breach of the contract terms, the SFA shall have the right to pursue all administrative, contractual, and legal remedies against the FSMC and shall have the right to seek all sanctions and penalties as may be appropriate.</w:t>
      </w:r>
    </w:p>
    <w:p w14:paraId="369FFD08" w14:textId="77777777" w:rsidR="00D16205" w:rsidRPr="00D16205" w:rsidRDefault="00330328" w:rsidP="00330328">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The FSMC shall pay the SFA the full amount of any meal over-claims that are attributable to the FSMC’s negligence, including those over-claims based on review or audit findings that occurred during the effective dates of the original and renewal contracts.</w:t>
      </w:r>
    </w:p>
    <w:p w14:paraId="11E48DBB" w14:textId="77777777" w:rsidR="00D16205" w:rsidRPr="00D16205" w:rsidRDefault="00330328" w:rsidP="00D16205">
      <w:pPr>
        <w:numPr>
          <w:ilvl w:val="0"/>
          <w:numId w:val="9"/>
        </w:numPr>
        <w:tabs>
          <w:tab w:val="left" w:pos="1080"/>
          <w:tab w:val="left" w:pos="1620"/>
        </w:tabs>
        <w:suppressAutoHyphens/>
        <w:autoSpaceDN w:val="0"/>
        <w:spacing w:after="240"/>
        <w:textAlignment w:val="baseline"/>
        <w:rPr>
          <w:rFonts w:cs="Times New Roman"/>
          <w:b/>
          <w:bCs/>
        </w:rPr>
      </w:pPr>
      <w:r w:rsidRPr="00D16205">
        <w:rPr>
          <w:rFonts w:cs="Times New Roman"/>
          <w:b/>
          <w:bCs/>
        </w:rPr>
        <w:t>Certifications</w:t>
      </w:r>
    </w:p>
    <w:p w14:paraId="44F80536"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lastRenderedPageBreak/>
        <w:t>The FSMC shall comply with the mandatory standards and policies relating to energy efficiency that are contained in the state energy conservation plan issued in compliance with the Energy Policy and Conservation Act (P.L. 94-163).</w:t>
      </w:r>
    </w:p>
    <w:p w14:paraId="1089DFD0"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The FSMC shall comply with Sections 103 and 107 of the Contract Work Hours and Safety Standards Act (Act), 40 U.S.C. §327-330, as supplemented by the Department of Labor regulations, 29 CFR, Part 5. Under Section 103 of the Act, the FSMC shall be required to compute the wages of every laborer on the basis of a standard workday of eight hours and a standard workweek of 40 hours. Work in excess of the standard workday or standard workweek is permissible, provided that the worker is compensated at a rate of not less than 1.5 times the basic rate of pay for all hours worked in excess of eight hours in any calendar day or forty hours in any work week.</w:t>
      </w:r>
    </w:p>
    <w:p w14:paraId="2576994F"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The FSMC shall comply with Executive Order 11246, entitled “Equal Employment Opportunity,” as amended by Executive Order 11375, and as supplemented in Department of Labor regulations, 41 CFR, Part 60.</w:t>
      </w:r>
    </w:p>
    <w:p w14:paraId="50E4E42A"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The FSMC shall comply with the following civil rights laws, as amended:  Title VI of the Civil Rights Act of 1964; Title IX of the Education Amendments of 1972; Section 504 of the Rehabilitation Act of 1973; the Age Discrimination Act of 1975; Title 7 CFR Parts 15, 15a and 15b; the Americans with Disabilities Act; the FNS Instruction 113-6, Civil Rights Compliance and Enforcement in School Nutrition Programs.</w:t>
      </w:r>
    </w:p>
    <w:p w14:paraId="6E31802E"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The FSMC shall comply with the Buy American provision for contracts that involve the purchase of food, Title 7 CFR, Part 210.21 (d).</w:t>
      </w:r>
    </w:p>
    <w:p w14:paraId="09BB9344"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 xml:space="preserve">The FSMC shall sign the Certification of Independent Price Determination, Appendix F, which was attached as an addendum to the FSMC’s </w:t>
      </w:r>
      <w:r w:rsidR="00C42CCB" w:rsidRPr="00D16205">
        <w:rPr>
          <w:rFonts w:cs="Times New Roman"/>
        </w:rPr>
        <w:t>proposal,</w:t>
      </w:r>
      <w:r w:rsidRPr="00D16205">
        <w:rPr>
          <w:rFonts w:cs="Times New Roman"/>
        </w:rPr>
        <w:t xml:space="preserve"> and which is incorporated herein by reference and made part of this contract.</w:t>
      </w:r>
    </w:p>
    <w:p w14:paraId="0B038E5A" w14:textId="7DACABE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 xml:space="preserve">The FSMC shall sign the Certification Regarding Debarment, Suspension, Ineligibility, and Voluntary Exclusion, Appendix G, which was attached as an addendum to the FSMC’s </w:t>
      </w:r>
      <w:r w:rsidR="00C42CCB" w:rsidRPr="00D16205">
        <w:rPr>
          <w:rFonts w:cs="Times New Roman"/>
        </w:rPr>
        <w:t>proposal,</w:t>
      </w:r>
      <w:r w:rsidRPr="00D16205">
        <w:rPr>
          <w:rFonts w:cs="Times New Roman"/>
        </w:rPr>
        <w:t xml:space="preserve"> and which is incorporated and made a part of this contract. This certification assures the SFA that the FSMC has not been debarred from entering into contracts with the federal government or any other entity receiving federal funds, or suspended from entering contracts during a time when the vendor is being investigated for a legal action is being taken to debar the vendor from contracting activities.</w:t>
      </w:r>
    </w:p>
    <w:p w14:paraId="7B4B3DE3"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lastRenderedPageBreak/>
        <w:t xml:space="preserve">The FSMC shall comply with all applicable standards, orders, or requirements issued under Section 306 of the Clean Air Act (42 U.S.C. 1857[h]), Section 508 of the Clean Air Act (33 U.S.C. 1368), Attachment H, which was attached as an addendum to the FSMC’s </w:t>
      </w:r>
      <w:r w:rsidR="00C42CCB" w:rsidRPr="00D16205">
        <w:rPr>
          <w:rFonts w:cs="Times New Roman"/>
        </w:rPr>
        <w:t>proposal,</w:t>
      </w:r>
      <w:r w:rsidRPr="00D16205">
        <w:rPr>
          <w:rFonts w:cs="Times New Roman"/>
        </w:rPr>
        <w:t xml:space="preserve"> and which is incorporated and made a part of this contract.</w:t>
      </w:r>
    </w:p>
    <w:p w14:paraId="7464A2BE" w14:textId="77777777" w:rsidR="00D16205" w:rsidRPr="00D16205" w:rsidRDefault="00330328" w:rsidP="00330328">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 xml:space="preserve">The FSMC shall sign the Lobbying Certification, Appendix I, which was attached as an addendum to the FSMC’s </w:t>
      </w:r>
      <w:r w:rsidR="00C42CCB" w:rsidRPr="00D16205">
        <w:rPr>
          <w:rFonts w:cs="Times New Roman"/>
        </w:rPr>
        <w:t>proposal,</w:t>
      </w:r>
      <w:r w:rsidRPr="00D16205">
        <w:rPr>
          <w:rFonts w:cs="Times New Roman"/>
        </w:rPr>
        <w:t xml:space="preserve"> and which is incorporated and made a part of this contract. If applicable, the FSMC has also completed and submitted Standard Form-LLL, Disclosure Form to Report Lobbying, Attachment.</w:t>
      </w:r>
    </w:p>
    <w:p w14:paraId="08CC1505" w14:textId="77777777" w:rsidR="00D16205" w:rsidRPr="00D16205" w:rsidRDefault="00330328" w:rsidP="00D16205">
      <w:pPr>
        <w:numPr>
          <w:ilvl w:val="0"/>
          <w:numId w:val="9"/>
        </w:numPr>
        <w:tabs>
          <w:tab w:val="left" w:pos="1080"/>
          <w:tab w:val="left" w:pos="1620"/>
        </w:tabs>
        <w:suppressAutoHyphens/>
        <w:autoSpaceDN w:val="0"/>
        <w:spacing w:after="240"/>
        <w:textAlignment w:val="baseline"/>
        <w:rPr>
          <w:rFonts w:cs="Times New Roman"/>
          <w:b/>
          <w:bCs/>
        </w:rPr>
      </w:pPr>
      <w:r w:rsidRPr="00D16205">
        <w:rPr>
          <w:rFonts w:cs="Times New Roman"/>
          <w:b/>
          <w:bCs/>
        </w:rPr>
        <w:t>Miscellaneous</w:t>
      </w:r>
    </w:p>
    <w:p w14:paraId="0F3EB99F"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color w:val="000000"/>
        </w:rPr>
        <w:t xml:space="preserve">This contract shall be construed under the laws of the Commonwealth of Virginia. Any action or proceeding arising out of this contract shall be heard in the appropriate courts of the Commonwealth of Virginia. </w:t>
      </w:r>
    </w:p>
    <w:p w14:paraId="294799F1"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color w:val="000000"/>
        </w:rPr>
        <w:t xml:space="preserve">No provision of this contract shall be assigned or subcontracted without prior written consent of the SFA. </w:t>
      </w:r>
    </w:p>
    <w:p w14:paraId="0013DD79"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color w:val="000000"/>
        </w:rPr>
        <w:t xml:space="preserve">No waiver of any default shall be construed to be or constitute a waiver of any subsequent claim. </w:t>
      </w:r>
    </w:p>
    <w:p w14:paraId="16E0D86D" w14:textId="77777777" w:rsidR="00D16205" w:rsidRP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color w:val="000000"/>
        </w:rPr>
        <w:t>This contract and any riders, addenda or appendices thereto constitute the entire contract between the SFA and the FSMC.</w:t>
      </w:r>
    </w:p>
    <w:p w14:paraId="5585F470"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color w:val="000000"/>
        </w:rPr>
        <w:t xml:space="preserve">Any silence, absence, or omission from the contract specifications concerning any point shall be regarded as meaning that only the best commercial practices are to prevail, and that only materials (e.g., food, supplies, etc.) and workmanship of a quality that would normally be specified by the SFA are to be used. </w:t>
      </w:r>
    </w:p>
    <w:p w14:paraId="3E43E2EE"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color w:val="000000"/>
        </w:rPr>
        <w:t xml:space="preserve">Payments on any claim shall not preclude the SFA from making a claim for adjustment on any item found not to have been in accordance with the provisions of this contract and proposal specifications. </w:t>
      </w:r>
    </w:p>
    <w:p w14:paraId="7186977E"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color w:val="000000"/>
        </w:rPr>
        <w:t>The SFA shall be responsible for ensuring the resolution of program review and audit findings.</w:t>
      </w:r>
    </w:p>
    <w:p w14:paraId="67DB0D5D" w14:textId="77777777" w:rsidR="00D16205" w:rsidRPr="00D16205" w:rsidRDefault="00330328" w:rsidP="00330328">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color w:val="000000"/>
        </w:rPr>
        <w:t>The selected FSMC contract must be reviewed by the VDOE-S</w:t>
      </w:r>
      <w:r w:rsidR="00FE7687" w:rsidRPr="00D16205">
        <w:rPr>
          <w:rFonts w:cs="Times New Roman"/>
          <w:color w:val="000000"/>
        </w:rPr>
        <w:t>C</w:t>
      </w:r>
      <w:r w:rsidRPr="00D16205">
        <w:rPr>
          <w:rFonts w:cs="Times New Roman"/>
          <w:color w:val="000000"/>
        </w:rPr>
        <w:t xml:space="preserve">NP prior to execution. </w:t>
      </w:r>
      <w:r w:rsidRPr="00D16205">
        <w:rPr>
          <w:rFonts w:cs="Times New Roman"/>
        </w:rPr>
        <w:t xml:space="preserve">It is expected that the FSMC selected by </w:t>
      </w:r>
      <w:r w:rsidRPr="00D16205">
        <w:rPr>
          <w:rFonts w:cs="Times New Roman"/>
        </w:rPr>
        <w:fldChar w:fldCharType="begin">
          <w:ffData>
            <w:name w:val="Text48"/>
            <w:enabled/>
            <w:calcOnExit w:val="0"/>
            <w:textInput>
              <w:default w:val="Click to enter school division name"/>
            </w:textInput>
          </w:ffData>
        </w:fldChar>
      </w:r>
      <w:bookmarkStart w:id="54" w:name="Text48"/>
      <w:r w:rsidRPr="00D16205">
        <w:rPr>
          <w:rFonts w:cs="Times New Roman"/>
        </w:rPr>
        <w:instrText xml:space="preserve"> FORMTEXT </w:instrText>
      </w:r>
      <w:r w:rsidRPr="00D16205">
        <w:rPr>
          <w:rFonts w:cs="Times New Roman"/>
        </w:rPr>
      </w:r>
      <w:r w:rsidRPr="00D16205">
        <w:rPr>
          <w:rFonts w:cs="Times New Roman"/>
        </w:rPr>
        <w:fldChar w:fldCharType="separate"/>
      </w:r>
      <w:r w:rsidRPr="00D16205">
        <w:rPr>
          <w:rFonts w:cs="Times New Roman"/>
          <w:noProof/>
        </w:rPr>
        <w:t>Click to enter school division name</w:t>
      </w:r>
      <w:r w:rsidRPr="00D16205">
        <w:rPr>
          <w:rFonts w:cs="Times New Roman"/>
        </w:rPr>
        <w:fldChar w:fldCharType="end"/>
      </w:r>
      <w:bookmarkEnd w:id="54"/>
      <w:r w:rsidRPr="00D16205">
        <w:rPr>
          <w:rFonts w:cs="Times New Roman"/>
        </w:rPr>
        <w:t xml:space="preserve">, be ready to enter into contract upon award.  It is also understood that no such agreement is valid until </w:t>
      </w:r>
      <w:r w:rsidRPr="00D16205">
        <w:rPr>
          <w:rFonts w:cs="Times New Roman"/>
        </w:rPr>
        <w:fldChar w:fldCharType="begin">
          <w:ffData>
            <w:name w:val="Text48"/>
            <w:enabled/>
            <w:calcOnExit w:val="0"/>
            <w:textInput>
              <w:default w:val="Click to enter school division name"/>
            </w:textInput>
          </w:ffData>
        </w:fldChar>
      </w:r>
      <w:r w:rsidRPr="00D16205">
        <w:rPr>
          <w:rFonts w:cs="Times New Roman"/>
        </w:rPr>
        <w:instrText xml:space="preserve"> FORMTEXT </w:instrText>
      </w:r>
      <w:r w:rsidRPr="00D16205">
        <w:rPr>
          <w:rFonts w:cs="Times New Roman"/>
        </w:rPr>
      </w:r>
      <w:r w:rsidRPr="00D16205">
        <w:rPr>
          <w:rFonts w:cs="Times New Roman"/>
        </w:rPr>
        <w:fldChar w:fldCharType="separate"/>
      </w:r>
      <w:r w:rsidRPr="00D16205">
        <w:rPr>
          <w:rFonts w:cs="Times New Roman"/>
          <w:noProof/>
        </w:rPr>
        <w:t>Click to enter school division name</w:t>
      </w:r>
      <w:r w:rsidRPr="00D16205">
        <w:rPr>
          <w:rFonts w:cs="Times New Roman"/>
        </w:rPr>
        <w:fldChar w:fldCharType="end"/>
      </w:r>
      <w:r w:rsidRPr="00D16205">
        <w:rPr>
          <w:rFonts w:cs="Times New Roman"/>
        </w:rPr>
        <w:t xml:space="preserve"> School Board approves it by their vote</w:t>
      </w:r>
      <w:r w:rsidR="00D16205">
        <w:rPr>
          <w:rFonts w:cs="Times New Roman"/>
        </w:rPr>
        <w:t>.</w:t>
      </w:r>
    </w:p>
    <w:p w14:paraId="4ADBE154" w14:textId="77777777" w:rsidR="00D16205" w:rsidRPr="00D16205" w:rsidRDefault="00330328" w:rsidP="00D16205">
      <w:pPr>
        <w:numPr>
          <w:ilvl w:val="0"/>
          <w:numId w:val="9"/>
        </w:numPr>
        <w:tabs>
          <w:tab w:val="left" w:pos="1080"/>
          <w:tab w:val="left" w:pos="1620"/>
        </w:tabs>
        <w:suppressAutoHyphens/>
        <w:autoSpaceDN w:val="0"/>
        <w:spacing w:after="240"/>
        <w:textAlignment w:val="baseline"/>
        <w:rPr>
          <w:rFonts w:cs="Times New Roman"/>
          <w:b/>
          <w:bCs/>
        </w:rPr>
      </w:pPr>
      <w:r w:rsidRPr="00D16205">
        <w:rPr>
          <w:rFonts w:cs="Times New Roman"/>
          <w:b/>
          <w:bCs/>
        </w:rPr>
        <w:lastRenderedPageBreak/>
        <w:t>Insurance</w:t>
      </w:r>
    </w:p>
    <w:p w14:paraId="5CE76E61"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color w:val="000000"/>
        </w:rPr>
        <w:t xml:space="preserve">The FSMC is required to be insured adequately to support the terms of the contract. The FSMC shall maintain the insurance coverage set forth below for each accident, provided by insurance companies authorized to do business in the state of Virginia. A Certificate of Insurance of the FSMC’s insurance coverage indicating these amounts must be submitted at the time of award.  </w:t>
      </w:r>
    </w:p>
    <w:p w14:paraId="56B8B3EE" w14:textId="77777777" w:rsidR="00D16205" w:rsidRDefault="00330328" w:rsidP="00D16205">
      <w:pPr>
        <w:numPr>
          <w:ilvl w:val="1"/>
          <w:numId w:val="9"/>
        </w:numPr>
        <w:tabs>
          <w:tab w:val="left" w:pos="1080"/>
          <w:tab w:val="left" w:pos="1620"/>
        </w:tabs>
        <w:suppressAutoHyphens/>
        <w:autoSpaceDN w:val="0"/>
        <w:spacing w:after="240"/>
        <w:textAlignment w:val="baseline"/>
        <w:rPr>
          <w:rFonts w:cs="Times New Roman"/>
          <w:b/>
          <w:bCs/>
        </w:rPr>
      </w:pPr>
      <w:r w:rsidRPr="00D16205">
        <w:rPr>
          <w:rFonts w:cs="Times New Roman"/>
        </w:rPr>
        <w:t xml:space="preserve">The FSMC shall have in effect during all times under this agreement, comprehensive general liability insurance, including products and completed operations liability, contractual liability, and independent contractor’s liability coverage and personal injury. Minimum coverage shall be $1,000,000 per incident/per person. </w:t>
      </w:r>
    </w:p>
    <w:p w14:paraId="39EB5AB8" w14:textId="6881CD95" w:rsidR="00330328" w:rsidRPr="00D16205" w:rsidRDefault="00330328" w:rsidP="00D16205">
      <w:pPr>
        <w:numPr>
          <w:ilvl w:val="2"/>
          <w:numId w:val="9"/>
        </w:numPr>
        <w:tabs>
          <w:tab w:val="left" w:pos="1080"/>
          <w:tab w:val="left" w:pos="1620"/>
        </w:tabs>
        <w:suppressAutoHyphens/>
        <w:autoSpaceDN w:val="0"/>
        <w:spacing w:after="240"/>
        <w:textAlignment w:val="baseline"/>
        <w:rPr>
          <w:rFonts w:cs="Times New Roman"/>
          <w:b/>
          <w:bCs/>
        </w:rPr>
      </w:pPr>
      <w:r w:rsidRPr="00D16205">
        <w:rPr>
          <w:rFonts w:cs="Times New Roman"/>
          <w:color w:val="000000"/>
        </w:rPr>
        <w:t xml:space="preserve">General Liability-  </w:t>
      </w:r>
      <w:r w:rsidRPr="00D16205">
        <w:rPr>
          <w:rFonts w:cs="Times New Roman"/>
          <w:color w:val="000000"/>
        </w:rPr>
        <w:fldChar w:fldCharType="begin">
          <w:ffData>
            <w:name w:val="Text49"/>
            <w:enabled/>
            <w:calcOnExit w:val="0"/>
            <w:textInput>
              <w:default w:val="Click to enter dollar amount"/>
            </w:textInput>
          </w:ffData>
        </w:fldChar>
      </w:r>
      <w:bookmarkStart w:id="55" w:name="Text49"/>
      <w:r w:rsidRPr="00D16205">
        <w:rPr>
          <w:rFonts w:cs="Times New Roman"/>
          <w:color w:val="000000"/>
        </w:rPr>
        <w:instrText xml:space="preserve"> FORMTEXT </w:instrText>
      </w:r>
      <w:r w:rsidRPr="00D16205">
        <w:rPr>
          <w:rFonts w:cs="Times New Roman"/>
          <w:color w:val="000000"/>
        </w:rPr>
      </w:r>
      <w:r w:rsidRPr="00D16205">
        <w:rPr>
          <w:rFonts w:cs="Times New Roman"/>
          <w:color w:val="000000"/>
        </w:rPr>
        <w:fldChar w:fldCharType="separate"/>
      </w:r>
      <w:r w:rsidRPr="00D16205">
        <w:rPr>
          <w:rFonts w:cs="Times New Roman"/>
          <w:noProof/>
          <w:color w:val="000000"/>
        </w:rPr>
        <w:t>Click to enter dollar amount</w:t>
      </w:r>
      <w:r w:rsidRPr="00D16205">
        <w:rPr>
          <w:rFonts w:cs="Times New Roman"/>
          <w:color w:val="000000"/>
        </w:rPr>
        <w:fldChar w:fldCharType="end"/>
      </w:r>
      <w:bookmarkEnd w:id="55"/>
    </w:p>
    <w:p w14:paraId="1504285A" w14:textId="77777777" w:rsidR="00330328" w:rsidRPr="00C42CCB" w:rsidRDefault="00330328" w:rsidP="000F351F">
      <w:pPr>
        <w:numPr>
          <w:ilvl w:val="2"/>
          <w:numId w:val="9"/>
        </w:numPr>
        <w:tabs>
          <w:tab w:val="left" w:pos="1080"/>
          <w:tab w:val="left" w:pos="1620"/>
        </w:tabs>
        <w:suppressAutoHyphens/>
        <w:autoSpaceDN w:val="0"/>
        <w:spacing w:before="120" w:after="240"/>
        <w:ind w:left="2174" w:hanging="187"/>
        <w:textAlignment w:val="baseline"/>
        <w:rPr>
          <w:rFonts w:cs="Times New Roman"/>
          <w:b/>
          <w:bCs/>
        </w:rPr>
      </w:pPr>
      <w:r w:rsidRPr="00C42CCB">
        <w:rPr>
          <w:rFonts w:cs="Times New Roman"/>
          <w:color w:val="000000"/>
        </w:rPr>
        <w:t>Workman’s Compensation- Statutory</w:t>
      </w:r>
    </w:p>
    <w:p w14:paraId="46DB2ABF" w14:textId="77777777" w:rsidR="00D16205" w:rsidRDefault="00330328" w:rsidP="00D16205">
      <w:pPr>
        <w:numPr>
          <w:ilvl w:val="2"/>
          <w:numId w:val="9"/>
        </w:numPr>
        <w:tabs>
          <w:tab w:val="left" w:pos="1080"/>
          <w:tab w:val="left" w:pos="1620"/>
        </w:tabs>
        <w:suppressAutoHyphens/>
        <w:autoSpaceDN w:val="0"/>
        <w:spacing w:before="120" w:after="240"/>
        <w:ind w:left="2174" w:hanging="187"/>
        <w:textAlignment w:val="baseline"/>
        <w:rPr>
          <w:rFonts w:cs="Times New Roman"/>
          <w:b/>
          <w:bCs/>
        </w:rPr>
      </w:pPr>
      <w:r w:rsidRPr="00C42CCB">
        <w:rPr>
          <w:rFonts w:cs="Times New Roman"/>
          <w:color w:val="000000"/>
        </w:rPr>
        <w:t xml:space="preserve">Vehicle Insurance- </w:t>
      </w:r>
      <w:r w:rsidRPr="00C42CCB">
        <w:rPr>
          <w:rFonts w:cs="Times New Roman"/>
          <w:color w:val="000000"/>
        </w:rPr>
        <w:fldChar w:fldCharType="begin">
          <w:ffData>
            <w:name w:val="Text49"/>
            <w:enabled/>
            <w:calcOnExit w:val="0"/>
            <w:textInput>
              <w:default w:val="Click to enter dollar amount"/>
            </w:textInput>
          </w:ffData>
        </w:fldChar>
      </w:r>
      <w:r w:rsidRPr="00C42CCB">
        <w:rPr>
          <w:rFonts w:cs="Times New Roman"/>
          <w:color w:val="000000"/>
        </w:rPr>
        <w:instrText xml:space="preserve"> FORMTEXT </w:instrText>
      </w:r>
      <w:r w:rsidRPr="00C42CCB">
        <w:rPr>
          <w:rFonts w:cs="Times New Roman"/>
          <w:color w:val="000000"/>
        </w:rPr>
      </w:r>
      <w:r w:rsidRPr="00C42CCB">
        <w:rPr>
          <w:rFonts w:cs="Times New Roman"/>
          <w:color w:val="000000"/>
        </w:rPr>
        <w:fldChar w:fldCharType="separate"/>
      </w:r>
      <w:r w:rsidRPr="00C42CCB">
        <w:rPr>
          <w:rFonts w:cs="Times New Roman"/>
          <w:noProof/>
          <w:color w:val="000000"/>
        </w:rPr>
        <w:t>Click to enter dollar amount</w:t>
      </w:r>
      <w:r w:rsidRPr="00C42CCB">
        <w:rPr>
          <w:rFonts w:cs="Times New Roman"/>
          <w:color w:val="000000"/>
        </w:rPr>
        <w:fldChar w:fldCharType="end"/>
      </w:r>
    </w:p>
    <w:p w14:paraId="0BE205B8" w14:textId="77777777" w:rsidR="00D16205" w:rsidRDefault="0033032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color w:val="000000"/>
        </w:rPr>
        <w:t>The SFA shall be named as additional insured on the general liability and automobile insurance policy. The FSMC must provide a waiver of subrogation in favor of the SFA for general liability, automobile, and worker’s compensation.</w:t>
      </w:r>
    </w:p>
    <w:p w14:paraId="756E6BDE" w14:textId="77777777" w:rsidR="00D16205" w:rsidRDefault="0033032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rPr>
        <w:t xml:space="preserve">In addition, the FSMC shall provide fire and theft insurance at its own expense to cover any risk created by fire and/or theft to its property located on the premises of the SFA. The FSMC further agrees to provide all necessary fire and/or theft insurance to cover clothes, garments and other articles owned by their employees.  </w:t>
      </w:r>
    </w:p>
    <w:p w14:paraId="5B0C5C6E" w14:textId="77777777" w:rsidR="00D16205" w:rsidRDefault="0033032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color w:val="000000"/>
        </w:rPr>
        <w:t>The contract of insurance shall provide for notice to the SFA of cancellation of insurance policies 30 days before such cancellation is to take effect.</w:t>
      </w:r>
    </w:p>
    <w:p w14:paraId="0CE64217" w14:textId="77777777" w:rsidR="00D16205" w:rsidRPr="00D16205" w:rsidRDefault="00330328" w:rsidP="00330328">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eastAsia="MS Mincho" w:cs="Times New Roman"/>
        </w:rPr>
        <w:t>Notwithstanding any other provision of this contract, the SFA shall not be liable to FSMC for any indemnity.</w:t>
      </w:r>
    </w:p>
    <w:p w14:paraId="785723EB" w14:textId="77777777" w:rsidR="00D16205" w:rsidRPr="00D16205" w:rsidRDefault="00330328" w:rsidP="00D16205">
      <w:pPr>
        <w:numPr>
          <w:ilvl w:val="0"/>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b/>
          <w:bCs/>
        </w:rPr>
        <w:t>Renewal Assumptions</w:t>
      </w:r>
    </w:p>
    <w:p w14:paraId="39513389" w14:textId="77777777" w:rsidR="00D16205" w:rsidRDefault="0033032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rPr>
        <w:t xml:space="preserve">Assumptions: Financial terms of the agreement are based upon existing conditions and the following assumptions. If there is a material change in conditions, this contract must be terminated at the end of the current term by the SFA Any change to the scope of services to be provided by the FSMC that is beyond the scope or original intent of this RFP and contract, or that would constitute a material change to the RFP/contract a new solicitation must be conducted. </w:t>
      </w:r>
    </w:p>
    <w:p w14:paraId="760B9070" w14:textId="77777777" w:rsidR="00D16205" w:rsidRDefault="00330328" w:rsidP="00D16205">
      <w:pPr>
        <w:tabs>
          <w:tab w:val="left" w:pos="1080"/>
          <w:tab w:val="left" w:pos="1620"/>
        </w:tabs>
        <w:suppressAutoHyphens/>
        <w:autoSpaceDN w:val="0"/>
        <w:spacing w:before="120" w:after="240"/>
        <w:ind w:left="1440"/>
        <w:textAlignment w:val="baseline"/>
        <w:rPr>
          <w:rFonts w:cs="Times New Roman"/>
          <w:b/>
          <w:bCs/>
        </w:rPr>
      </w:pPr>
      <w:r w:rsidRPr="00D16205">
        <w:rPr>
          <w:rFonts w:cs="Times New Roman"/>
        </w:rPr>
        <w:lastRenderedPageBreak/>
        <w:t>Renewal of this contract is contingent upon the fulfillment of all contract provisions herein to include all provisions related to USDA donated foods. (7CFR § 250.53 (a) (12)).</w:t>
      </w:r>
    </w:p>
    <w:p w14:paraId="1D949F6D" w14:textId="77777777" w:rsidR="00D16205" w:rsidRDefault="0033032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color w:val="000000"/>
        </w:rPr>
        <w:t xml:space="preserve">Price Escalation/De-Escalation: </w:t>
      </w:r>
      <w:r w:rsidRPr="00D16205">
        <w:rPr>
          <w:rFonts w:cs="Times New Roman"/>
        </w:rPr>
        <w:t>The general and administrative expense and management fees may be increased on an annual basis not to exceed the yearly percentage change in the Consumer Price Index for All Urban Consumers, as published by the U.S. Department of Labor, Bureau of Labor Statistics, Food Eaten Away from Home for the preceding year,</w:t>
      </w:r>
      <w:r w:rsidRPr="00D16205">
        <w:rPr>
          <w:rFonts w:cs="Times New Roman"/>
          <w:color w:val="000000"/>
        </w:rPr>
        <w:t xml:space="preserve"> provided it has been satisfactorily established by the FSMC that there has been at least an equivalent increase in the amount of its cost of operation during the period of the contract. Price decreases are subject to implementation at any time and shall be immediately conveyed to the SFA.</w:t>
      </w:r>
    </w:p>
    <w:p w14:paraId="34CB9917" w14:textId="77777777" w:rsidR="00D16205" w:rsidRDefault="0033032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rPr>
        <w:t xml:space="preserve">All contract renewals shall be for a period of one year beginning July 1 and ending June 30, with mutual agreement between the SFA and the FSMC. Renewals are limited to four years. </w:t>
      </w:r>
    </w:p>
    <w:p w14:paraId="37FA08C0" w14:textId="77777777" w:rsidR="00D16205" w:rsidRDefault="0033032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rPr>
        <w:t>Renewal year contracts are contingent upon fulfillment of all contract provisions relating to donated foods.</w:t>
      </w:r>
    </w:p>
    <w:p w14:paraId="5C26FB01" w14:textId="77777777" w:rsidR="00D16205" w:rsidRPr="00D16205" w:rsidRDefault="00330328" w:rsidP="00330328">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rPr>
        <w:t>Any software, programs, point of sale systems, computers, or customized material paid for by the SFA shall be the property of the SFA to which the state agency and USDA shall have unrestricted rights.</w:t>
      </w:r>
    </w:p>
    <w:p w14:paraId="778C6CC7" w14:textId="77777777" w:rsidR="00D16205" w:rsidRPr="00D16205" w:rsidRDefault="00330328" w:rsidP="00D16205">
      <w:pPr>
        <w:numPr>
          <w:ilvl w:val="0"/>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b/>
          <w:bCs/>
        </w:rPr>
        <w:t>SFSP (Include this section if the SFA will participate in the SFSP and the FSMC will provide meals)</w:t>
      </w:r>
    </w:p>
    <w:p w14:paraId="02FA7179" w14:textId="51DA4614" w:rsidR="00D16205" w:rsidRDefault="0033032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color w:val="000000" w:themeColor="text1"/>
        </w:rPr>
        <w:t>The SFA shall offer meals to all eligible children participating in the SFSP. The FSMC will operate the SFSP (including meal preparation, record keeping and delivery of meals); a flat price per meal cost must be submitted as part of the RFP for the SFSP. In accordance with 7 CFR part 225.15, the SFA cannot contract out the management responsibilities of the SFSP. The SFA shall be responsible for ensuring that the foodservice operation conforms to all program requirements outlined in 7 CFR 225. The SFA shall be responsible for determining eligibility for SFSP sites. The SFA, as the SFSP sponsor, is responsible for conducting and documenting the required site visits of all sites</w:t>
      </w:r>
      <w:r w:rsidR="00AB1F5C">
        <w:rPr>
          <w:rFonts w:cs="Times New Roman"/>
          <w:color w:val="000000" w:themeColor="text1"/>
        </w:rPr>
        <w:t xml:space="preserve"> including</w:t>
      </w:r>
      <w:r w:rsidRPr="00D16205">
        <w:rPr>
          <w:rFonts w:cs="Times New Roman"/>
          <w:color w:val="000000" w:themeColor="text1"/>
        </w:rPr>
        <w:t xml:space="preserve"> pre-approval </w:t>
      </w:r>
      <w:r w:rsidR="00AB1F5C">
        <w:rPr>
          <w:rFonts w:cs="Times New Roman"/>
          <w:color w:val="000000" w:themeColor="text1"/>
        </w:rPr>
        <w:t xml:space="preserve">visits </w:t>
      </w:r>
      <w:r w:rsidRPr="00D16205">
        <w:rPr>
          <w:rFonts w:cs="Times New Roman"/>
          <w:color w:val="000000" w:themeColor="text1"/>
        </w:rPr>
        <w:t xml:space="preserve">and </w:t>
      </w:r>
      <w:r w:rsidR="00AB1F5C">
        <w:rPr>
          <w:rFonts w:cs="Times New Roman"/>
          <w:color w:val="000000" w:themeColor="text1"/>
        </w:rPr>
        <w:t xml:space="preserve">required monitoring visits </w:t>
      </w:r>
      <w:r w:rsidRPr="00D16205">
        <w:rPr>
          <w:rFonts w:cs="Times New Roman"/>
          <w:color w:val="000000" w:themeColor="text1"/>
        </w:rPr>
        <w:t>during operation of the program.</w:t>
      </w:r>
    </w:p>
    <w:p w14:paraId="095A1C68" w14:textId="77777777" w:rsidR="00D16205" w:rsidRPr="00D16205" w:rsidRDefault="00330328" w:rsidP="00330328">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color w:val="000000" w:themeColor="text1"/>
        </w:rPr>
        <w:t xml:space="preserve">The SFSP will operate from  </w:t>
      </w:r>
      <w:r w:rsidRPr="00D16205">
        <w:rPr>
          <w:rFonts w:cs="Times New Roman"/>
          <w:color w:val="000000" w:themeColor="text1"/>
        </w:rPr>
        <w:fldChar w:fldCharType="begin">
          <w:ffData>
            <w:name w:val="Text50"/>
            <w:enabled/>
            <w:calcOnExit w:val="0"/>
            <w:textInput>
              <w:default w:val="Click to enter the beginning date of the SFSP"/>
            </w:textInput>
          </w:ffData>
        </w:fldChar>
      </w:r>
      <w:bookmarkStart w:id="56" w:name="Text50"/>
      <w:r w:rsidRPr="00D16205">
        <w:rPr>
          <w:rFonts w:cs="Times New Roman"/>
          <w:color w:val="000000" w:themeColor="text1"/>
        </w:rPr>
        <w:instrText xml:space="preserve"> FORMTEXT </w:instrText>
      </w:r>
      <w:r w:rsidRPr="00D16205">
        <w:rPr>
          <w:rFonts w:cs="Times New Roman"/>
          <w:color w:val="000000" w:themeColor="text1"/>
        </w:rPr>
      </w:r>
      <w:r w:rsidRPr="00D16205">
        <w:rPr>
          <w:rFonts w:cs="Times New Roman"/>
          <w:color w:val="000000" w:themeColor="text1"/>
        </w:rPr>
        <w:fldChar w:fldCharType="separate"/>
      </w:r>
      <w:r w:rsidRPr="00D16205">
        <w:rPr>
          <w:rFonts w:cs="Times New Roman"/>
          <w:noProof/>
          <w:color w:val="000000" w:themeColor="text1"/>
        </w:rPr>
        <w:t>Click to enter the beginning date of the SFSP</w:t>
      </w:r>
      <w:r w:rsidRPr="00D16205">
        <w:rPr>
          <w:rFonts w:cs="Times New Roman"/>
          <w:color w:val="000000" w:themeColor="text1"/>
        </w:rPr>
        <w:fldChar w:fldCharType="end"/>
      </w:r>
      <w:bookmarkEnd w:id="56"/>
      <w:r w:rsidRPr="00D16205">
        <w:rPr>
          <w:rFonts w:cs="Times New Roman"/>
          <w:color w:val="000000" w:themeColor="text1"/>
        </w:rPr>
        <w:t xml:space="preserve"> to </w:t>
      </w:r>
      <w:r w:rsidRPr="00D16205">
        <w:rPr>
          <w:rFonts w:cs="Times New Roman"/>
          <w:color w:val="000000" w:themeColor="text1"/>
        </w:rPr>
        <w:fldChar w:fldCharType="begin">
          <w:ffData>
            <w:name w:val="Text51"/>
            <w:enabled/>
            <w:calcOnExit w:val="0"/>
            <w:textInput>
              <w:default w:val="Click to enter the ending date of the SFSP"/>
            </w:textInput>
          </w:ffData>
        </w:fldChar>
      </w:r>
      <w:bookmarkStart w:id="57" w:name="Text51"/>
      <w:r w:rsidRPr="00D16205">
        <w:rPr>
          <w:rFonts w:cs="Times New Roman"/>
          <w:color w:val="000000" w:themeColor="text1"/>
        </w:rPr>
        <w:instrText xml:space="preserve"> FORMTEXT </w:instrText>
      </w:r>
      <w:r w:rsidRPr="00D16205">
        <w:rPr>
          <w:rFonts w:cs="Times New Roman"/>
          <w:color w:val="000000" w:themeColor="text1"/>
        </w:rPr>
      </w:r>
      <w:r w:rsidRPr="00D16205">
        <w:rPr>
          <w:rFonts w:cs="Times New Roman"/>
          <w:color w:val="000000" w:themeColor="text1"/>
        </w:rPr>
        <w:fldChar w:fldCharType="separate"/>
      </w:r>
      <w:r w:rsidRPr="00D16205">
        <w:rPr>
          <w:rFonts w:cs="Times New Roman"/>
          <w:noProof/>
          <w:color w:val="000000" w:themeColor="text1"/>
        </w:rPr>
        <w:t>Click to enter the ending date of the SFSP</w:t>
      </w:r>
      <w:r w:rsidRPr="00D16205">
        <w:rPr>
          <w:rFonts w:cs="Times New Roman"/>
          <w:color w:val="000000" w:themeColor="text1"/>
        </w:rPr>
        <w:fldChar w:fldCharType="end"/>
      </w:r>
      <w:bookmarkEnd w:id="57"/>
      <w:r w:rsidRPr="00D16205">
        <w:rPr>
          <w:rFonts w:cs="Times New Roman"/>
          <w:color w:val="000000" w:themeColor="text1"/>
        </w:rPr>
        <w:t>.</w:t>
      </w:r>
    </w:p>
    <w:p w14:paraId="1599967F" w14:textId="77777777" w:rsidR="00D16205" w:rsidRPr="00D16205" w:rsidRDefault="00330328" w:rsidP="00D16205">
      <w:pPr>
        <w:numPr>
          <w:ilvl w:val="0"/>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b/>
          <w:bCs/>
          <w:color w:val="000000" w:themeColor="text1"/>
        </w:rPr>
        <w:lastRenderedPageBreak/>
        <w:t xml:space="preserve">CACFP </w:t>
      </w:r>
      <w:r w:rsidRPr="00D16205">
        <w:rPr>
          <w:rFonts w:cs="Times New Roman"/>
          <w:b/>
          <w:bCs/>
        </w:rPr>
        <w:t>(Include this section if the SFA will participate in the CACFP and the FSMC will provide meals)</w:t>
      </w:r>
    </w:p>
    <w:p w14:paraId="695FFF28" w14:textId="77777777" w:rsidR="00D16205" w:rsidRPr="00D16205" w:rsidRDefault="00330328" w:rsidP="00330328">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color w:val="000000" w:themeColor="text1"/>
        </w:rPr>
        <w:t>The SFA shall offer meals to all eligible children participating in the CACFP. The FSMC will operate the CACFP (including meal preparation, record keeping and delivery of meals); a flat price per meal cost must be submitted as part of the RFP for the CACFP. In accordance with 7 CFR part 226.15, the SFA cannot contract out the management responsibilities of the CACFP. The SFA shall be responsible for ensuring that the foodservice operation conforms to all program requirements outlined in 7 CFR part 226.</w:t>
      </w:r>
    </w:p>
    <w:p w14:paraId="43964B0F" w14:textId="77777777" w:rsidR="00D16205" w:rsidRPr="00D16205" w:rsidRDefault="00330328" w:rsidP="00D16205">
      <w:pPr>
        <w:numPr>
          <w:ilvl w:val="0"/>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b/>
          <w:bCs/>
        </w:rPr>
        <w:t>Contract Requirements for SFAs Operating SFSP/CACFP</w:t>
      </w:r>
      <w:r w:rsidR="00FC2FFB" w:rsidRPr="00D16205">
        <w:rPr>
          <w:rFonts w:cs="Times New Roman"/>
          <w:b/>
          <w:bCs/>
        </w:rPr>
        <w:t xml:space="preserve"> (Include this section if the SFA will participate in the </w:t>
      </w:r>
      <w:r w:rsidR="00AD0B1F" w:rsidRPr="00D16205">
        <w:rPr>
          <w:rFonts w:cs="Times New Roman"/>
          <w:b/>
          <w:bCs/>
        </w:rPr>
        <w:t>SFSP/</w:t>
      </w:r>
      <w:r w:rsidR="00FC2FFB" w:rsidRPr="00D16205">
        <w:rPr>
          <w:rFonts w:cs="Times New Roman"/>
          <w:b/>
          <w:bCs/>
        </w:rPr>
        <w:t>CACFP and the FSMC will provide meals)</w:t>
      </w:r>
    </w:p>
    <w:p w14:paraId="6CFEFA26" w14:textId="77777777" w:rsidR="00D16205" w:rsidRDefault="0033032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rPr>
        <w:t xml:space="preserve">The state agency shall ensure that sponsors' FSMC procurements are carried out in accordance with §§225.15(m) and 225.17. Each state agency shall develop a standard form of contract for use by sponsors in contracting with FSMCs. Sponsors that are public entities, sponsors with exclusive year-round contracts with a FSMC, and sponsors that have no FSMC contracts exceeding the simplified acquisition threshold in 2 CFR part 200, as applicable, may use their existing or usual form of contract, provided that such form of contract has been submitted to and approved by the state agency. The standard contract developed by the state agency shall expressly and without exception provide that a FSMC entering into a contract with a sponsor under the program shall not subcontract for the total meal, with or without milk, or for the assembly of the meal (7 CFR § 225.6 (h) (2) (ii) and 7 CFR 226.21 (e)). </w:t>
      </w:r>
    </w:p>
    <w:p w14:paraId="3273A587" w14:textId="77777777" w:rsidR="00D16205" w:rsidRDefault="0033032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rPr>
        <w:t xml:space="preserve">Failure by a sponsor to comply with the provisions of this section shall be sufficient grounds for the state agency to terminate that sponsor's participation in accordance with §225.18. Each FSMC which submits a bid for a contract which includes the SFSP, that exceeds the </w:t>
      </w:r>
      <w:r w:rsidR="000A0EF8" w:rsidRPr="00D16205">
        <w:rPr>
          <w:rFonts w:cs="Times New Roman"/>
        </w:rPr>
        <w:t xml:space="preserve">$250,00 </w:t>
      </w:r>
      <w:r w:rsidRPr="00D16205">
        <w:rPr>
          <w:rFonts w:cs="Times New Roman"/>
        </w:rPr>
        <w:t>simplified acquisition threshold</w:t>
      </w:r>
      <w:r w:rsidR="000A0EF8" w:rsidRPr="00D16205">
        <w:rPr>
          <w:rFonts w:cs="Times New Roman"/>
        </w:rPr>
        <w:t xml:space="preserve"> in 2 CFR part 200 </w:t>
      </w:r>
      <w:r w:rsidRPr="00D16205">
        <w:rPr>
          <w:rFonts w:cs="Times New Roman"/>
        </w:rPr>
        <w:t xml:space="preserve">shall obtain a bid bond in an amount </w:t>
      </w:r>
      <w:r w:rsidR="000A0EF8" w:rsidRPr="00D16205">
        <w:rPr>
          <w:rFonts w:cs="Times New Roman"/>
          <w:highlight w:val="darkGray"/>
        </w:rPr>
        <w:t>(</w:t>
      </w:r>
      <w:r w:rsidRPr="00D16205">
        <w:rPr>
          <w:rFonts w:cs="Times New Roman"/>
          <w:highlight w:val="darkGray"/>
        </w:rPr>
        <w:t>not less than five percent nor more than 10 percent</w:t>
      </w:r>
      <w:r w:rsidR="000A0EF8" w:rsidRPr="00D16205">
        <w:rPr>
          <w:rFonts w:cs="Times New Roman"/>
          <w:highlight w:val="darkGray"/>
        </w:rPr>
        <w:t>, SFA to enter the identified percentage here</w:t>
      </w:r>
      <w:r w:rsidR="000A0EF8" w:rsidRPr="00D16205">
        <w:rPr>
          <w:rFonts w:cs="Times New Roman"/>
        </w:rPr>
        <w:t>)</w:t>
      </w:r>
      <w:r w:rsidRPr="00D16205">
        <w:rPr>
          <w:rFonts w:cs="Times New Roman"/>
        </w:rPr>
        <w:t>, as determined by the sponsor, of the value of the</w:t>
      </w:r>
      <w:r w:rsidR="000A0EF8" w:rsidRPr="00D16205">
        <w:rPr>
          <w:rFonts w:cs="Times New Roman"/>
        </w:rPr>
        <w:t xml:space="preserve"> SFSP portion of the</w:t>
      </w:r>
      <w:r w:rsidRPr="00D16205">
        <w:rPr>
          <w:rFonts w:cs="Times New Roman"/>
        </w:rPr>
        <w:t xml:space="preserve"> contract for which the bid is made.</w:t>
      </w:r>
    </w:p>
    <w:p w14:paraId="09C3590B" w14:textId="77777777" w:rsidR="00D16205" w:rsidRDefault="000A0EF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rPr>
        <w:t xml:space="preserve">Each FSMC which enters into a food service contract with a sponsor, and the total SFSP portion of the contract is expected to exceed the small purchase threshold in 2 CFR part 200 [$250,000], shall obtain a performance bond in an amount or 10% of the value of the contract for which the bid is made, as determined by the state agency. Any FSMC which enters into more than one contract with any one sponsor shall obtain a performance bond covering all contracts if the aggregate </w:t>
      </w:r>
      <w:r w:rsidRPr="00D16205">
        <w:rPr>
          <w:rFonts w:cs="Times New Roman"/>
        </w:rPr>
        <w:lastRenderedPageBreak/>
        <w:t xml:space="preserve">amount of the contracts exceeds the simplified acquisition threshold in 2 CFR part 200. Sponsors shall require the FSMC to furnish a copy of the performance bond within ten days of the awarding of the </w:t>
      </w:r>
      <w:r w:rsidR="00C42CCB" w:rsidRPr="00D16205">
        <w:rPr>
          <w:rFonts w:cs="Times New Roman"/>
        </w:rPr>
        <w:t>contract.</w:t>
      </w:r>
      <w:r w:rsidR="00330328" w:rsidRPr="00D16205">
        <w:rPr>
          <w:rFonts w:cs="Times New Roman"/>
        </w:rPr>
        <w:t xml:space="preserve"> FSMCs shall obtain bid bonds and performance bonds only from surety companies listed in the current Department of the Treasury Circular 570. No sponsor or state agency shall allow FSMCs to post any “alternative” forms of bid or performance bonds, including but not limited to cash, certified checks, letters of credit, or escrow accounts (7CFR § 225.15 (m) (5-7). </w:t>
      </w:r>
    </w:p>
    <w:p w14:paraId="4FF5FB6C" w14:textId="77777777" w:rsidR="00D16205" w:rsidRPr="00D16205" w:rsidRDefault="00330328" w:rsidP="00330328">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rPr>
        <w:t>A FSMC may not subcontract for the total meal, with or without milk, or for the assembly of the meal (7 CFR § 225.6 (h) (2) (ii) and 7 CFR § 226.21 (e)).</w:t>
      </w:r>
    </w:p>
    <w:p w14:paraId="4898E0F6" w14:textId="77777777" w:rsidR="00D16205" w:rsidRPr="00D16205" w:rsidRDefault="00330328" w:rsidP="00D16205">
      <w:pPr>
        <w:numPr>
          <w:ilvl w:val="0"/>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b/>
          <w:bCs/>
        </w:rPr>
        <w:t xml:space="preserve">Geographic Preference </w:t>
      </w:r>
      <w:r w:rsidRPr="00D16205">
        <w:rPr>
          <w:rFonts w:cs="Times New Roman"/>
          <w:b/>
          <w:bCs/>
          <w:i/>
        </w:rPr>
        <w:t>(Delete this entire section if not applicable)</w:t>
      </w:r>
    </w:p>
    <w:p w14:paraId="02273CC1" w14:textId="3751886C" w:rsidR="00D16205" w:rsidRDefault="00D16205" w:rsidP="00D16205">
      <w:pPr>
        <w:numPr>
          <w:ilvl w:val="1"/>
          <w:numId w:val="9"/>
        </w:numPr>
        <w:tabs>
          <w:tab w:val="left" w:pos="1080"/>
          <w:tab w:val="left" w:pos="1620"/>
        </w:tabs>
        <w:suppressAutoHyphens/>
        <w:autoSpaceDN w:val="0"/>
        <w:spacing w:before="120" w:after="240"/>
        <w:textAlignment w:val="baseline"/>
        <w:rPr>
          <w:rFonts w:cs="Times New Roman"/>
          <w:b/>
          <w:bCs/>
        </w:rPr>
      </w:pPr>
      <w:r>
        <w:t>A</w:t>
      </w:r>
      <w:r w:rsidR="0071110E" w:rsidRPr="0071110E">
        <w:t xml:space="preserve"> school food authority participating in the Program, as well as State agencies making purchases on behalf of such school food authorities, may apply a geographic preference when procuring unprocessed locally grown or locally raised agricultural products, including the use of “locally grown</w:t>
      </w:r>
      <w:r w:rsidR="00DC7D78">
        <w:t>,</w:t>
      </w:r>
      <w:r w:rsidR="0071110E" w:rsidRPr="0071110E">
        <w:t>” “locally raised</w:t>
      </w:r>
      <w:r w:rsidR="00DC7D78">
        <w:t>,</w:t>
      </w:r>
      <w:r w:rsidR="0071110E" w:rsidRPr="0071110E">
        <w:t>” or “locally caught” as procurement specifications or selection criteria for unprocessed or minimally processed food items. When utilizing the geographic preference to procure such products, the school food authority making the purchase or the State agency making purchases on behalf of such school food authorities have the discretion to determine the local area to which the geographic preference option will be applied, so long as there are an appropriate number of qualified firms able to compete</w:t>
      </w:r>
      <w:bookmarkStart w:id="58" w:name="_Hlk179896748"/>
      <w:r w:rsidR="00DC7D78">
        <w:t>.</w:t>
      </w:r>
    </w:p>
    <w:p w14:paraId="43826625" w14:textId="4DEB7545" w:rsidR="00D16205" w:rsidRDefault="0071110E" w:rsidP="00D16205">
      <w:pPr>
        <w:numPr>
          <w:ilvl w:val="1"/>
          <w:numId w:val="9"/>
        </w:numPr>
        <w:tabs>
          <w:tab w:val="left" w:pos="1080"/>
          <w:tab w:val="left" w:pos="1620"/>
        </w:tabs>
        <w:suppressAutoHyphens/>
        <w:autoSpaceDN w:val="0"/>
        <w:spacing w:before="120" w:after="240"/>
        <w:textAlignment w:val="baseline"/>
        <w:rPr>
          <w:rFonts w:cs="Times New Roman"/>
          <w:b/>
          <w:bCs/>
        </w:rPr>
      </w:pPr>
      <w:r w:rsidRPr="00E4015C">
        <w:t>For the purpose of applying the optional geographic procurement preference, “unprocessed locally grown or locally raised agricultural products” means only those agricultural products that retain their inherent character. The effects of the following food handling and preservation techniques shall not be considered as changing an agricultural product into a product of a different kind or character: Cooling; refrigerating; freezing; size adjustment made by peeling, slicing, dicing, cutting, chopping, shucking, and grinding; forming ground products into patties without any additives or fillers; drying/dehydration; washing; packaging (such as placing eggs in cartons), vacuum packing and bagging (such as placing vegetables in bags or combining two or more types of vegetables or fruits in a single package); the addition of ascorbic acid or other preservatives to prevent oxidation of produce; butchering livestock and poultry; cleaning fish; and the pasteurization of milk.</w:t>
      </w:r>
      <w:bookmarkEnd w:id="58"/>
    </w:p>
    <w:p w14:paraId="621BEF9D" w14:textId="5F1960DF" w:rsidR="00D16205" w:rsidRDefault="00330328" w:rsidP="00D16205">
      <w:pPr>
        <w:numPr>
          <w:ilvl w:val="2"/>
          <w:numId w:val="9"/>
        </w:numPr>
        <w:tabs>
          <w:tab w:val="left" w:pos="1080"/>
          <w:tab w:val="left" w:pos="1620"/>
        </w:tabs>
        <w:suppressAutoHyphens/>
        <w:autoSpaceDN w:val="0"/>
        <w:spacing w:before="120" w:after="240"/>
        <w:textAlignment w:val="baseline"/>
        <w:rPr>
          <w:rFonts w:cs="Times New Roman"/>
          <w:b/>
          <w:bCs/>
        </w:rPr>
      </w:pPr>
      <w:r w:rsidRPr="00E4015C">
        <w:t>Th</w:t>
      </w:r>
      <w:r w:rsidRPr="00EE46CB">
        <w:t xml:space="preserve">e SFA seeks to increase its purchase of seasonal, minimally processed fresh fruits and raw vegetables as part of the farm to school program. </w:t>
      </w:r>
      <w:r w:rsidRPr="00EE46CB">
        <w:lastRenderedPageBreak/>
        <w:t>Reasons for purchasing local products</w:t>
      </w:r>
      <w:r w:rsidR="00BD6415" w:rsidRPr="00EE46CB">
        <w:t xml:space="preserve"> </w:t>
      </w:r>
      <w:bookmarkStart w:id="59" w:name="_Hlk179896768"/>
      <w:r w:rsidR="00BD6415" w:rsidRPr="00EE46CB">
        <w:t>(“locally grown</w:t>
      </w:r>
      <w:r w:rsidR="00DC7D78">
        <w:t>,</w:t>
      </w:r>
      <w:r w:rsidR="00BD6415" w:rsidRPr="00EE46CB">
        <w:t>” “locally raised</w:t>
      </w:r>
      <w:r w:rsidR="00DC7D78">
        <w:t>,</w:t>
      </w:r>
      <w:r w:rsidR="00BD6415" w:rsidRPr="00EE46CB">
        <w:t>” or “locally caught”)</w:t>
      </w:r>
      <w:r w:rsidRPr="00EE46CB">
        <w:t xml:space="preserve"> </w:t>
      </w:r>
      <w:bookmarkEnd w:id="59"/>
      <w:r w:rsidRPr="00E4015C">
        <w:t>include the potential cost savings, nutrition education for students, and quality of product</w:t>
      </w:r>
      <w:r w:rsidR="00E4015C">
        <w:t>.</w:t>
      </w:r>
    </w:p>
    <w:p w14:paraId="68513F04" w14:textId="07750DED" w:rsidR="00D16205" w:rsidRPr="00D16205" w:rsidRDefault="00330328" w:rsidP="00D16205">
      <w:pPr>
        <w:numPr>
          <w:ilvl w:val="2"/>
          <w:numId w:val="9"/>
        </w:numPr>
        <w:tabs>
          <w:tab w:val="left" w:pos="1080"/>
          <w:tab w:val="left" w:pos="1620"/>
        </w:tabs>
        <w:suppressAutoHyphens/>
        <w:autoSpaceDN w:val="0"/>
        <w:spacing w:before="120" w:after="240"/>
        <w:textAlignment w:val="baseline"/>
        <w:rPr>
          <w:rFonts w:cs="Times New Roman"/>
          <w:b/>
          <w:bCs/>
        </w:rPr>
      </w:pPr>
      <w:r w:rsidRPr="00EE46CB">
        <w:t xml:space="preserve">The SFA is interested in the following </w:t>
      </w:r>
      <w:r w:rsidR="00BD6415" w:rsidRPr="00EE46CB">
        <w:t>“locally grown</w:t>
      </w:r>
      <w:r w:rsidR="00DC7D78">
        <w:t>,</w:t>
      </w:r>
      <w:r w:rsidR="00BD6415" w:rsidRPr="00EE46CB">
        <w:t>” “locally raised</w:t>
      </w:r>
      <w:r w:rsidR="00DC7D78">
        <w:t>,</w:t>
      </w:r>
      <w:r w:rsidR="00BD6415" w:rsidRPr="00EE46CB">
        <w:t xml:space="preserve">” or “locally caught” </w:t>
      </w:r>
      <w:r w:rsidRPr="00E4015C">
        <w:t>products: &lt;Insert items of interest/specifications here&gt;</w:t>
      </w:r>
    </w:p>
    <w:p w14:paraId="3529C245" w14:textId="77777777" w:rsidR="00D16205" w:rsidRDefault="00330328" w:rsidP="00D16205">
      <w:pPr>
        <w:numPr>
          <w:ilvl w:val="3"/>
          <w:numId w:val="9"/>
        </w:numPr>
        <w:tabs>
          <w:tab w:val="left" w:pos="1080"/>
          <w:tab w:val="left" w:pos="1620"/>
        </w:tabs>
        <w:suppressAutoHyphens/>
        <w:autoSpaceDN w:val="0"/>
        <w:spacing w:before="120" w:after="240"/>
        <w:textAlignment w:val="baseline"/>
        <w:rPr>
          <w:rFonts w:cs="Times New Roman"/>
          <w:b/>
          <w:bCs/>
        </w:rPr>
      </w:pPr>
      <w:r w:rsidRPr="00E4015C">
        <w:t>The FSMC will make every effort to provide the SFA with locally grown products according to the definitions below. Please see Appendix L.</w:t>
      </w:r>
    </w:p>
    <w:p w14:paraId="7DF676DC" w14:textId="39E99920" w:rsidR="00D16205" w:rsidRDefault="00BD6415" w:rsidP="00D16205">
      <w:pPr>
        <w:numPr>
          <w:ilvl w:val="3"/>
          <w:numId w:val="9"/>
        </w:numPr>
        <w:tabs>
          <w:tab w:val="left" w:pos="1080"/>
          <w:tab w:val="left" w:pos="1620"/>
        </w:tabs>
        <w:suppressAutoHyphens/>
        <w:autoSpaceDN w:val="0"/>
        <w:spacing w:before="120" w:after="240"/>
        <w:textAlignment w:val="baseline"/>
        <w:rPr>
          <w:rFonts w:cs="Times New Roman"/>
          <w:b/>
          <w:bCs/>
        </w:rPr>
      </w:pPr>
      <w:r w:rsidRPr="00EE46CB">
        <w:t>“Locally grown</w:t>
      </w:r>
      <w:r w:rsidR="00DC7D78">
        <w:t>,</w:t>
      </w:r>
      <w:r w:rsidRPr="00EE46CB">
        <w:t>” “locally raised</w:t>
      </w:r>
      <w:r w:rsidR="00DC7D78">
        <w:t>,</w:t>
      </w:r>
      <w:r w:rsidRPr="00EE46CB">
        <w:t>” or “locally caught”</w:t>
      </w:r>
      <w:r w:rsidR="00330328" w:rsidRPr="00EE46CB">
        <w:t>:</w:t>
      </w:r>
      <w:r w:rsidR="00330328" w:rsidRPr="00E4015C">
        <w:t xml:space="preserve"> &lt;Insert parameters of SFA’s local definition here</w:t>
      </w:r>
      <w:r w:rsidR="00C42CCB" w:rsidRPr="00E4015C">
        <w:t>&gt; (</w:t>
      </w:r>
      <w:r w:rsidR="00330328" w:rsidRPr="00D16205">
        <w:rPr>
          <w:b/>
          <w:bCs/>
          <w:i/>
        </w:rPr>
        <w:t>i.e. grown within 100 miles of the school board office or Virginia Grown for all products except milk. Milk is defined as local when its origin is from the region spanning Pennsylvania, Delaware, Maryland, and Virginia.)</w:t>
      </w:r>
    </w:p>
    <w:p w14:paraId="0871DBF9" w14:textId="77777777" w:rsidR="00D16205" w:rsidRDefault="00330328" w:rsidP="00D16205">
      <w:pPr>
        <w:numPr>
          <w:ilvl w:val="3"/>
          <w:numId w:val="9"/>
        </w:numPr>
        <w:tabs>
          <w:tab w:val="left" w:pos="1080"/>
          <w:tab w:val="left" w:pos="1620"/>
        </w:tabs>
        <w:suppressAutoHyphens/>
        <w:autoSpaceDN w:val="0"/>
        <w:spacing w:before="120" w:after="240"/>
        <w:textAlignment w:val="baseline"/>
        <w:rPr>
          <w:rFonts w:cs="Times New Roman"/>
          <w:b/>
          <w:bCs/>
        </w:rPr>
      </w:pPr>
      <w:r w:rsidRPr="00E4015C">
        <w:t>Minimally processed: Includes refrigerating, adjusting size (peeling, slicing, dicing, cutting, chopping), washing, packaging and adding ascorbic acid or other preservatives to prevent oxidation of produce (as described in USDA’s Final Rule of Geographic Preference).</w:t>
      </w:r>
    </w:p>
    <w:p w14:paraId="075B98B0" w14:textId="6EF8F87C" w:rsidR="00D16205" w:rsidRDefault="0033032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E4015C">
        <w:t>All products designated under the geographic preference clause shall be labeled with t</w:t>
      </w:r>
      <w:r w:rsidR="00D16205">
        <w:t>heir</w:t>
      </w:r>
      <w:r w:rsidRPr="00E4015C">
        <w:t xml:space="preserve"> designating origin (grower name and address/state or area of production) on each case/invoice delivered</w:t>
      </w:r>
      <w:r w:rsidR="00D16205">
        <w:t>.</w:t>
      </w:r>
    </w:p>
    <w:p w14:paraId="6C22108F" w14:textId="218A8CE2" w:rsidR="00D16205" w:rsidRPr="00D16205" w:rsidRDefault="00BD6415" w:rsidP="00330328">
      <w:pPr>
        <w:numPr>
          <w:ilvl w:val="1"/>
          <w:numId w:val="9"/>
        </w:numPr>
        <w:tabs>
          <w:tab w:val="left" w:pos="1080"/>
          <w:tab w:val="left" w:pos="1620"/>
        </w:tabs>
        <w:suppressAutoHyphens/>
        <w:autoSpaceDN w:val="0"/>
        <w:spacing w:before="120" w:after="240"/>
        <w:textAlignment w:val="baseline"/>
        <w:rPr>
          <w:rFonts w:cs="Times New Roman"/>
          <w:b/>
          <w:bCs/>
        </w:rPr>
      </w:pPr>
      <w:r w:rsidRPr="00EE46CB">
        <w:t>“Locally grown</w:t>
      </w:r>
      <w:r w:rsidR="00DC7D78">
        <w:t>,”</w:t>
      </w:r>
      <w:r w:rsidRPr="00EE46CB">
        <w:t xml:space="preserve"> “locally raised</w:t>
      </w:r>
      <w:r w:rsidR="00DC7D78">
        <w:t>,</w:t>
      </w:r>
      <w:r w:rsidRPr="00EE46CB">
        <w:t xml:space="preserve">” or “locally caught” </w:t>
      </w:r>
      <w:r w:rsidR="00330328" w:rsidRPr="00EE46CB">
        <w:t>products should be generally free from insect damage and decay (flexible on grading for produce only per USDA guidance). Produce items are to be rinsed, cleaned, and packed in appropriate commercial produce packaging such as waxed cardboard boxes or sanitary/reusable bins.</w:t>
      </w:r>
    </w:p>
    <w:p w14:paraId="164E455C" w14:textId="77777777" w:rsidR="00D16205" w:rsidRPr="00D16205" w:rsidRDefault="00330328" w:rsidP="00D16205">
      <w:pPr>
        <w:numPr>
          <w:ilvl w:val="0"/>
          <w:numId w:val="9"/>
        </w:numPr>
        <w:tabs>
          <w:tab w:val="left" w:pos="1080"/>
          <w:tab w:val="left" w:pos="1620"/>
        </w:tabs>
        <w:suppressAutoHyphens/>
        <w:autoSpaceDN w:val="0"/>
        <w:spacing w:before="120" w:after="240"/>
        <w:textAlignment w:val="baseline"/>
        <w:rPr>
          <w:rFonts w:cs="Times New Roman"/>
          <w:b/>
          <w:bCs/>
        </w:rPr>
      </w:pPr>
      <w:r w:rsidRPr="00D16205">
        <w:rPr>
          <w:rFonts w:eastAsia="Calibri" w:cs="Times New Roman"/>
          <w:b/>
          <w:bCs/>
        </w:rPr>
        <w:t>Indemnity</w:t>
      </w:r>
    </w:p>
    <w:p w14:paraId="03AD48FC" w14:textId="349013A4" w:rsidR="00330328" w:rsidRPr="00D16205" w:rsidRDefault="00330328" w:rsidP="00D16205">
      <w:pPr>
        <w:numPr>
          <w:ilvl w:val="1"/>
          <w:numId w:val="9"/>
        </w:numPr>
        <w:tabs>
          <w:tab w:val="left" w:pos="1080"/>
          <w:tab w:val="left" w:pos="1620"/>
        </w:tabs>
        <w:suppressAutoHyphens/>
        <w:autoSpaceDN w:val="0"/>
        <w:spacing w:before="120" w:after="240"/>
        <w:textAlignment w:val="baseline"/>
        <w:rPr>
          <w:rFonts w:cs="Times New Roman"/>
          <w:b/>
          <w:bCs/>
        </w:rPr>
      </w:pPr>
      <w:r w:rsidRPr="00D16205">
        <w:rPr>
          <w:rFonts w:cs="Times New Roman"/>
        </w:rPr>
        <w:t xml:space="preserve">Except as otherwise expressly provided in this contract, the FSMC shall defend, indemnify, and hold the SFA harmless from and against all claims, liability, loss and expenses, including reasonable collection expenses, attorneys’ fees and court costs that may arise because of the actions of the FSMC, its agents or employees in the performance of its obligations under this contract, except to the extent any </w:t>
      </w:r>
      <w:r w:rsidRPr="00D16205">
        <w:rPr>
          <w:rFonts w:cs="Times New Roman"/>
        </w:rPr>
        <w:lastRenderedPageBreak/>
        <w:t>such claims or actions result from the negligence of the SFA, its employees or agents. This clause shall survive termination or expiration of this contract.</w:t>
      </w:r>
    </w:p>
    <w:p w14:paraId="29D59788" w14:textId="77777777" w:rsidR="00330328" w:rsidRPr="00C42CCB" w:rsidRDefault="00764796" w:rsidP="00330328">
      <w:pPr>
        <w:pStyle w:val="H3"/>
        <w:rPr>
          <w:rFonts w:ascii="Times New Roman" w:hAnsi="Times New Roman" w:cs="Times New Roman"/>
        </w:rPr>
      </w:pPr>
      <w:r w:rsidRPr="00C42CCB">
        <w:rPr>
          <w:rFonts w:ascii="Times New Roman" w:hAnsi="Times New Roman" w:cs="Times New Roman"/>
        </w:rPr>
        <w:t xml:space="preserve">Commonwealth of Virginia </w:t>
      </w:r>
      <w:r w:rsidR="00330328" w:rsidRPr="00C42CCB">
        <w:rPr>
          <w:rFonts w:ascii="Times New Roman" w:hAnsi="Times New Roman" w:cs="Times New Roman"/>
        </w:rPr>
        <w:t>Required General Terms and Conditions</w:t>
      </w:r>
    </w:p>
    <w:p w14:paraId="022307CA" w14:textId="77777777" w:rsidR="00330328" w:rsidRPr="00C42CCB" w:rsidRDefault="00330328" w:rsidP="00330328">
      <w:pPr>
        <w:pStyle w:val="H4"/>
        <w:rPr>
          <w:rFonts w:ascii="Times New Roman" w:hAnsi="Times New Roman" w:cs="Times New Roman"/>
        </w:rPr>
      </w:pPr>
      <w:r w:rsidRPr="00C42CCB">
        <w:rPr>
          <w:rFonts w:ascii="Times New Roman" w:hAnsi="Times New Roman" w:cs="Times New Roman"/>
        </w:rPr>
        <w:t>Goods and Nonprofessional Services</w:t>
      </w:r>
    </w:p>
    <w:p w14:paraId="72B521C2" w14:textId="77777777" w:rsidR="00D16205" w:rsidRDefault="00330328" w:rsidP="00D16205">
      <w:pPr>
        <w:pStyle w:val="TNRNormal"/>
        <w:numPr>
          <w:ilvl w:val="0"/>
          <w:numId w:val="37"/>
        </w:numPr>
        <w:spacing w:after="240" w:line="276" w:lineRule="auto"/>
      </w:pPr>
      <w:r w:rsidRPr="00C42CCB">
        <w:rPr>
          <w:b/>
          <w:bCs/>
        </w:rPr>
        <w:t>VENDOR’S MANUAL</w:t>
      </w:r>
      <w:r w:rsidRPr="00C42CCB">
        <w:t xml:space="preserve">: This solicitation is subject to the provisions of the </w:t>
      </w:r>
      <w:r w:rsidRPr="00C42CCB">
        <w:rPr>
          <w:i/>
          <w:iCs/>
        </w:rPr>
        <w:t xml:space="preserve">Commonwealth of Virginia </w:t>
      </w:r>
      <w:r w:rsidRPr="00C42CCB">
        <w:rPr>
          <w:i/>
        </w:rPr>
        <w:t>Vendors Manual</w:t>
      </w:r>
      <w:r w:rsidRPr="00C42CCB">
        <w:t xml:space="preserve"> and any changes or revisions thereto, which are hereby incorporated into this contract in their entirety. The procedure for filing contractual claims is in section 7.19 of the </w:t>
      </w:r>
      <w:r w:rsidRPr="00C42CCB">
        <w:rPr>
          <w:i/>
        </w:rPr>
        <w:t>Vendors Manual</w:t>
      </w:r>
      <w:r w:rsidRPr="00C42CCB">
        <w:t xml:space="preserve">. A copy of the manual is normally available for review at the purchasing office and is accessible on </w:t>
      </w:r>
      <w:hyperlink r:id="rId10" w:history="1">
        <w:r w:rsidRPr="00C42CCB">
          <w:rPr>
            <w:rStyle w:val="Hyperlink"/>
          </w:rPr>
          <w:t>eVA website</w:t>
        </w:r>
      </w:hyperlink>
      <w:r w:rsidRPr="00C42CCB">
        <w:t xml:space="preserve"> under </w:t>
      </w:r>
      <w:r w:rsidRPr="00C42CCB">
        <w:rPr>
          <w:i/>
          <w:iCs/>
        </w:rPr>
        <w:t>Vendors Manual</w:t>
      </w:r>
      <w:r w:rsidRPr="00C42CCB">
        <w:t xml:space="preserve"> on the </w:t>
      </w:r>
      <w:r w:rsidRPr="00C42CCB">
        <w:rPr>
          <w:i/>
          <w:iCs/>
        </w:rPr>
        <w:t>Vendors</w:t>
      </w:r>
      <w:r w:rsidRPr="00C42CCB">
        <w:t xml:space="preserve"> tab.  </w:t>
      </w:r>
    </w:p>
    <w:p w14:paraId="742BF920" w14:textId="77777777" w:rsidR="00D16205" w:rsidRDefault="00330328" w:rsidP="00D16205">
      <w:pPr>
        <w:pStyle w:val="TNRNormal"/>
        <w:numPr>
          <w:ilvl w:val="0"/>
          <w:numId w:val="37"/>
        </w:numPr>
        <w:spacing w:after="240" w:line="276" w:lineRule="auto"/>
      </w:pPr>
      <w:r w:rsidRPr="00D16205">
        <w:rPr>
          <w:b/>
          <w:bCs/>
        </w:rPr>
        <w:t>APPLICABLE LAWS AND COURTS</w:t>
      </w:r>
      <w:r w:rsidRPr="00D16205">
        <w:t xml:space="preserve">: </w:t>
      </w:r>
      <w:r w:rsidR="00283310" w:rsidRPr="00D16205">
        <w:t xml:space="preserve">This contract shall be construed under the laws of the Commonwealth of Virginia. Any action or proceeding arising out of this contract shall be heard in the appropriate courts of the Commonwealth of Virginia, as found in the </w:t>
      </w:r>
      <w:r w:rsidR="00283310" w:rsidRPr="00D16205">
        <w:rPr>
          <w:i/>
          <w:iCs/>
        </w:rPr>
        <w:t>Code of Virginia</w:t>
      </w:r>
      <w:r w:rsidR="00283310" w:rsidRPr="00D16205">
        <w:t xml:space="preserve">, § 2.2-4366 and Chapter 9 of the Commonwealth of Virginia </w:t>
      </w:r>
      <w:r w:rsidR="00283310" w:rsidRPr="00D16205">
        <w:rPr>
          <w:i/>
          <w:iCs/>
        </w:rPr>
        <w:t xml:space="preserve">Vendors Manual. </w:t>
      </w:r>
      <w:r w:rsidR="00283310" w:rsidRPr="00D16205">
        <w:t>The contractor shall comply with all applicable federal, state and local laws, rules and regulations.</w:t>
      </w:r>
      <w:r w:rsidR="000020EF" w:rsidRPr="00D16205">
        <w:t xml:space="preserve"> </w:t>
      </w:r>
      <w:r w:rsidRPr="00D16205">
        <w:rPr>
          <w:b/>
          <w:bCs/>
        </w:rPr>
        <w:t>ANTI-DISCRIMINATION</w:t>
      </w:r>
      <w:r w:rsidR="00EC4561" w:rsidRPr="00D16205">
        <w:t xml:space="preserve">: SFAs </w:t>
      </w:r>
      <w:r w:rsidR="00C42CCB" w:rsidRPr="00D16205">
        <w:t>are</w:t>
      </w:r>
      <w:r w:rsidR="00EC4561" w:rsidRPr="00D16205">
        <w:t xml:space="preserve"> responsible for ensuring that their FSMCs are in compliance with the Federal Civil Rights Act of 1964, as amended; as well as the Virginia Fair Employment Contracting Act of 1975, as amended; and where applicable, the Virginians </w:t>
      </w:r>
      <w:r w:rsidR="00C42CCB" w:rsidRPr="00D16205">
        <w:t>with</w:t>
      </w:r>
      <w:r w:rsidR="00EC4561" w:rsidRPr="00D16205">
        <w:t xml:space="preserve"> Disabilities Act, the Americans </w:t>
      </w:r>
      <w:r w:rsidR="00C42CCB" w:rsidRPr="00D16205">
        <w:t>with</w:t>
      </w:r>
      <w:r w:rsidR="00EC4561" w:rsidRPr="00D16205">
        <w:t xml:space="preserve"> Disabilities Act, and § 2.2-4311 of the </w:t>
      </w:r>
      <w:r w:rsidR="00EC4561" w:rsidRPr="00D16205">
        <w:rPr>
          <w:i/>
          <w:iCs/>
        </w:rPr>
        <w:t>Virginia Public Procurement Act (VPPA)</w:t>
      </w:r>
      <w:r w:rsidR="00EC4561" w:rsidRPr="00D16205">
        <w:t>.</w:t>
      </w:r>
    </w:p>
    <w:p w14:paraId="32616987" w14:textId="77777777" w:rsidR="00D16205" w:rsidRDefault="00330328" w:rsidP="00D16205">
      <w:pPr>
        <w:pStyle w:val="TNRNormal"/>
        <w:numPr>
          <w:ilvl w:val="0"/>
          <w:numId w:val="37"/>
        </w:numPr>
        <w:spacing w:after="240" w:line="276" w:lineRule="auto"/>
      </w:pPr>
      <w:r w:rsidRPr="00D16205">
        <w:t>In every contract over $10,000 the provisions in 1. and 2. below apply:</w:t>
      </w:r>
    </w:p>
    <w:p w14:paraId="204CCC1C" w14:textId="77777777" w:rsidR="00D16205" w:rsidRDefault="00330328" w:rsidP="00D16205">
      <w:pPr>
        <w:pStyle w:val="TNRNormal"/>
        <w:numPr>
          <w:ilvl w:val="1"/>
          <w:numId w:val="37"/>
        </w:numPr>
        <w:spacing w:after="240" w:line="276" w:lineRule="auto"/>
      </w:pPr>
      <w:r w:rsidRPr="00D16205">
        <w:t>During the performance of this contract, the contractor agrees as follows:</w:t>
      </w:r>
    </w:p>
    <w:p w14:paraId="3482D42F" w14:textId="77777777" w:rsidR="00D16205" w:rsidRDefault="00330328" w:rsidP="00D16205">
      <w:pPr>
        <w:pStyle w:val="TNRNormal"/>
        <w:numPr>
          <w:ilvl w:val="2"/>
          <w:numId w:val="37"/>
        </w:numPr>
        <w:spacing w:after="240" w:line="276" w:lineRule="auto"/>
      </w:pPr>
      <w:r w:rsidRPr="00D16205">
        <w:t>The contractor will not discriminate against any employee or applicant for employment because of race, religion, color, sex</w:t>
      </w:r>
      <w:r w:rsidR="00621C39" w:rsidRPr="00D16205">
        <w:t xml:space="preserve"> </w:t>
      </w:r>
      <w:r w:rsidR="00621C39" w:rsidRPr="00D16205">
        <w:rPr>
          <w:color w:val="1B1B1B"/>
        </w:rPr>
        <w:t>(including gender identity and sexual orientation)</w:t>
      </w:r>
      <w:r w:rsidRPr="00D16205">
        <w:t>, national origin, age, disability, or any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14:paraId="23C76F34" w14:textId="77777777" w:rsidR="00D16205" w:rsidRDefault="00330328" w:rsidP="00D16205">
      <w:pPr>
        <w:pStyle w:val="TNRNormal"/>
        <w:numPr>
          <w:ilvl w:val="2"/>
          <w:numId w:val="37"/>
        </w:numPr>
        <w:spacing w:after="240" w:line="276" w:lineRule="auto"/>
      </w:pPr>
      <w:r w:rsidRPr="00D16205">
        <w:t>The contractor, in all solicitations or advertisements for employees placed by or on behalf of the contractor, will state that such contractor is an equal opportunity employer.</w:t>
      </w:r>
    </w:p>
    <w:p w14:paraId="31307A2A" w14:textId="77777777" w:rsidR="00D16205" w:rsidRDefault="00330328" w:rsidP="00D16205">
      <w:pPr>
        <w:pStyle w:val="TNRNormal"/>
        <w:numPr>
          <w:ilvl w:val="3"/>
          <w:numId w:val="37"/>
        </w:numPr>
        <w:spacing w:after="240" w:line="276" w:lineRule="auto"/>
      </w:pPr>
      <w:r w:rsidRPr="00D16205">
        <w:lastRenderedPageBreak/>
        <w:t>Notices, advertisements, and solicitations placed in accordance with federal law, rule or regulation shall be deemed sufficient for the purpose of meeting these requirements.</w:t>
      </w:r>
    </w:p>
    <w:p w14:paraId="6D3AF420" w14:textId="77777777" w:rsidR="00D16205" w:rsidRDefault="00330328" w:rsidP="00D16205">
      <w:pPr>
        <w:pStyle w:val="TNRNormal"/>
        <w:numPr>
          <w:ilvl w:val="2"/>
          <w:numId w:val="37"/>
        </w:numPr>
        <w:spacing w:after="240" w:line="276" w:lineRule="auto"/>
      </w:pPr>
      <w:r w:rsidRPr="00D16205">
        <w:t>The contractor will include the provisions of 1. above in every subcontract or purchase order over $10,000, so that the provisions will be binding upon each subcontractor or vendor.</w:t>
      </w:r>
    </w:p>
    <w:p w14:paraId="2C848C9D" w14:textId="77777777" w:rsidR="00D16205" w:rsidRDefault="00330328" w:rsidP="00D16205">
      <w:pPr>
        <w:pStyle w:val="TNRNormal"/>
        <w:numPr>
          <w:ilvl w:val="0"/>
          <w:numId w:val="37"/>
        </w:numPr>
        <w:spacing w:after="240" w:line="276" w:lineRule="auto"/>
      </w:pPr>
      <w:r w:rsidRPr="00D16205">
        <w:rPr>
          <w:b/>
          <w:bCs/>
        </w:rPr>
        <w:t>ETHICS IN PUBLIC CONTRACTING</w:t>
      </w:r>
      <w:r w:rsidRPr="00D16205">
        <w:t>: By submitting their proposals, (respondents/offerors) certify that their proposals are made without collusion or fraud and that they have not offered or received any kickbacks or inducements from any other (respondent/offeror), supplier, manufacturer or subcontractor in connection with their proposal, and that they have not conferred on any public employee having official responsibility for this procurement transaction any payment, loan, subscription, advance, deposit of money, services or anything of more than nominal value, present or promised, unless consideration of substantially equal or greater value was exchanged.</w:t>
      </w:r>
    </w:p>
    <w:p w14:paraId="5CBAA94E" w14:textId="77777777" w:rsidR="00D16205" w:rsidRDefault="00330328" w:rsidP="00D16205">
      <w:pPr>
        <w:pStyle w:val="TNRNormal"/>
        <w:numPr>
          <w:ilvl w:val="0"/>
          <w:numId w:val="37"/>
        </w:numPr>
        <w:spacing w:after="240" w:line="276" w:lineRule="auto"/>
      </w:pPr>
      <w:r w:rsidRPr="00D16205">
        <w:rPr>
          <w:b/>
          <w:bCs/>
        </w:rPr>
        <w:t>IMMIGRATION REFORM AND CONTROL ACT OF 1986</w:t>
      </w:r>
      <w:r w:rsidRPr="00D16205">
        <w:t>: By entering into a written contract with</w:t>
      </w:r>
      <w:r w:rsidR="002F2B4B" w:rsidRPr="00D16205">
        <w:t>in</w:t>
      </w:r>
      <w:r w:rsidRPr="00D16205">
        <w:t xml:space="preserve"> the Commonwealth of Virginia, the contractor certifies that the contractor does not, and shall not during the performance of the contract for goods and services in the Commonwealth, knowingly employ an unauthorized alien as defined in the federal Immigration Reform and Control Act of 1986.</w:t>
      </w:r>
    </w:p>
    <w:p w14:paraId="4FD99E92" w14:textId="77777777" w:rsidR="00D16205" w:rsidRDefault="00330328" w:rsidP="00D16205">
      <w:pPr>
        <w:pStyle w:val="TNRNormal"/>
        <w:numPr>
          <w:ilvl w:val="0"/>
          <w:numId w:val="37"/>
        </w:numPr>
        <w:spacing w:after="240" w:line="276" w:lineRule="auto"/>
      </w:pPr>
      <w:r w:rsidRPr="00D16205">
        <w:rPr>
          <w:b/>
          <w:bCs/>
        </w:rPr>
        <w:t>DEBARMENT STATUS</w:t>
      </w:r>
      <w:r w:rsidRPr="00D16205">
        <w:t>: By participating in this procurement, the vendor certifies that they are not currently debarred by the Commonwealth of Virginia from submitting a response for the type of goods and/or services covered by this solicitation. Vendor further certifies that they are not debarred from filling any order or accepting any resulting order, or that they are an agent of any person or entity that is currently debarred by the Commonwealth of Virginia.</w:t>
      </w:r>
    </w:p>
    <w:p w14:paraId="5D32FF74" w14:textId="77777777" w:rsidR="00D16205" w:rsidRDefault="00330328" w:rsidP="00D16205">
      <w:pPr>
        <w:pStyle w:val="TNRNormal"/>
        <w:numPr>
          <w:ilvl w:val="0"/>
          <w:numId w:val="37"/>
        </w:numPr>
        <w:spacing w:after="240" w:line="276" w:lineRule="auto"/>
      </w:pPr>
      <w:r w:rsidRPr="00D16205">
        <w:rPr>
          <w:b/>
          <w:bCs/>
        </w:rPr>
        <w:t>ANTITRUST</w:t>
      </w:r>
      <w:r w:rsidRPr="00D16205">
        <w:t xml:space="preserve">: By entering into a contract, the contractor conveys, sells, assigns, and transfers to the </w:t>
      </w:r>
      <w:r w:rsidR="002F2B4B" w:rsidRPr="00D16205">
        <w:t>SFA</w:t>
      </w:r>
      <w:r w:rsidRPr="00D16205">
        <w:t xml:space="preserve"> all rights, title and interest in and to all causes of action it may now have or hereafter acquire under the antitrust laws of the United States and the Commonwealth of Virginia, relating to the particular goods or services purchased or acquired by the </w:t>
      </w:r>
      <w:r w:rsidR="002F2B4B" w:rsidRPr="00D16205">
        <w:t>SFA</w:t>
      </w:r>
      <w:r w:rsidRPr="00D16205">
        <w:t xml:space="preserve"> under said contract.</w:t>
      </w:r>
    </w:p>
    <w:p w14:paraId="77A34AEA" w14:textId="77777777" w:rsidR="00D16205" w:rsidRDefault="00330328" w:rsidP="00D16205">
      <w:pPr>
        <w:pStyle w:val="TNRNormal"/>
        <w:numPr>
          <w:ilvl w:val="0"/>
          <w:numId w:val="37"/>
        </w:numPr>
        <w:spacing w:after="240" w:line="276" w:lineRule="auto"/>
      </w:pPr>
      <w:r w:rsidRPr="00D16205">
        <w:rPr>
          <w:b/>
          <w:bCs/>
        </w:rPr>
        <w:t>CLARIFICATION OF TERMS</w:t>
      </w:r>
      <w:r w:rsidRPr="00D16205">
        <w:t>: If any prospective (respondent/offeror) has questions about the specifications or other solicitation documents, the prospective (respondent/offeror) should contact the buyer whose name appears on the face of the solicitation no later than five working days before the due date. Any revisions to the solicitation will be made only by addendum issued by the buyer.</w:t>
      </w:r>
    </w:p>
    <w:p w14:paraId="784FA5C1" w14:textId="77777777" w:rsidR="00512AE9" w:rsidRDefault="00330328" w:rsidP="00512AE9">
      <w:pPr>
        <w:pStyle w:val="TNRNormal"/>
        <w:numPr>
          <w:ilvl w:val="0"/>
          <w:numId w:val="37"/>
        </w:numPr>
        <w:spacing w:after="240" w:line="276" w:lineRule="auto"/>
      </w:pPr>
      <w:r w:rsidRPr="00D16205">
        <w:rPr>
          <w:b/>
          <w:bCs/>
        </w:rPr>
        <w:lastRenderedPageBreak/>
        <w:t>PAYMENT</w:t>
      </w:r>
      <w:r w:rsidRPr="00D16205">
        <w:t xml:space="preserve">: </w:t>
      </w:r>
    </w:p>
    <w:p w14:paraId="34CEB452" w14:textId="77777777" w:rsidR="00512AE9" w:rsidRPr="00512AE9" w:rsidRDefault="00330328" w:rsidP="00512AE9">
      <w:pPr>
        <w:pStyle w:val="TNRNormal"/>
        <w:numPr>
          <w:ilvl w:val="1"/>
          <w:numId w:val="37"/>
        </w:numPr>
        <w:spacing w:after="240" w:line="276" w:lineRule="auto"/>
      </w:pPr>
      <w:r w:rsidRPr="00512AE9">
        <w:rPr>
          <w:b/>
          <w:bCs/>
        </w:rPr>
        <w:t>To Prime Contractor:</w:t>
      </w:r>
    </w:p>
    <w:p w14:paraId="332FE8F1" w14:textId="77777777" w:rsidR="00512AE9" w:rsidRDefault="00330328" w:rsidP="00512AE9">
      <w:pPr>
        <w:pStyle w:val="TNRNormal"/>
        <w:numPr>
          <w:ilvl w:val="2"/>
          <w:numId w:val="37"/>
        </w:numPr>
        <w:spacing w:after="240" w:line="276" w:lineRule="auto"/>
      </w:pPr>
      <w:r w:rsidRPr="00512AE9">
        <w:t>Invoices for items ordered, delivered, and accepted shall be submitted by the contractor directly to the payment address shown on the purchase order/contract. All invoices shall show the state contract number and/or purchase order number social security number (for individual contractors) or the federal employer identification number (for proprietorships, partnerships, and corporations).</w:t>
      </w:r>
    </w:p>
    <w:p w14:paraId="1DEE13B8" w14:textId="77777777" w:rsidR="00512AE9" w:rsidRDefault="00330328" w:rsidP="00512AE9">
      <w:pPr>
        <w:pStyle w:val="TNRNormal"/>
        <w:numPr>
          <w:ilvl w:val="2"/>
          <w:numId w:val="37"/>
        </w:numPr>
        <w:spacing w:after="240" w:line="276" w:lineRule="auto"/>
      </w:pPr>
      <w:r w:rsidRPr="00512AE9">
        <w:t>All goods or services provided under this contract or purchase order, that are to be paid for with public funds, shall be billed by the contractor at the contract price, regardless of which public agency is being billed.</w:t>
      </w:r>
    </w:p>
    <w:p w14:paraId="774DA834" w14:textId="77777777" w:rsidR="00512AE9" w:rsidRDefault="00330328" w:rsidP="00512AE9">
      <w:pPr>
        <w:pStyle w:val="TNRNormal"/>
        <w:numPr>
          <w:ilvl w:val="2"/>
          <w:numId w:val="37"/>
        </w:numPr>
        <w:spacing w:after="240" w:line="276" w:lineRule="auto"/>
      </w:pPr>
      <w:r w:rsidRPr="00512AE9">
        <w:t>The following shall be deemed to be the date of payment: the date of postmark in all cases where payment is made by mail, or the date of offset when offset proceedings have been instituted as authorized under the Virginia Debt Collection Act.</w:t>
      </w:r>
    </w:p>
    <w:p w14:paraId="79F1E0BB" w14:textId="77777777" w:rsidR="00512AE9" w:rsidRDefault="00330328" w:rsidP="00512AE9">
      <w:pPr>
        <w:pStyle w:val="TNRNormal"/>
        <w:numPr>
          <w:ilvl w:val="2"/>
          <w:numId w:val="37"/>
        </w:numPr>
        <w:spacing w:after="240" w:line="276" w:lineRule="auto"/>
      </w:pPr>
      <w:r w:rsidRPr="00512AE9">
        <w:rPr>
          <w:b/>
        </w:rPr>
        <w:t>Unreasonable Charges</w:t>
      </w:r>
      <w:r w:rsidRPr="00512AE9">
        <w:t xml:space="preserve">.  Under certain emergency procurements and for most time and material purchases, final job costs cannot be accurately determined at the time orders are placed. In such cases, contractors should be put on notice that final payment in full is contingent on a determination of reasonableness with respect to all invoiced charges. Charges which appear to be unreasonable will be researched and challenged, and that portion of the invoice held in abeyance until a settlement can be reached. Upon determining that invoiced charges are not reasonable, the </w:t>
      </w:r>
      <w:r w:rsidR="002F2B4B" w:rsidRPr="00512AE9">
        <w:t xml:space="preserve">SFA </w:t>
      </w:r>
      <w:r w:rsidRPr="00512AE9">
        <w:t>shall promptly notify the contractor, in writing, as to those charges which it considers unreasonable and the basis for the determination. A contractor may not institute legal action unless a settlement cannot be reached within 30 days of notification. The provisions of this section do not relieve an agency of its prompt payment obligations with respect to those charges which are not in dispute (</w:t>
      </w:r>
      <w:r w:rsidRPr="00512AE9">
        <w:rPr>
          <w:i/>
        </w:rPr>
        <w:t xml:space="preserve">Code of Virginia, </w:t>
      </w:r>
      <w:r w:rsidRPr="00512AE9">
        <w:t>§ 2.2-4363).</w:t>
      </w:r>
    </w:p>
    <w:p w14:paraId="5CFB5E36" w14:textId="77777777" w:rsidR="00512AE9" w:rsidRPr="00512AE9" w:rsidRDefault="00330328" w:rsidP="00512AE9">
      <w:pPr>
        <w:pStyle w:val="TNRNormal"/>
        <w:numPr>
          <w:ilvl w:val="2"/>
          <w:numId w:val="37"/>
        </w:numPr>
        <w:spacing w:after="240" w:line="276" w:lineRule="auto"/>
      </w:pPr>
      <w:r w:rsidRPr="00512AE9">
        <w:rPr>
          <w:b/>
          <w:bCs/>
        </w:rPr>
        <w:t>To Subcontractors:</w:t>
      </w:r>
    </w:p>
    <w:p w14:paraId="6C6F3239" w14:textId="77777777" w:rsidR="00512AE9" w:rsidRDefault="00330328" w:rsidP="00512AE9">
      <w:pPr>
        <w:pStyle w:val="TNRNormal"/>
        <w:numPr>
          <w:ilvl w:val="3"/>
          <w:numId w:val="37"/>
        </w:numPr>
        <w:spacing w:after="240" w:line="276" w:lineRule="auto"/>
      </w:pPr>
      <w:r w:rsidRPr="00512AE9">
        <w:t>A contractor awarded a contract under this solicitation is hereby obligated:</w:t>
      </w:r>
    </w:p>
    <w:p w14:paraId="6F585D40" w14:textId="77777777" w:rsidR="00512AE9" w:rsidRDefault="00330328" w:rsidP="00512AE9">
      <w:pPr>
        <w:pStyle w:val="TNRNormal"/>
        <w:numPr>
          <w:ilvl w:val="4"/>
          <w:numId w:val="37"/>
        </w:numPr>
        <w:spacing w:after="240" w:line="276" w:lineRule="auto"/>
      </w:pPr>
      <w:r w:rsidRPr="00512AE9">
        <w:t xml:space="preserve">To pay the subcontractor(s) within seven (7) days of the contractor’s receipt of payment from the </w:t>
      </w:r>
      <w:r w:rsidR="002F2B4B" w:rsidRPr="00512AE9">
        <w:t xml:space="preserve">SFA </w:t>
      </w:r>
      <w:r w:rsidRPr="00512AE9">
        <w:t xml:space="preserve">for the </w:t>
      </w:r>
      <w:r w:rsidRPr="00512AE9">
        <w:lastRenderedPageBreak/>
        <w:t>proportionate share of the payment received for work performed by the subcontractor(s) under the contract; or</w:t>
      </w:r>
    </w:p>
    <w:p w14:paraId="69936B0F" w14:textId="77777777" w:rsidR="00512AE9" w:rsidRDefault="00330328" w:rsidP="00512AE9">
      <w:pPr>
        <w:pStyle w:val="TNRNormal"/>
        <w:numPr>
          <w:ilvl w:val="4"/>
          <w:numId w:val="37"/>
        </w:numPr>
        <w:spacing w:after="240" w:line="276" w:lineRule="auto"/>
      </w:pPr>
      <w:r w:rsidRPr="00512AE9">
        <w:t>To notify the agency and the subcontractor(s), in writing, of the contractor’s intention to withhold payment and the reason.</w:t>
      </w:r>
    </w:p>
    <w:p w14:paraId="1E2C33C3" w14:textId="77777777" w:rsidR="00512AE9" w:rsidRDefault="00512AE9" w:rsidP="00512AE9">
      <w:pPr>
        <w:pStyle w:val="TNRNormal"/>
        <w:numPr>
          <w:ilvl w:val="3"/>
          <w:numId w:val="37"/>
        </w:numPr>
        <w:spacing w:after="240" w:line="276" w:lineRule="auto"/>
      </w:pPr>
      <w:r>
        <w:t>T</w:t>
      </w:r>
      <w:r w:rsidR="00330328" w:rsidRPr="00512AE9">
        <w:t xml:space="preserve">he contractor is obligated to pay the subcontractor(s) interest at the rate of one percent per month (unless otherwise provided under the terms of the contract) on all amounts owed by the contractor that remain unpaid seven (7) days following receipt of payment from the </w:t>
      </w:r>
      <w:r w:rsidR="002F2B4B" w:rsidRPr="00512AE9">
        <w:t>SFA,</w:t>
      </w:r>
      <w:r w:rsidR="00330328" w:rsidRPr="00512AE9">
        <w:t xml:space="preserve"> except for amounts withheld as stated in (2) above. The date of mailing of any payment by U.S. Mail is deemed to be payment to the addressee. These provisions apply to each sub-tier contractor performing under the primary contract. A contractor’s obligation to pay an interest charge to a subcontractor may not be construed to be an obligation of the </w:t>
      </w:r>
      <w:r w:rsidR="002F2B4B" w:rsidRPr="00512AE9">
        <w:t>SFA</w:t>
      </w:r>
      <w:r w:rsidR="00330328" w:rsidRPr="00512AE9">
        <w:t>.</w:t>
      </w:r>
    </w:p>
    <w:p w14:paraId="55B5CF00" w14:textId="77777777" w:rsidR="00512AE9" w:rsidRDefault="00330328" w:rsidP="00512AE9">
      <w:pPr>
        <w:pStyle w:val="TNRNormal"/>
        <w:numPr>
          <w:ilvl w:val="2"/>
          <w:numId w:val="37"/>
        </w:numPr>
        <w:spacing w:after="240" w:line="276" w:lineRule="auto"/>
      </w:pPr>
      <w:r w:rsidRPr="00512AE9">
        <w:t>Each prime contractor who wins an award in which provision of a SWaM procurement plan is a condition to the award, shall deliver to the contracting agency or institution, on or before request for final payment, evidence and certification of compliance (subject only to insubstantial shortfalls and to shortfalls arising from subcontractor default) with the SWaM procurement plan. Final payment under the contract in question may be withheld until such certification is delivered and, if necessary, confirmed by the agency or institution, or other appropriate penalties may be assessed in lieu of withholding such payment.</w:t>
      </w:r>
    </w:p>
    <w:p w14:paraId="7D9930FE" w14:textId="77777777" w:rsidR="00512AE9" w:rsidRDefault="00330328" w:rsidP="00512AE9">
      <w:pPr>
        <w:pStyle w:val="TNRNormal"/>
        <w:numPr>
          <w:ilvl w:val="2"/>
          <w:numId w:val="37"/>
        </w:numPr>
        <w:spacing w:after="240" w:line="276" w:lineRule="auto"/>
      </w:pPr>
      <w:r w:rsidRPr="00512AE9">
        <w:t>The Commonwealth of Virginia encourages contractors and subcontractors to accept electronic and credit card payments.</w:t>
      </w:r>
    </w:p>
    <w:p w14:paraId="2F2AA179" w14:textId="77777777" w:rsidR="00512AE9" w:rsidRDefault="00330328" w:rsidP="00512AE9">
      <w:pPr>
        <w:pStyle w:val="TNRNormal"/>
        <w:numPr>
          <w:ilvl w:val="0"/>
          <w:numId w:val="37"/>
        </w:numPr>
        <w:spacing w:after="240" w:line="276" w:lineRule="auto"/>
      </w:pPr>
      <w:r w:rsidRPr="00512AE9">
        <w:rPr>
          <w:b/>
          <w:bCs/>
        </w:rPr>
        <w:t>PRECEDENCE OF TERMS</w:t>
      </w:r>
      <w:r w:rsidRPr="00512AE9">
        <w:t xml:space="preserve">: The following General Terms and Conditions </w:t>
      </w:r>
      <w:r w:rsidRPr="00512AE9">
        <w:rPr>
          <w:i/>
        </w:rPr>
        <w:t xml:space="preserve">VENDORS MANUAL, </w:t>
      </w:r>
      <w:r w:rsidRPr="00512AE9">
        <w:t>APPLICABLE LAWS AND COURTS, ANTI-DISCRIMINATION, ETHICS IN PUBLIC CONTRACTING, IMMIGRATION REFORM AND CONTROL ACT OF 1986, DEBARMENT STATUS, ANTITRUST, MANDATORY USE OF STATE FORM AND TERMS AND CONDITIONS, CLARIFICATION OF TERMS, PAYMENT shall apply in all instances. In the event there is a conflict between any of the other General Terms and Conditions and any Special Terms and Conditions in this solicitation, the Special Terms and Conditions shall apply.</w:t>
      </w:r>
    </w:p>
    <w:p w14:paraId="79932BE6" w14:textId="77777777" w:rsidR="00512AE9" w:rsidRDefault="00330328" w:rsidP="00512AE9">
      <w:pPr>
        <w:pStyle w:val="TNRNormal"/>
        <w:numPr>
          <w:ilvl w:val="0"/>
          <w:numId w:val="37"/>
        </w:numPr>
        <w:spacing w:after="240" w:line="276" w:lineRule="auto"/>
      </w:pPr>
      <w:r w:rsidRPr="00512AE9">
        <w:rPr>
          <w:b/>
          <w:bCs/>
        </w:rPr>
        <w:t>QUALIFICATIONS OF (RESPONDENTS/OFFERORS)</w:t>
      </w:r>
      <w:r w:rsidRPr="00512AE9">
        <w:t xml:space="preserve">: The </w:t>
      </w:r>
      <w:r w:rsidR="00FB32A3" w:rsidRPr="00512AE9">
        <w:t xml:space="preserve">SFA </w:t>
      </w:r>
      <w:r w:rsidRPr="00512AE9">
        <w:t xml:space="preserve">may make such reasonable investigations as deemed proper and necessary to determine the ability of the </w:t>
      </w:r>
      <w:r w:rsidRPr="00512AE9">
        <w:lastRenderedPageBreak/>
        <w:t xml:space="preserve">(respondent/offeror) to perform the services/furnish the goods and the (respondent/offeror) shall furnish to the </w:t>
      </w:r>
      <w:r w:rsidR="00FB32A3" w:rsidRPr="00512AE9">
        <w:t>SFA</w:t>
      </w:r>
      <w:r w:rsidR="00FB32A3" w:rsidRPr="00512AE9" w:rsidDel="00FB32A3">
        <w:t xml:space="preserve"> </w:t>
      </w:r>
      <w:r w:rsidRPr="00512AE9">
        <w:t xml:space="preserve">all such information and data for this purpose as may be requested. The </w:t>
      </w:r>
      <w:r w:rsidR="00FB32A3" w:rsidRPr="00512AE9">
        <w:t>SFA</w:t>
      </w:r>
      <w:r w:rsidR="00FB32A3" w:rsidRPr="00512AE9" w:rsidDel="00FB32A3">
        <w:t xml:space="preserve"> </w:t>
      </w:r>
      <w:r w:rsidRPr="00512AE9">
        <w:t xml:space="preserve">reserves the right to inspect offeror’s physical facilities prior to award to satisfy questions regarding the offeror’s capabilities. The </w:t>
      </w:r>
      <w:r w:rsidR="00FB32A3" w:rsidRPr="00512AE9">
        <w:t>SFA</w:t>
      </w:r>
      <w:r w:rsidR="00FB32A3" w:rsidRPr="00512AE9" w:rsidDel="00FB32A3">
        <w:t xml:space="preserve"> </w:t>
      </w:r>
      <w:r w:rsidRPr="00512AE9">
        <w:t xml:space="preserve">further reserves the right to reject any proposal if the evidence submitted by, or investigations of, such offeror fails to satisfy the </w:t>
      </w:r>
      <w:r w:rsidR="00FB32A3" w:rsidRPr="00512AE9">
        <w:t>SFA</w:t>
      </w:r>
      <w:r w:rsidR="00FB32A3" w:rsidRPr="00512AE9" w:rsidDel="00FB32A3">
        <w:t xml:space="preserve"> </w:t>
      </w:r>
      <w:r w:rsidRPr="00512AE9">
        <w:t>that such (respondent/offeror) is properly qualified to carry out the obligations of the contract and to provide the services and/or furnish the goods contemplated therein.</w:t>
      </w:r>
    </w:p>
    <w:p w14:paraId="6C293C9B" w14:textId="77777777" w:rsidR="00512AE9" w:rsidRDefault="00330328" w:rsidP="00512AE9">
      <w:pPr>
        <w:pStyle w:val="TNRNormal"/>
        <w:numPr>
          <w:ilvl w:val="0"/>
          <w:numId w:val="37"/>
        </w:numPr>
        <w:spacing w:after="240" w:line="276" w:lineRule="auto"/>
      </w:pPr>
      <w:r w:rsidRPr="00512AE9">
        <w:rPr>
          <w:b/>
          <w:bCs/>
        </w:rPr>
        <w:t>TESTING AND INSPECTION</w:t>
      </w:r>
      <w:r w:rsidRPr="00512AE9">
        <w:t xml:space="preserve">: The </w:t>
      </w:r>
      <w:r w:rsidR="00FB32A3" w:rsidRPr="00512AE9">
        <w:t>SFA</w:t>
      </w:r>
      <w:r w:rsidR="00FB32A3" w:rsidRPr="00512AE9" w:rsidDel="00FB32A3">
        <w:t xml:space="preserve"> </w:t>
      </w:r>
      <w:r w:rsidRPr="00512AE9">
        <w:t>reserves the right to conduct any test/inspection it may deem advisable to assure goods and services conform to the specifications.</w:t>
      </w:r>
    </w:p>
    <w:p w14:paraId="0BE0E21B" w14:textId="77777777" w:rsidR="00512AE9" w:rsidRDefault="00330328" w:rsidP="00512AE9">
      <w:pPr>
        <w:pStyle w:val="TNRNormal"/>
        <w:numPr>
          <w:ilvl w:val="0"/>
          <w:numId w:val="37"/>
        </w:numPr>
        <w:spacing w:after="240" w:line="276" w:lineRule="auto"/>
      </w:pPr>
      <w:r w:rsidRPr="00512AE9">
        <w:rPr>
          <w:b/>
          <w:bCs/>
        </w:rPr>
        <w:t>ASSIGNMENT OF CONTRACT</w:t>
      </w:r>
      <w:r w:rsidRPr="00512AE9">
        <w:t xml:space="preserve">: A contract shall not be assignable by the contractor in whole or in part without the written consent of the </w:t>
      </w:r>
      <w:r w:rsidR="00FB32A3" w:rsidRPr="00512AE9">
        <w:t>SFA</w:t>
      </w:r>
      <w:r w:rsidR="0098376F" w:rsidRPr="00512AE9">
        <w:t>.</w:t>
      </w:r>
    </w:p>
    <w:p w14:paraId="64DC9783" w14:textId="77777777" w:rsidR="00512AE9" w:rsidRDefault="00330328" w:rsidP="00512AE9">
      <w:pPr>
        <w:pStyle w:val="TNRNormal"/>
        <w:numPr>
          <w:ilvl w:val="0"/>
          <w:numId w:val="37"/>
        </w:numPr>
        <w:spacing w:after="240" w:line="276" w:lineRule="auto"/>
      </w:pPr>
      <w:r w:rsidRPr="00512AE9">
        <w:rPr>
          <w:b/>
          <w:bCs/>
        </w:rPr>
        <w:t>DEFAULT</w:t>
      </w:r>
      <w:r w:rsidRPr="00512AE9">
        <w:t xml:space="preserve">: In case of failure to deliver goods or services in accordance with the contract terms and conditions, the </w:t>
      </w:r>
      <w:r w:rsidR="002F2B4B" w:rsidRPr="00512AE9">
        <w:t>SFA,</w:t>
      </w:r>
      <w:r w:rsidRPr="00512AE9">
        <w:t xml:space="preserve"> after due oral or written notice, may procure them from other sources and hold the contractor responsible for any resulting additional purchase and administrative costs. This remedy shall be in addition to any other remedies, which the </w:t>
      </w:r>
      <w:r w:rsidR="002F2B4B" w:rsidRPr="00512AE9">
        <w:t xml:space="preserve">SFA </w:t>
      </w:r>
      <w:r w:rsidRPr="00512AE9">
        <w:t>may have.</w:t>
      </w:r>
    </w:p>
    <w:p w14:paraId="362102E9" w14:textId="77777777" w:rsidR="00512AE9" w:rsidRDefault="00330328" w:rsidP="00512AE9">
      <w:pPr>
        <w:pStyle w:val="TNRNormal"/>
        <w:numPr>
          <w:ilvl w:val="0"/>
          <w:numId w:val="37"/>
        </w:numPr>
        <w:spacing w:after="240" w:line="276" w:lineRule="auto"/>
      </w:pPr>
      <w:r w:rsidRPr="00512AE9">
        <w:rPr>
          <w:b/>
          <w:bCs/>
        </w:rPr>
        <w:t>TAXES</w:t>
      </w:r>
      <w:r w:rsidRPr="00512AE9">
        <w:t xml:space="preserve">: Sales to the </w:t>
      </w:r>
      <w:r w:rsidR="003313D2" w:rsidRPr="00512AE9">
        <w:t>SFA</w:t>
      </w:r>
      <w:r w:rsidR="003313D2" w:rsidRPr="00512AE9" w:rsidDel="003313D2">
        <w:t xml:space="preserve"> </w:t>
      </w:r>
      <w:r w:rsidRPr="00512AE9">
        <w:t xml:space="preserve">are normally exempt from state sales tax. State sales and use tax certificates of exemption, Form ST-12, will be issued upon request. Deliveries against this contract shall usually be free of federal excise and transportation taxes. </w:t>
      </w:r>
    </w:p>
    <w:p w14:paraId="5582A851" w14:textId="07147033" w:rsidR="00330328" w:rsidRPr="00512AE9" w:rsidRDefault="00330328" w:rsidP="00512AE9">
      <w:pPr>
        <w:pStyle w:val="TNRNormal"/>
        <w:numPr>
          <w:ilvl w:val="0"/>
          <w:numId w:val="37"/>
        </w:numPr>
        <w:spacing w:after="240" w:line="276" w:lineRule="auto"/>
      </w:pPr>
      <w:r w:rsidRPr="00512AE9">
        <w:rPr>
          <w:b/>
          <w:bCs/>
        </w:rPr>
        <w:t>INSURANCE</w:t>
      </w:r>
      <w:r w:rsidRPr="00512AE9">
        <w:t>: By signing and submitting a bid or proposal under this solicitation, the respondent or offeror certifies that if awarded the contract, it will have the following insurance coverage at the time the contract is awarded. The respondent or offeror further certifies that the contractor and any subcontractors will maintain this insurance coverage during the entire term of the contract and that all insurance coverage will be provided by insurance companies authorized to sell insurance in Virginia by the Virginia State Corporation Commission.</w:t>
      </w:r>
    </w:p>
    <w:p w14:paraId="10801826" w14:textId="77777777" w:rsidR="00330328" w:rsidRPr="00C42CCB" w:rsidRDefault="00330328" w:rsidP="00330328">
      <w:pPr>
        <w:spacing w:after="240"/>
        <w:rPr>
          <w:rFonts w:cs="Times New Roman"/>
          <w:b/>
          <w:bCs/>
        </w:rPr>
      </w:pPr>
      <w:r w:rsidRPr="00C42CCB">
        <w:rPr>
          <w:rFonts w:cs="Times New Roman"/>
          <w:b/>
          <w:bCs/>
        </w:rPr>
        <w:br w:type="page"/>
      </w:r>
    </w:p>
    <w:p w14:paraId="1D2B32CA" w14:textId="77777777" w:rsidR="00330328" w:rsidRPr="00512AE9" w:rsidRDefault="00330328" w:rsidP="00512AE9">
      <w:pPr>
        <w:pStyle w:val="TNRH4"/>
        <w:spacing w:after="200"/>
        <w:rPr>
          <w:sz w:val="28"/>
          <w:szCs w:val="28"/>
        </w:rPr>
      </w:pPr>
      <w:r w:rsidRPr="00512AE9">
        <w:rPr>
          <w:sz w:val="28"/>
          <w:szCs w:val="28"/>
        </w:rPr>
        <w:lastRenderedPageBreak/>
        <w:t>MINIMUM INSURANCE COVERAGES AND LIMITS REQUIRED FOR MOST CONTRACTS:</w:t>
      </w:r>
    </w:p>
    <w:p w14:paraId="2F8D5014" w14:textId="77777777" w:rsidR="00512AE9" w:rsidRDefault="00330328" w:rsidP="00512AE9">
      <w:pPr>
        <w:pStyle w:val="ListParagraph"/>
        <w:numPr>
          <w:ilvl w:val="0"/>
          <w:numId w:val="44"/>
        </w:numPr>
      </w:pPr>
      <w:r w:rsidRPr="00C42CCB">
        <w:t xml:space="preserve">Workers’ Compensation - Statutory requirements and benefits. Coverage is compulsory for employers of three or more employees, to include the employer. Contractors who fail to notify the Commonwealth of increases in the number of employees that change their workers’ compensation requirements under the </w:t>
      </w:r>
      <w:r w:rsidRPr="00512AE9">
        <w:rPr>
          <w:i/>
          <w:iCs/>
        </w:rPr>
        <w:t>Code of Virginia</w:t>
      </w:r>
      <w:r w:rsidRPr="00C42CCB">
        <w:t xml:space="preserve"> during the course of the contract shall be in noncompliance with the contract.</w:t>
      </w:r>
    </w:p>
    <w:p w14:paraId="00D49DC7" w14:textId="77777777" w:rsidR="00512AE9" w:rsidRDefault="00512AE9" w:rsidP="00512AE9">
      <w:pPr>
        <w:pStyle w:val="ListParagraph"/>
        <w:ind w:left="360"/>
      </w:pPr>
    </w:p>
    <w:p w14:paraId="0404D73C" w14:textId="32F570DB" w:rsidR="00512AE9" w:rsidRDefault="00330328" w:rsidP="00512AE9">
      <w:pPr>
        <w:pStyle w:val="ListParagraph"/>
        <w:numPr>
          <w:ilvl w:val="0"/>
          <w:numId w:val="44"/>
        </w:numPr>
      </w:pPr>
      <w:r w:rsidRPr="00C42CCB">
        <w:t>Employer’s Liability - $100,000.</w:t>
      </w:r>
    </w:p>
    <w:p w14:paraId="4E0091AF" w14:textId="77777777" w:rsidR="00512AE9" w:rsidRDefault="00512AE9" w:rsidP="00512AE9">
      <w:pPr>
        <w:pStyle w:val="ListParagraph"/>
        <w:ind w:left="360"/>
      </w:pPr>
    </w:p>
    <w:p w14:paraId="3C54DA65" w14:textId="089128B2" w:rsidR="00512AE9" w:rsidRDefault="00330328" w:rsidP="00512AE9">
      <w:pPr>
        <w:pStyle w:val="ListParagraph"/>
        <w:numPr>
          <w:ilvl w:val="0"/>
          <w:numId w:val="44"/>
        </w:numPr>
      </w:pPr>
      <w:r w:rsidRPr="00C42CCB">
        <w:t>Commercial General Liability - $1,000,000 per occurrence and $2,000,000 in the aggregate. Commercial general liability is to include bodily injury and property damage, personal injury and advertising injury, products and completed operations coverage. The Commonwealth of Virginia must be named as an additional insured and so endorsed on the policy</w:t>
      </w:r>
      <w:r w:rsidR="00512AE9">
        <w:t>.</w:t>
      </w:r>
    </w:p>
    <w:p w14:paraId="0DDE3638" w14:textId="77777777" w:rsidR="00512AE9" w:rsidRDefault="00512AE9" w:rsidP="00512AE9">
      <w:pPr>
        <w:pStyle w:val="ListParagraph"/>
        <w:ind w:left="360"/>
      </w:pPr>
    </w:p>
    <w:p w14:paraId="44A0A175" w14:textId="03505837" w:rsidR="00330328" w:rsidRPr="00C42CCB" w:rsidRDefault="00330328" w:rsidP="00512AE9">
      <w:pPr>
        <w:pStyle w:val="ListParagraph"/>
        <w:numPr>
          <w:ilvl w:val="0"/>
          <w:numId w:val="44"/>
        </w:numPr>
      </w:pPr>
      <w:r w:rsidRPr="00C42CCB">
        <w:t xml:space="preserve">Automobile Liability - $1,000,000 combined single limit (required only if a motor vehicle not owned by the Commonwealth is to be used in the contract). Contractor must assure that the required coverage is maintained by the Contractor (or </w:t>
      </w:r>
      <w:r w:rsidR="00C42CCB" w:rsidRPr="00C42CCB">
        <w:t>third-party</w:t>
      </w:r>
      <w:r w:rsidRPr="00C42CCB">
        <w:t xml:space="preserve"> owner of such motor vehicle.)</w:t>
      </w:r>
    </w:p>
    <w:tbl>
      <w:tblPr>
        <w:tblStyle w:val="TableGrid"/>
        <w:tblW w:w="0" w:type="auto"/>
        <w:tblInd w:w="432" w:type="dxa"/>
        <w:tblCellMar>
          <w:top w:w="72" w:type="dxa"/>
          <w:left w:w="72" w:type="dxa"/>
          <w:bottom w:w="72" w:type="dxa"/>
          <w:right w:w="72" w:type="dxa"/>
        </w:tblCellMar>
        <w:tblLook w:val="04A0" w:firstRow="1" w:lastRow="0" w:firstColumn="1" w:lastColumn="0" w:noHBand="0" w:noVBand="1"/>
        <w:tblDescription w:val="Table listing insurance limits for professional services"/>
      </w:tblPr>
      <w:tblGrid>
        <w:gridCol w:w="4498"/>
        <w:gridCol w:w="4420"/>
      </w:tblGrid>
      <w:tr w:rsidR="00330328" w:rsidRPr="00C42CCB" w14:paraId="6261F972" w14:textId="77777777" w:rsidTr="00330328">
        <w:trPr>
          <w:tblHeader/>
        </w:trPr>
        <w:tc>
          <w:tcPr>
            <w:tcW w:w="4498" w:type="dxa"/>
            <w:shd w:val="clear" w:color="auto" w:fill="F2F2F2" w:themeFill="background1" w:themeFillShade="F2"/>
          </w:tcPr>
          <w:p w14:paraId="615ED2AE"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b/>
                <w:bCs/>
                <w:sz w:val="24"/>
                <w:szCs w:val="24"/>
              </w:rPr>
            </w:pPr>
            <w:r w:rsidRPr="00C42CCB">
              <w:rPr>
                <w:rFonts w:ascii="Times New Roman" w:hAnsi="Times New Roman" w:cs="Times New Roman"/>
                <w:b/>
                <w:bCs/>
                <w:sz w:val="24"/>
                <w:szCs w:val="24"/>
              </w:rPr>
              <w:t>Professional Service</w:t>
            </w:r>
          </w:p>
        </w:tc>
        <w:tc>
          <w:tcPr>
            <w:tcW w:w="4420" w:type="dxa"/>
            <w:shd w:val="clear" w:color="auto" w:fill="F2F2F2" w:themeFill="background1" w:themeFillShade="F2"/>
          </w:tcPr>
          <w:p w14:paraId="0DC53A80"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b/>
                <w:bCs/>
                <w:sz w:val="24"/>
                <w:szCs w:val="24"/>
              </w:rPr>
            </w:pPr>
            <w:r w:rsidRPr="00C42CCB">
              <w:rPr>
                <w:rFonts w:ascii="Times New Roman" w:hAnsi="Times New Roman" w:cs="Times New Roman"/>
                <w:b/>
                <w:bCs/>
                <w:sz w:val="24"/>
                <w:szCs w:val="24"/>
              </w:rPr>
              <w:t>Limits</w:t>
            </w:r>
          </w:p>
        </w:tc>
      </w:tr>
      <w:tr w:rsidR="00330328" w:rsidRPr="00C42CCB" w14:paraId="08832E4A" w14:textId="77777777" w:rsidTr="00330328">
        <w:tc>
          <w:tcPr>
            <w:tcW w:w="4498" w:type="dxa"/>
          </w:tcPr>
          <w:p w14:paraId="63AB660D"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Accounting</w:t>
            </w:r>
          </w:p>
        </w:tc>
        <w:tc>
          <w:tcPr>
            <w:tcW w:w="4420" w:type="dxa"/>
          </w:tcPr>
          <w:p w14:paraId="4176E02E"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$1,000,000 per occurrence, $3,000,000 aggregate</w:t>
            </w:r>
          </w:p>
        </w:tc>
      </w:tr>
      <w:tr w:rsidR="00330328" w:rsidRPr="00C42CCB" w14:paraId="6F6BC6EF" w14:textId="77777777" w:rsidTr="00330328">
        <w:tc>
          <w:tcPr>
            <w:tcW w:w="4498" w:type="dxa"/>
          </w:tcPr>
          <w:p w14:paraId="2B937DBD"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Architecture</w:t>
            </w:r>
          </w:p>
        </w:tc>
        <w:tc>
          <w:tcPr>
            <w:tcW w:w="4420" w:type="dxa"/>
          </w:tcPr>
          <w:p w14:paraId="544B7F9F"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$2,000,000 per occurrence, $6,000,000 aggregate</w:t>
            </w:r>
          </w:p>
        </w:tc>
      </w:tr>
      <w:tr w:rsidR="00330328" w:rsidRPr="00C42CCB" w14:paraId="3BBD1453" w14:textId="77777777" w:rsidTr="00330328">
        <w:tc>
          <w:tcPr>
            <w:tcW w:w="4498" w:type="dxa"/>
          </w:tcPr>
          <w:p w14:paraId="14BBA64E"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 xml:space="preserve">Asbestos Design, Inspection or Abatement Contractor </w:t>
            </w:r>
          </w:p>
        </w:tc>
        <w:tc>
          <w:tcPr>
            <w:tcW w:w="4420" w:type="dxa"/>
          </w:tcPr>
          <w:p w14:paraId="7DE7ABF7"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$1,000,000 per occurrence, $3,000,000 aggregate</w:t>
            </w:r>
          </w:p>
        </w:tc>
      </w:tr>
      <w:tr w:rsidR="00330328" w:rsidRPr="00C42CCB" w14:paraId="40058ABB" w14:textId="77777777" w:rsidTr="00330328">
        <w:tc>
          <w:tcPr>
            <w:tcW w:w="4498" w:type="dxa"/>
          </w:tcPr>
          <w:p w14:paraId="5FC175B7" w14:textId="01313B06"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Health Care Practitioner</w:t>
            </w:r>
            <w:r w:rsidR="00A77A2D">
              <w:rPr>
                <w:rFonts w:ascii="Times New Roman" w:hAnsi="Times New Roman" w:cs="Times New Roman"/>
                <w:sz w:val="24"/>
                <w:szCs w:val="24"/>
              </w:rPr>
              <w:t>*</w:t>
            </w:r>
            <w:r w:rsidRPr="00C42CCB">
              <w:rPr>
                <w:rFonts w:ascii="Times New Roman" w:hAnsi="Times New Roman" w:cs="Times New Roman"/>
                <w:sz w:val="24"/>
                <w:szCs w:val="24"/>
              </w:rPr>
              <w:t xml:space="preserve">(to include Dentists, Licensed Dental Hygienists, Optometrists, Registered or Licensed Practical Nurses, Pharmacists, Physicians, Podiatrists, Chiropractors, Physical Therapists, Physical Therapist Assistants, Clinical Psychologists, Clinical Social Workers, Professional Counselors, </w:t>
            </w:r>
            <w:r w:rsidRPr="00C42CCB">
              <w:rPr>
                <w:rFonts w:ascii="Times New Roman" w:hAnsi="Times New Roman" w:cs="Times New Roman"/>
                <w:sz w:val="24"/>
                <w:szCs w:val="24"/>
              </w:rPr>
              <w:lastRenderedPageBreak/>
              <w:t>Hospitals, or Health Maintenance Organizations)</w:t>
            </w:r>
          </w:p>
        </w:tc>
        <w:tc>
          <w:tcPr>
            <w:tcW w:w="4420" w:type="dxa"/>
          </w:tcPr>
          <w:p w14:paraId="1BCDC4D9"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lastRenderedPageBreak/>
              <w:t>$2,150,000 per occurrence, $4,250,000 aggregate</w:t>
            </w:r>
          </w:p>
        </w:tc>
      </w:tr>
      <w:tr w:rsidR="00330328" w:rsidRPr="00C42CCB" w14:paraId="070A4378" w14:textId="77777777" w:rsidTr="00330328">
        <w:tc>
          <w:tcPr>
            <w:tcW w:w="4498" w:type="dxa"/>
          </w:tcPr>
          <w:p w14:paraId="2FA7EFDE"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Insurance/Risk Management</w:t>
            </w:r>
          </w:p>
        </w:tc>
        <w:tc>
          <w:tcPr>
            <w:tcW w:w="4420" w:type="dxa"/>
          </w:tcPr>
          <w:p w14:paraId="58A9D982"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$1,000,000 per occurrence, $3,000,000 aggregate</w:t>
            </w:r>
          </w:p>
        </w:tc>
      </w:tr>
      <w:tr w:rsidR="00330328" w:rsidRPr="00C42CCB" w14:paraId="404E8AAC" w14:textId="77777777" w:rsidTr="00330328">
        <w:tc>
          <w:tcPr>
            <w:tcW w:w="4498" w:type="dxa"/>
          </w:tcPr>
          <w:p w14:paraId="2FCB1402"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Landscape/Architecture</w:t>
            </w:r>
            <w:r w:rsidRPr="00C42CCB">
              <w:rPr>
                <w:rFonts w:ascii="Times New Roman" w:hAnsi="Times New Roman" w:cs="Times New Roman"/>
                <w:sz w:val="24"/>
                <w:szCs w:val="24"/>
              </w:rPr>
              <w:tab/>
            </w:r>
          </w:p>
        </w:tc>
        <w:tc>
          <w:tcPr>
            <w:tcW w:w="4420" w:type="dxa"/>
          </w:tcPr>
          <w:p w14:paraId="1CCB5A29"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$1,000,000 per occurrence, $1,000,000 aggregate</w:t>
            </w:r>
          </w:p>
        </w:tc>
      </w:tr>
      <w:tr w:rsidR="00330328" w:rsidRPr="00C42CCB" w14:paraId="014E6845" w14:textId="77777777" w:rsidTr="00330328">
        <w:tc>
          <w:tcPr>
            <w:tcW w:w="4498" w:type="dxa"/>
          </w:tcPr>
          <w:p w14:paraId="202AAFAB"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Legal</w:t>
            </w:r>
            <w:r w:rsidRPr="00C42CCB">
              <w:rPr>
                <w:rFonts w:ascii="Times New Roman" w:hAnsi="Times New Roman" w:cs="Times New Roman"/>
                <w:sz w:val="24"/>
                <w:szCs w:val="24"/>
              </w:rPr>
              <w:tab/>
            </w:r>
          </w:p>
        </w:tc>
        <w:tc>
          <w:tcPr>
            <w:tcW w:w="4420" w:type="dxa"/>
          </w:tcPr>
          <w:p w14:paraId="20A1FC07"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$1,000,000 per occurrence, $5,000,000 aggregate</w:t>
            </w:r>
          </w:p>
        </w:tc>
      </w:tr>
      <w:tr w:rsidR="00330328" w:rsidRPr="00C42CCB" w14:paraId="4799C79B" w14:textId="77777777" w:rsidTr="00330328">
        <w:tc>
          <w:tcPr>
            <w:tcW w:w="4498" w:type="dxa"/>
          </w:tcPr>
          <w:p w14:paraId="3802DCBC"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Professional Engineer</w:t>
            </w:r>
          </w:p>
        </w:tc>
        <w:tc>
          <w:tcPr>
            <w:tcW w:w="4420" w:type="dxa"/>
          </w:tcPr>
          <w:p w14:paraId="60DADE94" w14:textId="77777777" w:rsidR="00330328" w:rsidRPr="00C42CCB" w:rsidRDefault="00330328" w:rsidP="00330328">
            <w:pPr>
              <w:tabs>
                <w:tab w:val="left" w:pos="864"/>
              </w:tabs>
              <w:spacing w:after="240"/>
              <w:rPr>
                <w:rFonts w:ascii="Times New Roman" w:hAnsi="Times New Roman" w:cs="Times New Roman"/>
                <w:sz w:val="24"/>
                <w:szCs w:val="24"/>
              </w:rPr>
            </w:pPr>
            <w:r w:rsidRPr="00C42CCB">
              <w:rPr>
                <w:rFonts w:ascii="Times New Roman" w:hAnsi="Times New Roman" w:cs="Times New Roman"/>
                <w:sz w:val="24"/>
                <w:szCs w:val="24"/>
              </w:rPr>
              <w:t>$2,000,000 per occurrence, $6,000,000 aggregate</w:t>
            </w:r>
            <w:r w:rsidRPr="00C42CCB">
              <w:rPr>
                <w:rFonts w:ascii="Times New Roman" w:hAnsi="Times New Roman" w:cs="Times New Roman"/>
                <w:sz w:val="24"/>
                <w:szCs w:val="24"/>
              </w:rPr>
              <w:tab/>
            </w:r>
          </w:p>
        </w:tc>
      </w:tr>
      <w:tr w:rsidR="00330328" w:rsidRPr="00C42CCB" w14:paraId="1F006DFD" w14:textId="77777777" w:rsidTr="00330328">
        <w:tc>
          <w:tcPr>
            <w:tcW w:w="4498" w:type="dxa"/>
          </w:tcPr>
          <w:p w14:paraId="718B581A"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Surveying</w:t>
            </w:r>
          </w:p>
        </w:tc>
        <w:tc>
          <w:tcPr>
            <w:tcW w:w="4420" w:type="dxa"/>
          </w:tcPr>
          <w:p w14:paraId="09BFD2A3" w14:textId="77777777"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40"/>
              <w:rPr>
                <w:rFonts w:ascii="Times New Roman" w:hAnsi="Times New Roman" w:cs="Times New Roman"/>
                <w:sz w:val="24"/>
                <w:szCs w:val="24"/>
              </w:rPr>
            </w:pPr>
            <w:r w:rsidRPr="00C42CCB">
              <w:rPr>
                <w:rFonts w:ascii="Times New Roman" w:hAnsi="Times New Roman" w:cs="Times New Roman"/>
                <w:sz w:val="24"/>
                <w:szCs w:val="24"/>
              </w:rPr>
              <w:t>$1,000,000 per occurrence, $1,000,000 aggregate</w:t>
            </w:r>
          </w:p>
        </w:tc>
      </w:tr>
    </w:tbl>
    <w:p w14:paraId="6E885448" w14:textId="0B009E01" w:rsidR="00330328" w:rsidRPr="00C42CCB" w:rsidRDefault="00330328" w:rsidP="003303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before="120" w:after="240"/>
        <w:ind w:left="432"/>
        <w:rPr>
          <w:rFonts w:cs="Times New Roman"/>
        </w:rPr>
      </w:pPr>
      <w:r w:rsidRPr="00C42CCB">
        <w:rPr>
          <w:rFonts w:cs="Times New Roman"/>
        </w:rPr>
        <w:t>*</w:t>
      </w:r>
      <w:r w:rsidRPr="00E3631B">
        <w:rPr>
          <w:rFonts w:cs="Times New Roman"/>
        </w:rPr>
        <w:t>Limits increase each July 1 through fiscal year 2031</w:t>
      </w:r>
      <w:r w:rsidR="00DC7D78" w:rsidRPr="00E3631B">
        <w:rPr>
          <w:rFonts w:cs="Times New Roman"/>
        </w:rPr>
        <w:t xml:space="preserve"> </w:t>
      </w:r>
      <w:r w:rsidRPr="00E3631B">
        <w:rPr>
          <w:rFonts w:cs="Times New Roman"/>
        </w:rPr>
        <w:t xml:space="preserve">per </w:t>
      </w:r>
      <w:r w:rsidRPr="00E3631B">
        <w:rPr>
          <w:rFonts w:cs="Times New Roman"/>
          <w:i/>
          <w:iCs/>
        </w:rPr>
        <w:t>Code of Virginia</w:t>
      </w:r>
      <w:r w:rsidRPr="00E3631B">
        <w:rPr>
          <w:rFonts w:cs="Times New Roman"/>
        </w:rPr>
        <w:t xml:space="preserve"> § 8.01-581.15.</w:t>
      </w:r>
    </w:p>
    <w:p w14:paraId="7F163208" w14:textId="77777777" w:rsidR="00330328" w:rsidRPr="00C42CCB" w:rsidRDefault="00330328" w:rsidP="00330328">
      <w:pPr>
        <w:spacing w:after="240"/>
        <w:rPr>
          <w:rFonts w:cs="Times New Roman"/>
          <w:b/>
          <w:bCs/>
        </w:rPr>
      </w:pPr>
      <w:r w:rsidRPr="00C42CCB">
        <w:rPr>
          <w:rFonts w:cs="Times New Roman"/>
          <w:b/>
          <w:bCs/>
        </w:rPr>
        <w:br w:type="page"/>
      </w:r>
    </w:p>
    <w:p w14:paraId="5E021CEC" w14:textId="77777777" w:rsidR="00512AE9" w:rsidRPr="00512AE9" w:rsidRDefault="00330328" w:rsidP="00512AE9">
      <w:pPr>
        <w:pStyle w:val="ListParagraph"/>
        <w:widowControl w:val="0"/>
        <w:numPr>
          <w:ilvl w:val="0"/>
          <w:numId w:val="4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textAlignment w:val="baseline"/>
        <w:rPr>
          <w:rFonts w:cs="Times New Roman"/>
          <w:b/>
          <w:bCs/>
        </w:rPr>
      </w:pPr>
      <w:r w:rsidRPr="00512AE9">
        <w:rPr>
          <w:rFonts w:cs="Times New Roman"/>
          <w:b/>
          <w:bCs/>
        </w:rPr>
        <w:lastRenderedPageBreak/>
        <w:t>DRUG-FREE WORKPLACE</w:t>
      </w:r>
      <w:r w:rsidRPr="00512AE9">
        <w:rPr>
          <w:rFonts w:cs="Times New Roman"/>
        </w:rPr>
        <w:t xml:space="preserve">: During the performance of this contract, the contractor agrees to (i)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 </w:t>
      </w:r>
    </w:p>
    <w:p w14:paraId="0DF5EE11" w14:textId="77777777" w:rsidR="00512AE9" w:rsidRPr="00512AE9" w:rsidRDefault="00512AE9" w:rsidP="00512AE9">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720"/>
        <w:textAlignment w:val="baseline"/>
        <w:rPr>
          <w:rFonts w:cs="Times New Roman"/>
          <w:b/>
          <w:bCs/>
        </w:rPr>
      </w:pPr>
    </w:p>
    <w:p w14:paraId="57BA85E1" w14:textId="06FCC0A2" w:rsidR="00512AE9" w:rsidRDefault="00330328" w:rsidP="00512AE9">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720"/>
        <w:textAlignment w:val="baseline"/>
        <w:rPr>
          <w:rFonts w:cs="Times New Roman"/>
        </w:rPr>
      </w:pPr>
      <w:r w:rsidRPr="00512AE9">
        <w:rPr>
          <w:rFonts w:cs="Times New Roman"/>
        </w:rPr>
        <w:t>For the purposes of this section, “</w:t>
      </w:r>
      <w:r w:rsidRPr="00512AE9">
        <w:rPr>
          <w:rFonts w:cs="Times New Roman"/>
          <w:i/>
        </w:rPr>
        <w:t>drug-free workplace”</w:t>
      </w:r>
      <w:r w:rsidRPr="00512AE9">
        <w:rPr>
          <w:rFonts w:cs="Times New Roman"/>
        </w:rPr>
        <w:t xml:space="preserve"> means a site for the performance of work done in connection with a specific contract awarded to a contractor, the employees of whom are prohibited from engaging in the unlawful manufacture, sale, distribution, dispensation, possession or use of any controlled substance or marijuana during the performance of the contract</w:t>
      </w:r>
      <w:r w:rsidR="00512AE9">
        <w:rPr>
          <w:rFonts w:cs="Times New Roman"/>
        </w:rPr>
        <w:t>.</w:t>
      </w:r>
    </w:p>
    <w:p w14:paraId="4C4CA960" w14:textId="77777777" w:rsidR="00512AE9" w:rsidRPr="00512AE9" w:rsidRDefault="00512AE9" w:rsidP="00512AE9">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720"/>
        <w:textAlignment w:val="baseline"/>
        <w:rPr>
          <w:rFonts w:cs="Times New Roman"/>
        </w:rPr>
      </w:pPr>
    </w:p>
    <w:p w14:paraId="0C0171D5" w14:textId="77777777" w:rsidR="00512AE9" w:rsidRPr="00AB7D1C" w:rsidRDefault="00330328" w:rsidP="00512AE9">
      <w:pPr>
        <w:pStyle w:val="ListParagraph"/>
        <w:widowControl w:val="0"/>
        <w:numPr>
          <w:ilvl w:val="0"/>
          <w:numId w:val="4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textAlignment w:val="baseline"/>
        <w:rPr>
          <w:rFonts w:cs="Times New Roman"/>
          <w:b/>
          <w:bCs/>
        </w:rPr>
      </w:pPr>
      <w:r w:rsidRPr="00512AE9">
        <w:rPr>
          <w:rFonts w:cs="Times New Roman"/>
          <w:b/>
          <w:bCs/>
        </w:rPr>
        <w:t>NON-DISCRIMINATION OF CONTRACTORS</w:t>
      </w:r>
      <w:r w:rsidRPr="00512AE9">
        <w:rPr>
          <w:rFonts w:cs="Times New Roman"/>
        </w:rPr>
        <w:t xml:space="preserve">: A respondent, offeror, or contractor shall not be discriminated against in the solicitation or award of this contract because of </w:t>
      </w:r>
      <w:r w:rsidRPr="00512AE9">
        <w:rPr>
          <w:rFonts w:cs="Times New Roman"/>
          <w:kern w:val="2"/>
        </w:rPr>
        <w:t xml:space="preserve">race, religion, color, </w:t>
      </w:r>
      <w:r w:rsidR="00621C39" w:rsidRPr="00512AE9">
        <w:rPr>
          <w:rFonts w:cs="Times New Roman"/>
        </w:rPr>
        <w:t xml:space="preserve">sex </w:t>
      </w:r>
      <w:r w:rsidR="00621C39" w:rsidRPr="00512AE9">
        <w:rPr>
          <w:rFonts w:cs="Times New Roman"/>
          <w:color w:val="1B1B1B"/>
        </w:rPr>
        <w:t>(including gender identity and sexual orientation)</w:t>
      </w:r>
      <w:r w:rsidR="00621C39" w:rsidRPr="00512AE9">
        <w:rPr>
          <w:rFonts w:cs="Times New Roman"/>
        </w:rPr>
        <w:t>,</w:t>
      </w:r>
      <w:r w:rsidRPr="00512AE9">
        <w:rPr>
          <w:rFonts w:cs="Times New Roman"/>
          <w:kern w:val="2"/>
        </w:rPr>
        <w:t xml:space="preserve"> national origin, age, disability, </w:t>
      </w:r>
      <w:r w:rsidRPr="00512AE9">
        <w:rPr>
          <w:rFonts w:cs="Times New Roman"/>
        </w:rPr>
        <w:t xml:space="preserve">faith-based organizational status, any other basis prohibited by state law relating to discrimination in employment or because the respondent or offeror employs ex-offenders </w:t>
      </w:r>
      <w:r w:rsidRPr="00512AE9">
        <w:rPr>
          <w:rFonts w:cs="Times New Roman"/>
          <w:iCs/>
        </w:rPr>
        <w:t>unless the state agency, department or institution has made a written determination that employing ex-offenders on the specific contract is not in its best interest</w:t>
      </w:r>
      <w:r w:rsidRPr="00512AE9">
        <w:rPr>
          <w:rFonts w:cs="Times New Roman"/>
        </w:rPr>
        <w:t>. If the award of this contract is made to a faith-based organization and an individual, who applies for or receives goods, services, or disbursements provided pursuant to this contract objects to the religious character of the faith-based organization from which the individual receives or would receive the goods, services, or disbursements, the public body shall offer the individual, within a reasonable period of time after the date of his objection, access to equivalent goods, services, or disbursements from an alternative provider.</w:t>
      </w:r>
    </w:p>
    <w:p w14:paraId="7A5B0975" w14:textId="77777777" w:rsidR="00AB7D1C" w:rsidRPr="00512AE9" w:rsidRDefault="00AB7D1C" w:rsidP="00AB7D1C">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720"/>
        <w:textAlignment w:val="baseline"/>
        <w:rPr>
          <w:rFonts w:cs="Times New Roman"/>
          <w:b/>
          <w:bCs/>
        </w:rPr>
      </w:pPr>
    </w:p>
    <w:p w14:paraId="36CEA997" w14:textId="5C5E676B" w:rsidR="00512AE9" w:rsidRPr="00512AE9" w:rsidRDefault="00330328" w:rsidP="00512AE9">
      <w:pPr>
        <w:pStyle w:val="ListParagraph"/>
        <w:widowControl w:val="0"/>
        <w:numPr>
          <w:ilvl w:val="0"/>
          <w:numId w:val="4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textAlignment w:val="baseline"/>
        <w:rPr>
          <w:rFonts w:cs="Times New Roman"/>
          <w:b/>
          <w:bCs/>
        </w:rPr>
      </w:pPr>
      <w:r w:rsidRPr="00512AE9">
        <w:rPr>
          <w:rFonts w:cs="Times New Roman"/>
          <w:b/>
          <w:bCs/>
        </w:rPr>
        <w:t>eVA BUSINESS-TO-GOVERNMENT VENDOR REGISTRATION, CONTRACTS, AND ORDERS</w:t>
      </w:r>
      <w:r w:rsidR="003313D2" w:rsidRPr="00512AE9">
        <w:rPr>
          <w:rFonts w:cs="Times New Roman"/>
          <w:b/>
          <w:bCs/>
        </w:rPr>
        <w:t xml:space="preserve"> (</w:t>
      </w:r>
      <w:r w:rsidR="003313D2" w:rsidRPr="00512AE9">
        <w:rPr>
          <w:rFonts w:cs="Times New Roman"/>
          <w:b/>
          <w:bCs/>
          <w:i/>
        </w:rPr>
        <w:t>Delete</w:t>
      </w:r>
      <w:r w:rsidR="00E954C0" w:rsidRPr="00512AE9">
        <w:rPr>
          <w:rFonts w:cs="Times New Roman"/>
          <w:b/>
          <w:bCs/>
          <w:i/>
        </w:rPr>
        <w:t xml:space="preserve"> this section</w:t>
      </w:r>
      <w:r w:rsidR="003313D2" w:rsidRPr="00512AE9">
        <w:rPr>
          <w:rFonts w:cs="Times New Roman"/>
          <w:b/>
          <w:bCs/>
          <w:i/>
        </w:rPr>
        <w:t xml:space="preserve"> if not applicable)</w:t>
      </w:r>
      <w:r w:rsidRPr="00512AE9">
        <w:rPr>
          <w:rFonts w:cs="Times New Roman"/>
        </w:rPr>
        <w:t xml:space="preserve">: </w:t>
      </w:r>
      <w:r w:rsidRPr="00512AE9">
        <w:rPr>
          <w:rFonts w:cs="Times New Roman"/>
          <w:snapToGrid w:val="0"/>
        </w:rPr>
        <w:t xml:space="preserve">The </w:t>
      </w:r>
      <w:hyperlink r:id="rId11" w:history="1">
        <w:r w:rsidRPr="00512AE9">
          <w:rPr>
            <w:rStyle w:val="Hyperlink"/>
            <w:rFonts w:cs="Times New Roman"/>
            <w:snapToGrid w:val="0"/>
            <w:szCs w:val="24"/>
          </w:rPr>
          <w:t>eVA Internet electronic procurement solution, web site portal</w:t>
        </w:r>
      </w:hyperlink>
      <w:r w:rsidRPr="00512AE9">
        <w:rPr>
          <w:rFonts w:cs="Times New Roman"/>
          <w:snapToGrid w:val="0"/>
        </w:rPr>
        <w:t xml:space="preserve"> streamlines and automates government purchasing activities in the Commonwealth. The eVA portal is the gateway for vendors to conduct business with state agencies and public bodies. All vendors desiring to provide goods and/or services to the Commonwealth shall participate in the eVA Internet e-procurement solution by completing the free eVA vendor registration. All respondents or offerors must register in eVA and pay the vendor transaction fees specified below; failure to register will result in the /proposal being rejected. Vendor transaction fees are determined by the date the original purchase order is issued and the current fees are as follows:</w:t>
      </w:r>
    </w:p>
    <w:p w14:paraId="55CEF62B" w14:textId="77777777" w:rsidR="00512AE9" w:rsidRPr="00512AE9" w:rsidRDefault="00512AE9" w:rsidP="00512AE9">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720"/>
        <w:textAlignment w:val="baseline"/>
        <w:rPr>
          <w:rFonts w:cs="Times New Roman"/>
          <w:b/>
          <w:bCs/>
        </w:rPr>
      </w:pPr>
    </w:p>
    <w:p w14:paraId="1281EC14" w14:textId="77777777" w:rsidR="00512AE9" w:rsidRPr="00512AE9" w:rsidRDefault="00512AE9" w:rsidP="00512AE9">
      <w:pPr>
        <w:pStyle w:val="ListParagraph"/>
        <w:widowControl w:val="0"/>
        <w:numPr>
          <w:ilvl w:val="2"/>
          <w:numId w:val="4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textAlignment w:val="baseline"/>
        <w:rPr>
          <w:rFonts w:cs="Times New Roman"/>
          <w:b/>
          <w:bCs/>
        </w:rPr>
      </w:pPr>
      <w:r w:rsidRPr="00512AE9">
        <w:rPr>
          <w:rFonts w:cs="Times New Roman"/>
        </w:rPr>
        <w:t>F</w:t>
      </w:r>
      <w:r w:rsidR="00330328" w:rsidRPr="00512AE9">
        <w:rPr>
          <w:rFonts w:cs="Times New Roman"/>
          <w:snapToGrid w:val="0"/>
        </w:rPr>
        <w:t>or orders issued July 1, 2014, and after, the vendor transaction fee is:</w:t>
      </w:r>
    </w:p>
    <w:p w14:paraId="5397C008" w14:textId="77777777" w:rsidR="00512AE9" w:rsidRPr="00512AE9" w:rsidRDefault="00512AE9" w:rsidP="00512AE9">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2160"/>
        <w:textAlignment w:val="baseline"/>
        <w:rPr>
          <w:rFonts w:cs="Times New Roman"/>
          <w:b/>
          <w:bCs/>
        </w:rPr>
      </w:pPr>
    </w:p>
    <w:p w14:paraId="6F2D7925" w14:textId="77777777" w:rsidR="00512AE9" w:rsidRPr="00512AE9" w:rsidRDefault="00330328" w:rsidP="00512AE9">
      <w:pPr>
        <w:pStyle w:val="ListParagraph"/>
        <w:widowControl w:val="0"/>
        <w:numPr>
          <w:ilvl w:val="3"/>
          <w:numId w:val="4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textAlignment w:val="baseline"/>
        <w:rPr>
          <w:rFonts w:cs="Times New Roman"/>
          <w:b/>
          <w:bCs/>
        </w:rPr>
      </w:pPr>
      <w:r w:rsidRPr="00512AE9">
        <w:rPr>
          <w:rFonts w:cs="Times New Roman"/>
          <w:snapToGrid w:val="0"/>
        </w:rPr>
        <w:t>DSBSD-certified Small Businesses: one percent, capped at $500 per order.</w:t>
      </w:r>
    </w:p>
    <w:p w14:paraId="72C30C98" w14:textId="77777777" w:rsidR="00512AE9" w:rsidRPr="00512AE9" w:rsidRDefault="00512AE9" w:rsidP="00512AE9">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2880"/>
        <w:textAlignment w:val="baseline"/>
        <w:rPr>
          <w:rFonts w:cs="Times New Roman"/>
          <w:b/>
          <w:bCs/>
        </w:rPr>
      </w:pPr>
    </w:p>
    <w:p w14:paraId="59DB587B" w14:textId="77777777" w:rsidR="00512AE9" w:rsidRPr="00512AE9" w:rsidRDefault="00330328" w:rsidP="00512AE9">
      <w:pPr>
        <w:pStyle w:val="ListParagraph"/>
        <w:widowControl w:val="0"/>
        <w:numPr>
          <w:ilvl w:val="3"/>
          <w:numId w:val="4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textAlignment w:val="baseline"/>
        <w:rPr>
          <w:rFonts w:cs="Times New Roman"/>
          <w:b/>
          <w:bCs/>
        </w:rPr>
      </w:pPr>
      <w:r w:rsidRPr="00512AE9">
        <w:rPr>
          <w:rFonts w:cs="Times New Roman"/>
          <w:snapToGrid w:val="0"/>
        </w:rPr>
        <w:t>Businesses that are not DSBSD-certified Small Businesses: one percent, capped at $1,500 per order.</w:t>
      </w:r>
    </w:p>
    <w:p w14:paraId="5FFE944E" w14:textId="77777777" w:rsidR="00512AE9" w:rsidRPr="00512AE9" w:rsidRDefault="00512AE9" w:rsidP="00512AE9">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2880"/>
        <w:textAlignment w:val="baseline"/>
        <w:rPr>
          <w:rFonts w:cs="Times New Roman"/>
          <w:b/>
          <w:bCs/>
        </w:rPr>
      </w:pPr>
    </w:p>
    <w:p w14:paraId="19CA9BCD" w14:textId="77777777" w:rsidR="00512AE9" w:rsidRPr="00512AE9" w:rsidRDefault="00330328" w:rsidP="00512AE9">
      <w:pPr>
        <w:pStyle w:val="ListParagraph"/>
        <w:widowControl w:val="0"/>
        <w:numPr>
          <w:ilvl w:val="2"/>
          <w:numId w:val="4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textAlignment w:val="baseline"/>
        <w:rPr>
          <w:rFonts w:cs="Times New Roman"/>
          <w:b/>
          <w:bCs/>
        </w:rPr>
      </w:pPr>
      <w:r w:rsidRPr="00512AE9">
        <w:rPr>
          <w:rFonts w:cs="Times New Roman"/>
        </w:rPr>
        <w:t>Refer to Special Term and Condition “eVA Orders and Contracts” to identify the number of purchase orders that will be issued as a result of this solicitation/contract with the eVA transaction fee specified above assessed for each order</w:t>
      </w:r>
      <w:r w:rsidR="00512AE9">
        <w:rPr>
          <w:rFonts w:cs="Times New Roman"/>
        </w:rPr>
        <w:t>.</w:t>
      </w:r>
    </w:p>
    <w:p w14:paraId="2EB9A1A5" w14:textId="77777777" w:rsidR="00512AE9" w:rsidRPr="00512AE9" w:rsidRDefault="00512AE9" w:rsidP="00512AE9">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2160"/>
        <w:textAlignment w:val="baseline"/>
        <w:rPr>
          <w:rFonts w:cs="Times New Roman"/>
          <w:b/>
          <w:bCs/>
        </w:rPr>
      </w:pPr>
    </w:p>
    <w:p w14:paraId="6DA0279B" w14:textId="3F7D0FA9" w:rsidR="00512AE9" w:rsidRDefault="00330328" w:rsidP="00512AE9">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2160"/>
        <w:textAlignment w:val="baseline"/>
        <w:rPr>
          <w:rFonts w:cs="Times New Roman"/>
          <w:snapToGrid w:val="0"/>
        </w:rPr>
      </w:pPr>
      <w:r w:rsidRPr="00512AE9">
        <w:rPr>
          <w:rFonts w:cs="Times New Roman"/>
          <w:snapToGrid w:val="0"/>
        </w:rPr>
        <w:t xml:space="preserve">For orders issued prior to July 1, 2014, the vendor transaction fees can be found on the </w:t>
      </w:r>
      <w:hyperlink r:id="rId12" w:history="1">
        <w:r w:rsidRPr="00512AE9">
          <w:rPr>
            <w:rStyle w:val="Hyperlink"/>
            <w:rFonts w:cs="Times New Roman"/>
            <w:snapToGrid w:val="0"/>
          </w:rPr>
          <w:t>eVA website</w:t>
        </w:r>
      </w:hyperlink>
      <w:r w:rsidRPr="00512AE9">
        <w:rPr>
          <w:rFonts w:cs="Times New Roman"/>
          <w:snapToGrid w:val="0"/>
        </w:rPr>
        <w:t xml:space="preserve">. </w:t>
      </w:r>
    </w:p>
    <w:p w14:paraId="7DE951DE" w14:textId="77777777" w:rsidR="00512AE9" w:rsidRPr="00512AE9" w:rsidRDefault="00512AE9" w:rsidP="00512AE9">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2160"/>
        <w:textAlignment w:val="baseline"/>
        <w:rPr>
          <w:rFonts w:cs="Times New Roman"/>
          <w:snapToGrid w:val="0"/>
        </w:rPr>
      </w:pPr>
    </w:p>
    <w:p w14:paraId="628DE6E9" w14:textId="5C9C0568" w:rsidR="00512AE9" w:rsidRDefault="00330328" w:rsidP="00512AE9">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2160"/>
        <w:textAlignment w:val="baseline"/>
        <w:rPr>
          <w:rFonts w:cs="Times New Roman"/>
          <w:snapToGrid w:val="0"/>
        </w:rPr>
      </w:pPr>
      <w:r w:rsidRPr="00512AE9">
        <w:rPr>
          <w:rFonts w:cs="Times New Roman"/>
          <w:snapToGrid w:val="0"/>
        </w:rPr>
        <w:t xml:space="preserve">The specified vendor </w:t>
      </w:r>
      <w:r w:rsidR="00512AE9">
        <w:rPr>
          <w:rFonts w:cs="Times New Roman"/>
          <w:snapToGrid w:val="0"/>
        </w:rPr>
        <w:t>transact</w:t>
      </w:r>
      <w:r w:rsidRPr="00512AE9">
        <w:rPr>
          <w:rFonts w:cs="Times New Roman"/>
          <w:snapToGrid w:val="0"/>
        </w:rPr>
        <w:t>ion fee will be invoiced, by the Commonwealth of Virginia Department of General Services, typically within 60 days of the order issue date. Any adjustments (increases/decreases) will be handled through purchase order changes.</w:t>
      </w:r>
    </w:p>
    <w:p w14:paraId="400CAAB5" w14:textId="77777777" w:rsidR="00512AE9" w:rsidRPr="00512AE9" w:rsidRDefault="00512AE9" w:rsidP="00512AE9">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2160"/>
        <w:textAlignment w:val="baseline"/>
        <w:rPr>
          <w:rFonts w:cs="Times New Roman"/>
          <w:snapToGrid w:val="0"/>
        </w:rPr>
      </w:pPr>
    </w:p>
    <w:p w14:paraId="27993E0E" w14:textId="4C786A7D" w:rsidR="00512AE9" w:rsidRPr="00AB7D1C" w:rsidRDefault="00330328" w:rsidP="00512AE9">
      <w:pPr>
        <w:pStyle w:val="ListParagraph"/>
        <w:widowControl w:val="0"/>
        <w:numPr>
          <w:ilvl w:val="0"/>
          <w:numId w:val="4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textAlignment w:val="baseline"/>
        <w:rPr>
          <w:rFonts w:cs="Times New Roman"/>
          <w:b/>
          <w:bCs/>
        </w:rPr>
      </w:pPr>
      <w:r w:rsidRPr="00512AE9">
        <w:rPr>
          <w:rFonts w:cs="Times New Roman"/>
          <w:b/>
          <w:bCs/>
          <w:snapToGrid w:val="0"/>
        </w:rPr>
        <w:t>AVAILABILITY OF FUNDS</w:t>
      </w:r>
      <w:r w:rsidRPr="00512AE9">
        <w:rPr>
          <w:rFonts w:cs="Times New Roman"/>
          <w:snapToGrid w:val="0"/>
        </w:rPr>
        <w:t xml:space="preserve">: It is understood and agreed between the parties herein that the agency shall be bound hereunder only to the extent of the funds </w:t>
      </w:r>
      <w:r w:rsidR="00EC415E" w:rsidRPr="00512AE9">
        <w:rPr>
          <w:rFonts w:cs="Times New Roman"/>
          <w:snapToGrid w:val="0"/>
        </w:rPr>
        <w:t>available,</w:t>
      </w:r>
      <w:r w:rsidRPr="00512AE9">
        <w:rPr>
          <w:rFonts w:cs="Times New Roman"/>
          <w:snapToGrid w:val="0"/>
        </w:rPr>
        <w:t xml:space="preserve"> or which may hereafter become available for the purpose of this agreement.</w:t>
      </w:r>
    </w:p>
    <w:p w14:paraId="49BE4B96" w14:textId="77777777" w:rsidR="00AB7D1C" w:rsidRPr="00512AE9" w:rsidRDefault="00AB7D1C" w:rsidP="00AB7D1C">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720"/>
        <w:textAlignment w:val="baseline"/>
        <w:rPr>
          <w:rFonts w:cs="Times New Roman"/>
          <w:b/>
          <w:bCs/>
        </w:rPr>
      </w:pPr>
    </w:p>
    <w:p w14:paraId="47611015" w14:textId="2AD8DCD1" w:rsidR="00AB7D1C" w:rsidRPr="00AB7D1C" w:rsidRDefault="00330328" w:rsidP="00AB7D1C">
      <w:pPr>
        <w:pStyle w:val="ListParagraph"/>
        <w:widowControl w:val="0"/>
        <w:numPr>
          <w:ilvl w:val="0"/>
          <w:numId w:val="4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textAlignment w:val="baseline"/>
        <w:rPr>
          <w:rFonts w:cs="Times New Roman"/>
          <w:b/>
          <w:bCs/>
        </w:rPr>
      </w:pPr>
      <w:r w:rsidRPr="00512AE9">
        <w:rPr>
          <w:rFonts w:cs="Times New Roman"/>
          <w:b/>
          <w:bCs/>
          <w:snapToGrid w:val="0"/>
        </w:rPr>
        <w:t>BID PRICE CURRENCY</w:t>
      </w:r>
      <w:r w:rsidRPr="00512AE9">
        <w:rPr>
          <w:rFonts w:cs="Times New Roman"/>
          <w:snapToGrid w:val="0"/>
        </w:rPr>
        <w:t>: Unless stated otherwise in the solicitation, respondents/offerors shall state proposal offer prices in U.S. dollars.</w:t>
      </w:r>
    </w:p>
    <w:p w14:paraId="7C54417B" w14:textId="77777777" w:rsidR="00AB7D1C" w:rsidRPr="00AB7D1C" w:rsidRDefault="00AB7D1C" w:rsidP="00AB7D1C">
      <w:pPr>
        <w:pStyle w:val="ListParagraph"/>
        <w:widowControl w:val="0"/>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ind w:left="720"/>
        <w:textAlignment w:val="baseline"/>
        <w:rPr>
          <w:rFonts w:cs="Times New Roman"/>
          <w:b/>
          <w:bCs/>
        </w:rPr>
      </w:pPr>
    </w:p>
    <w:p w14:paraId="6BE34525" w14:textId="0B82656B" w:rsidR="00361793" w:rsidRPr="00AB7D1C" w:rsidRDefault="00330328" w:rsidP="00AB7D1C">
      <w:pPr>
        <w:pStyle w:val="ListParagraph"/>
        <w:widowControl w:val="0"/>
        <w:numPr>
          <w:ilvl w:val="0"/>
          <w:numId w:val="4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autoSpaceDE w:val="0"/>
        <w:autoSpaceDN w:val="0"/>
        <w:spacing w:before="240"/>
        <w:textAlignment w:val="baseline"/>
        <w:rPr>
          <w:rFonts w:cs="Times New Roman"/>
          <w:b/>
          <w:bCs/>
        </w:rPr>
      </w:pPr>
      <w:r w:rsidRPr="00512AE9">
        <w:rPr>
          <w:rFonts w:cs="Times New Roman"/>
          <w:b/>
          <w:bCs/>
          <w:snapToGrid w:val="0"/>
        </w:rPr>
        <w:t>AUTHORIZATION TO CONDUCT BUSINESS IN THE COMMONWEALTH</w:t>
      </w:r>
      <w:r w:rsidRPr="00512AE9">
        <w:rPr>
          <w:rFonts w:cs="Times New Roman"/>
          <w:snapToGrid w:val="0"/>
        </w:rPr>
        <w:t xml:space="preserve">: </w:t>
      </w:r>
      <w:r w:rsidRPr="00512AE9">
        <w:rPr>
          <w:rFonts w:cs="Times New Roman"/>
        </w:rPr>
        <w:t xml:space="preserve">A contractor organized as a stock or nonstock corporation, limited liability company, business trust, or limited partnership or registered as a registered limited liability partnership shall be authorized to transact business in the Commonwealth as a domestic or foreign business entity if so required by Title 13.1 or Title 50 of the </w:t>
      </w:r>
      <w:r w:rsidRPr="00512AE9">
        <w:rPr>
          <w:rFonts w:cs="Times New Roman"/>
          <w:i/>
        </w:rPr>
        <w:t xml:space="preserve">Code of Virginia </w:t>
      </w:r>
      <w:r w:rsidRPr="00512AE9">
        <w:rPr>
          <w:rFonts w:cs="Times New Roman"/>
        </w:rPr>
        <w:t xml:space="preserve">or as otherwise required by law. Any business entity described above that enters into a contract with a public body pursuant to the </w:t>
      </w:r>
      <w:r w:rsidRPr="00512AE9">
        <w:rPr>
          <w:rFonts w:cs="Times New Roman"/>
          <w:i/>
        </w:rPr>
        <w:t>Virginia Public Procurement Act</w:t>
      </w:r>
      <w:r w:rsidRPr="00512AE9">
        <w:rPr>
          <w:rFonts w:cs="Times New Roman"/>
        </w:rPr>
        <w:t xml:space="preserve"> shall not allow its existence to lapse or its certificate of authority or registration to transact business in the Commonwealth, if so required under Title 13.1 or Title 50, to be revoked or cancelled at any time during the term of the contract. A public body may void any contract with a business entity if the business entity fails to remain in compliance with the provisions of this section.</w:t>
      </w:r>
    </w:p>
    <w:p w14:paraId="5F1A5B63" w14:textId="77777777" w:rsidR="00AB7D1C" w:rsidRDefault="00AB7D1C">
      <w:pPr>
        <w:spacing w:line="240" w:lineRule="auto"/>
        <w:jc w:val="center"/>
        <w:rPr>
          <w:rFonts w:cs="Times New Roman"/>
          <w:snapToGrid w:val="0"/>
          <w:sz w:val="28"/>
          <w:szCs w:val="28"/>
          <w:highlight w:val="darkGray"/>
        </w:rPr>
      </w:pPr>
      <w:r>
        <w:rPr>
          <w:rFonts w:cs="Times New Roman"/>
          <w:snapToGrid w:val="0"/>
          <w:sz w:val="28"/>
          <w:szCs w:val="28"/>
          <w:highlight w:val="darkGray"/>
        </w:rPr>
        <w:br w:type="page"/>
      </w:r>
    </w:p>
    <w:p w14:paraId="67106617" w14:textId="77777777" w:rsidR="00533058" w:rsidRDefault="00361793" w:rsidP="00533058">
      <w:pPr>
        <w:spacing w:after="240"/>
        <w:rPr>
          <w:rFonts w:cs="Times New Roman"/>
          <w:snapToGrid w:val="0"/>
          <w:sz w:val="28"/>
          <w:szCs w:val="28"/>
        </w:rPr>
      </w:pPr>
      <w:r w:rsidRPr="00C42CCB">
        <w:rPr>
          <w:rFonts w:cs="Times New Roman"/>
          <w:snapToGrid w:val="0"/>
          <w:sz w:val="28"/>
          <w:szCs w:val="28"/>
          <w:highlight w:val="darkGray"/>
        </w:rPr>
        <w:lastRenderedPageBreak/>
        <w:t>(</w:t>
      </w:r>
      <w:r w:rsidRPr="00C42CCB">
        <w:rPr>
          <w:rFonts w:cs="Times New Roman"/>
          <w:i/>
          <w:snapToGrid w:val="0"/>
          <w:sz w:val="28"/>
          <w:szCs w:val="28"/>
          <w:highlight w:val="darkGray"/>
        </w:rPr>
        <w:t>SFA</w:t>
      </w:r>
      <w:r w:rsidRPr="00C42CCB">
        <w:rPr>
          <w:rFonts w:cs="Times New Roman"/>
          <w:snapToGrid w:val="0"/>
          <w:sz w:val="28"/>
          <w:szCs w:val="28"/>
          <w:highlight w:val="darkGray"/>
        </w:rPr>
        <w:t>)</w:t>
      </w:r>
      <w:r w:rsidRPr="00C42CCB">
        <w:rPr>
          <w:rFonts w:cs="Times New Roman"/>
          <w:snapToGrid w:val="0"/>
          <w:sz w:val="28"/>
          <w:szCs w:val="28"/>
        </w:rPr>
        <w:t xml:space="preserve"> Required General Terms and Conditions (Delete if not applicable)</w:t>
      </w:r>
    </w:p>
    <w:p w14:paraId="29DB0F3A" w14:textId="180DDE28" w:rsidR="00330328" w:rsidRPr="00533058" w:rsidRDefault="00330328" w:rsidP="00533058">
      <w:pPr>
        <w:pStyle w:val="TNRH2"/>
        <w:spacing w:after="200"/>
        <w:jc w:val="center"/>
        <w:rPr>
          <w:b/>
          <w:bCs/>
          <w:snapToGrid w:val="0"/>
          <w:sz w:val="28"/>
          <w:szCs w:val="28"/>
        </w:rPr>
      </w:pPr>
      <w:r w:rsidRPr="00533058">
        <w:rPr>
          <w:b/>
          <w:bCs/>
          <w:snapToGrid w:val="0"/>
        </w:rPr>
        <w:t>AGREEMENT FOR SCHOOL FOOD PROGRAMS MANAGEMENT SERVICES</w:t>
      </w:r>
    </w:p>
    <w:p w14:paraId="53E3F332" w14:textId="39003C48" w:rsidR="00330328" w:rsidRPr="00C42CCB" w:rsidRDefault="00330328" w:rsidP="00330328">
      <w:pPr>
        <w:pStyle w:val="RSBodyText"/>
        <w:spacing w:line="276" w:lineRule="auto"/>
        <w:jc w:val="both"/>
        <w:rPr>
          <w:rFonts w:cs="Times New Roman"/>
        </w:rPr>
      </w:pPr>
      <w:r w:rsidRPr="00C42CCB">
        <w:rPr>
          <w:rFonts w:cs="Times New Roman"/>
        </w:rPr>
        <w:t xml:space="preserve">This </w:t>
      </w:r>
      <w:r w:rsidR="004A1946" w:rsidRPr="00C42CCB">
        <w:rPr>
          <w:rFonts w:cs="Times New Roman"/>
        </w:rPr>
        <w:t xml:space="preserve">FSMC </w:t>
      </w:r>
      <w:r w:rsidRPr="00C42CCB">
        <w:rPr>
          <w:rFonts w:cs="Times New Roman"/>
        </w:rPr>
        <w:t xml:space="preserve">hereby certifies that, if selected, it shall operate in accordance with all applicable Virginia and federal regulations. The </w:t>
      </w:r>
      <w:r w:rsidR="004A1946" w:rsidRPr="00C42CCB">
        <w:rPr>
          <w:rFonts w:cs="Times New Roman"/>
        </w:rPr>
        <w:t>FSMC</w:t>
      </w:r>
      <w:r w:rsidR="00C42CCB">
        <w:rPr>
          <w:rFonts w:cs="Times New Roman"/>
        </w:rPr>
        <w:t xml:space="preserve"> </w:t>
      </w:r>
      <w:r w:rsidRPr="00C42CCB">
        <w:rPr>
          <w:rFonts w:cs="Times New Roman"/>
        </w:rPr>
        <w:t>certifies that all terms and conditions within this REQUEST FOR PROPOSALS shall be a part of the contract as if incorporated therein.</w:t>
      </w:r>
    </w:p>
    <w:p w14:paraId="6AF597CF" w14:textId="1D9CEE77" w:rsidR="00330328" w:rsidRPr="00C42CCB" w:rsidRDefault="00330328" w:rsidP="00330328">
      <w:pPr>
        <w:pStyle w:val="TNRNormal"/>
        <w:spacing w:before="240" w:after="240" w:line="276" w:lineRule="auto"/>
      </w:pPr>
      <w:r w:rsidRPr="00C42CCB">
        <w:t xml:space="preserve">This agreement shall be in effect for school year </w:t>
      </w:r>
      <w:r w:rsidR="00E635BC" w:rsidRPr="00C42CCB">
        <w:t>202</w:t>
      </w:r>
      <w:r w:rsidR="00C60DF7">
        <w:t>5</w:t>
      </w:r>
      <w:r w:rsidR="00E635BC" w:rsidRPr="00C42CCB">
        <w:t>-202</w:t>
      </w:r>
      <w:r w:rsidR="00C60DF7">
        <w:t>6</w:t>
      </w:r>
      <w:r w:rsidRPr="00C42CCB">
        <w:t xml:space="preserve"> for a period of one year starting </w:t>
      </w:r>
      <w:r w:rsidRPr="00C42CCB">
        <w:fldChar w:fldCharType="begin">
          <w:ffData>
            <w:name w:val="Text53"/>
            <w:enabled/>
            <w:calcOnExit w:val="0"/>
            <w:textInput>
              <w:default w:val="Click to enter begin date"/>
            </w:textInput>
          </w:ffData>
        </w:fldChar>
      </w:r>
      <w:bookmarkStart w:id="60" w:name="Text53"/>
      <w:r w:rsidRPr="00C42CCB">
        <w:instrText xml:space="preserve"> FORMTEXT </w:instrText>
      </w:r>
      <w:r w:rsidRPr="00C42CCB">
        <w:fldChar w:fldCharType="separate"/>
      </w:r>
      <w:r w:rsidRPr="00C42CCB">
        <w:rPr>
          <w:noProof/>
        </w:rPr>
        <w:t>Click to enter begin date</w:t>
      </w:r>
      <w:r w:rsidRPr="00C42CCB">
        <w:fldChar w:fldCharType="end"/>
      </w:r>
      <w:bookmarkEnd w:id="60"/>
      <w:r w:rsidRPr="00C42CCB">
        <w:t>. This contract is renewable for four years.</w:t>
      </w:r>
    </w:p>
    <w:p w14:paraId="6ACDC773" w14:textId="77777777" w:rsidR="00330328" w:rsidRPr="00C42CCB" w:rsidRDefault="00330328" w:rsidP="00330328">
      <w:pPr>
        <w:pStyle w:val="RSBodyText"/>
        <w:spacing w:line="276" w:lineRule="auto"/>
        <w:jc w:val="both"/>
        <w:rPr>
          <w:rFonts w:cs="Times New Roman"/>
        </w:rPr>
      </w:pPr>
      <w:r w:rsidRPr="00C42CCB">
        <w:rPr>
          <w:rFonts w:cs="Times New Roman"/>
        </w:rPr>
        <w:t>IN WITNESS WHEREOF, the parties hereto have caused this agreement to be signed by their duly authorized representative the day and year</w:t>
      </w:r>
    </w:p>
    <w:p w14:paraId="73696C4D" w14:textId="77777777" w:rsidR="00330328" w:rsidRPr="00C42CCB" w:rsidRDefault="00330328" w:rsidP="00330328">
      <w:pPr>
        <w:pStyle w:val="RSBodyText"/>
        <w:spacing w:line="276" w:lineRule="auto"/>
        <w:jc w:val="both"/>
        <w:rPr>
          <w:rFonts w:cs="Times New Roman"/>
        </w:rPr>
        <w:sectPr w:rsidR="00330328" w:rsidRPr="00C42CCB" w:rsidSect="00330328">
          <w:footerReference w:type="even" r:id="rId13"/>
          <w:footerReference w:type="default" r:id="rId14"/>
          <w:pgSz w:w="12240" w:h="15840"/>
          <w:pgMar w:top="1440" w:right="1440" w:bottom="1440" w:left="1440" w:header="720" w:footer="720" w:gutter="0"/>
          <w:cols w:space="720"/>
          <w:docGrid w:linePitch="360"/>
        </w:sectPr>
      </w:pPr>
    </w:p>
    <w:p w14:paraId="2E6CCAF9" w14:textId="77777777" w:rsidR="00330328" w:rsidRPr="00C42CCB" w:rsidRDefault="00330328" w:rsidP="00330328">
      <w:pPr>
        <w:pStyle w:val="RSBodyText"/>
        <w:spacing w:line="276" w:lineRule="auto"/>
        <w:rPr>
          <w:rFonts w:cs="Times New Roman"/>
        </w:rPr>
      </w:pPr>
      <w:r w:rsidRPr="00C42CCB">
        <w:rPr>
          <w:rFonts w:cs="Times New Roman"/>
        </w:rPr>
        <w:fldChar w:fldCharType="begin">
          <w:ffData>
            <w:name w:val="Text54"/>
            <w:enabled/>
            <w:calcOnExit w:val="0"/>
            <w:textInput>
              <w:default w:val="Click to enter name of school division"/>
            </w:textInput>
          </w:ffData>
        </w:fldChar>
      </w:r>
      <w:bookmarkStart w:id="61" w:name="Text54"/>
      <w:r w:rsidRPr="00C42CCB">
        <w:rPr>
          <w:rFonts w:cs="Times New Roman"/>
        </w:rPr>
        <w:instrText xml:space="preserve"> FORMTEXT </w:instrText>
      </w:r>
      <w:r w:rsidRPr="00C42CCB">
        <w:rPr>
          <w:rFonts w:cs="Times New Roman"/>
        </w:rPr>
      </w:r>
      <w:r w:rsidRPr="00C42CCB">
        <w:rPr>
          <w:rFonts w:cs="Times New Roman"/>
        </w:rPr>
        <w:fldChar w:fldCharType="separate"/>
      </w:r>
      <w:r w:rsidRPr="00C42CCB">
        <w:rPr>
          <w:rFonts w:cs="Times New Roman"/>
          <w:noProof/>
        </w:rPr>
        <w:t>Click to enter name of school division</w:t>
      </w:r>
      <w:r w:rsidRPr="00C42CCB">
        <w:rPr>
          <w:rFonts w:cs="Times New Roman"/>
        </w:rPr>
        <w:fldChar w:fldCharType="end"/>
      </w:r>
      <w:bookmarkEnd w:id="61"/>
    </w:p>
    <w:p w14:paraId="1EB375D2" w14:textId="77777777" w:rsidR="00330328" w:rsidRPr="00C42CCB" w:rsidRDefault="00330328" w:rsidP="00330328">
      <w:pPr>
        <w:pStyle w:val="RSBodyText"/>
        <w:spacing w:line="276" w:lineRule="auto"/>
        <w:rPr>
          <w:rFonts w:cs="Times New Roman"/>
        </w:rPr>
      </w:pPr>
      <w:r w:rsidRPr="00C42CCB">
        <w:rPr>
          <w:rFonts w:cs="Times New Roman"/>
        </w:rPr>
        <w:t>Signature of Division Authorized Representative</w:t>
      </w:r>
    </w:p>
    <w:p w14:paraId="65BBB814" w14:textId="77777777" w:rsidR="00330328" w:rsidRPr="00C42CCB" w:rsidRDefault="00330328" w:rsidP="00330328">
      <w:pPr>
        <w:pStyle w:val="RSBodyText"/>
        <w:spacing w:line="276" w:lineRule="auto"/>
        <w:jc w:val="both"/>
        <w:rPr>
          <w:rFonts w:cs="Times New Roman"/>
        </w:rPr>
      </w:pPr>
      <w:r w:rsidRPr="00C42CCB">
        <w:rPr>
          <w:rFonts w:cs="Times New Roman"/>
          <w:noProof/>
        </w:rPr>
        <mc:AlternateContent>
          <mc:Choice Requires="wps">
            <w:drawing>
              <wp:inline distT="0" distB="0" distL="0" distR="0" wp14:anchorId="0ADDDFDB" wp14:editId="7CE18A0E">
                <wp:extent cx="2500604" cy="0"/>
                <wp:effectExtent l="0" t="0" r="14605" b="12700"/>
                <wp:docPr id="3" name="Straight Connector 3" descr="Signature line"/>
                <wp:cNvGraphicFramePr/>
                <a:graphic xmlns:a="http://schemas.openxmlformats.org/drawingml/2006/main">
                  <a:graphicData uri="http://schemas.microsoft.com/office/word/2010/wordprocessingShape">
                    <wps:wsp>
                      <wps:cNvCnPr/>
                      <wps:spPr>
                        <a:xfrm>
                          <a:off x="0" y="0"/>
                          <a:ext cx="2500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109541" id="Straight Connector 3"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19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" strokecolor="black [3200]" strokeweight=".5pt">
                <v:stroke joinstyle="miter"/>
                <w10:anchorlock/>
              </v:line>
            </w:pict>
          </mc:Fallback>
        </mc:AlternateContent>
      </w:r>
    </w:p>
    <w:p w14:paraId="6D91B958" w14:textId="77777777" w:rsidR="00330328" w:rsidRPr="00C42CCB" w:rsidRDefault="00330328" w:rsidP="00330328">
      <w:pPr>
        <w:pStyle w:val="RSBodyText"/>
        <w:spacing w:line="276" w:lineRule="auto"/>
        <w:rPr>
          <w:rFonts w:cs="Times New Roman"/>
        </w:rPr>
      </w:pPr>
      <w:r w:rsidRPr="00C42CCB">
        <w:rPr>
          <w:rFonts w:cs="Times New Roman"/>
        </w:rPr>
        <w:t>Printed Name of Division Authorized Representative</w:t>
      </w:r>
    </w:p>
    <w:p w14:paraId="0A805C42" w14:textId="77777777" w:rsidR="00330328" w:rsidRPr="00C42CCB" w:rsidRDefault="00330328" w:rsidP="00330328">
      <w:pPr>
        <w:pStyle w:val="RSBodyText"/>
        <w:spacing w:line="276" w:lineRule="auto"/>
        <w:jc w:val="both"/>
        <w:rPr>
          <w:rFonts w:cs="Times New Roman"/>
        </w:rPr>
      </w:pPr>
      <w:r w:rsidRPr="00C42CCB">
        <w:rPr>
          <w:rFonts w:cs="Times New Roman"/>
          <w:noProof/>
        </w:rPr>
        <mc:AlternateContent>
          <mc:Choice Requires="wps">
            <w:drawing>
              <wp:inline distT="0" distB="0" distL="0" distR="0" wp14:anchorId="737A2F72" wp14:editId="317B2C10">
                <wp:extent cx="2500604" cy="0"/>
                <wp:effectExtent l="0" t="0" r="14605" b="12700"/>
                <wp:docPr id="4" name="Straight Connector 4" descr="Signature line"/>
                <wp:cNvGraphicFramePr/>
                <a:graphic xmlns:a="http://schemas.openxmlformats.org/drawingml/2006/main">
                  <a:graphicData uri="http://schemas.microsoft.com/office/word/2010/wordprocessingShape">
                    <wps:wsp>
                      <wps:cNvCnPr/>
                      <wps:spPr>
                        <a:xfrm>
                          <a:off x="0" y="0"/>
                          <a:ext cx="2500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B0544D" id="Straight Connector 4"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19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" strokecolor="black [3200]" strokeweight=".5pt">
                <v:stroke joinstyle="miter"/>
                <w10:anchorlock/>
              </v:line>
            </w:pict>
          </mc:Fallback>
        </mc:AlternateContent>
      </w:r>
    </w:p>
    <w:p w14:paraId="79600A0B" w14:textId="77777777" w:rsidR="00330328" w:rsidRPr="00C42CCB" w:rsidRDefault="00330328" w:rsidP="00330328">
      <w:pPr>
        <w:pStyle w:val="RSBodyText"/>
        <w:spacing w:line="276" w:lineRule="auto"/>
        <w:rPr>
          <w:rFonts w:cs="Times New Roman"/>
        </w:rPr>
      </w:pPr>
      <w:r w:rsidRPr="00C42CCB">
        <w:rPr>
          <w:rFonts w:cs="Times New Roman"/>
        </w:rPr>
        <w:fldChar w:fldCharType="begin">
          <w:ffData>
            <w:name w:val="Text55"/>
            <w:enabled/>
            <w:calcOnExit w:val="0"/>
            <w:textInput>
              <w:default w:val="Click to enter title of division authorized representative"/>
            </w:textInput>
          </w:ffData>
        </w:fldChar>
      </w:r>
      <w:bookmarkStart w:id="62" w:name="Text55"/>
      <w:r w:rsidRPr="00C42CCB">
        <w:rPr>
          <w:rFonts w:cs="Times New Roman"/>
        </w:rPr>
        <w:instrText xml:space="preserve"> FORMTEXT </w:instrText>
      </w:r>
      <w:r w:rsidRPr="00C42CCB">
        <w:rPr>
          <w:rFonts w:cs="Times New Roman"/>
        </w:rPr>
      </w:r>
      <w:r w:rsidRPr="00C42CCB">
        <w:rPr>
          <w:rFonts w:cs="Times New Roman"/>
        </w:rPr>
        <w:fldChar w:fldCharType="separate"/>
      </w:r>
      <w:r w:rsidRPr="00C42CCB">
        <w:rPr>
          <w:rFonts w:cs="Times New Roman"/>
          <w:noProof/>
        </w:rPr>
        <w:t>Click to enter title of division authorized representative</w:t>
      </w:r>
      <w:r w:rsidRPr="00C42CCB">
        <w:rPr>
          <w:rFonts w:cs="Times New Roman"/>
        </w:rPr>
        <w:fldChar w:fldCharType="end"/>
      </w:r>
      <w:bookmarkEnd w:id="62"/>
    </w:p>
    <w:p w14:paraId="746E3F6E" w14:textId="77777777" w:rsidR="00330328" w:rsidRPr="00C42CCB" w:rsidRDefault="00330328" w:rsidP="00330328">
      <w:pPr>
        <w:pStyle w:val="RSBodyText"/>
        <w:spacing w:line="276" w:lineRule="auto"/>
        <w:rPr>
          <w:rFonts w:cs="Times New Roman"/>
        </w:rPr>
      </w:pPr>
      <w:r w:rsidRPr="00C42CCB">
        <w:rPr>
          <w:rFonts w:cs="Times New Roman"/>
        </w:rPr>
        <w:fldChar w:fldCharType="begin">
          <w:ffData>
            <w:name w:val="Text57"/>
            <w:enabled/>
            <w:calcOnExit w:val="0"/>
            <w:textInput>
              <w:default w:val="Click to enter date signed by division"/>
            </w:textInput>
          </w:ffData>
        </w:fldChar>
      </w:r>
      <w:bookmarkStart w:id="63" w:name="Text57"/>
      <w:r w:rsidRPr="00C42CCB">
        <w:rPr>
          <w:rFonts w:cs="Times New Roman"/>
        </w:rPr>
        <w:instrText xml:space="preserve"> FORMTEXT </w:instrText>
      </w:r>
      <w:r w:rsidRPr="00C42CCB">
        <w:rPr>
          <w:rFonts w:cs="Times New Roman"/>
        </w:rPr>
      </w:r>
      <w:r w:rsidRPr="00C42CCB">
        <w:rPr>
          <w:rFonts w:cs="Times New Roman"/>
        </w:rPr>
        <w:fldChar w:fldCharType="separate"/>
      </w:r>
      <w:r w:rsidRPr="00C42CCB">
        <w:rPr>
          <w:rFonts w:cs="Times New Roman"/>
          <w:noProof/>
        </w:rPr>
        <w:t>Click to enter date signed by division</w:t>
      </w:r>
      <w:r w:rsidRPr="00C42CCB">
        <w:rPr>
          <w:rFonts w:cs="Times New Roman"/>
        </w:rPr>
        <w:fldChar w:fldCharType="end"/>
      </w:r>
      <w:bookmarkEnd w:id="63"/>
    </w:p>
    <w:p w14:paraId="44844D7B" w14:textId="77777777" w:rsidR="00330328" w:rsidRPr="00C42CCB" w:rsidRDefault="00330328" w:rsidP="00330328">
      <w:pPr>
        <w:pStyle w:val="RSBodyText"/>
        <w:spacing w:line="276" w:lineRule="auto"/>
        <w:rPr>
          <w:rFonts w:cs="Times New Roman"/>
        </w:rPr>
      </w:pPr>
      <w:r w:rsidRPr="00C42CCB">
        <w:rPr>
          <w:rFonts w:cs="Times New Roman"/>
        </w:rPr>
        <w:t>Attest</w:t>
      </w:r>
    </w:p>
    <w:p w14:paraId="229D3E87" w14:textId="77777777" w:rsidR="00330328" w:rsidRPr="00C42CCB" w:rsidRDefault="00330328" w:rsidP="00330328">
      <w:pPr>
        <w:pStyle w:val="RSBodyText"/>
        <w:spacing w:line="276" w:lineRule="auto"/>
        <w:jc w:val="both"/>
        <w:rPr>
          <w:rFonts w:cs="Times New Roman"/>
        </w:rPr>
      </w:pPr>
      <w:r w:rsidRPr="00C42CCB">
        <w:rPr>
          <w:rFonts w:cs="Times New Roman"/>
          <w:noProof/>
        </w:rPr>
        <mc:AlternateContent>
          <mc:Choice Requires="wps">
            <w:drawing>
              <wp:inline distT="0" distB="0" distL="0" distR="0" wp14:anchorId="5D564132" wp14:editId="510FFDC5">
                <wp:extent cx="2500604" cy="0"/>
                <wp:effectExtent l="0" t="0" r="14605" b="12700"/>
                <wp:docPr id="7" name="Straight Connector 7" descr="Signature line"/>
                <wp:cNvGraphicFramePr/>
                <a:graphic xmlns:a="http://schemas.openxmlformats.org/drawingml/2006/main">
                  <a:graphicData uri="http://schemas.microsoft.com/office/word/2010/wordprocessingShape">
                    <wps:wsp>
                      <wps:cNvCnPr/>
                      <wps:spPr>
                        <a:xfrm>
                          <a:off x="0" y="0"/>
                          <a:ext cx="2500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05828E" id="Straight Connector 7"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19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" strokecolor="black [3200]" strokeweight=".5pt">
                <v:stroke joinstyle="miter"/>
                <w10:anchorlock/>
              </v:line>
            </w:pict>
          </mc:Fallback>
        </mc:AlternateContent>
      </w:r>
    </w:p>
    <w:p w14:paraId="05748887" w14:textId="77777777" w:rsidR="00330328" w:rsidRPr="00C42CCB" w:rsidRDefault="00330328" w:rsidP="00330328">
      <w:pPr>
        <w:pStyle w:val="RSBodyText"/>
        <w:spacing w:line="276" w:lineRule="auto"/>
        <w:rPr>
          <w:rFonts w:cs="Times New Roman"/>
        </w:rPr>
      </w:pPr>
      <w:r w:rsidRPr="00C42CCB">
        <w:rPr>
          <w:rFonts w:cs="Times New Roman"/>
        </w:rPr>
        <w:fldChar w:fldCharType="begin">
          <w:ffData>
            <w:name w:val="Text56"/>
            <w:enabled/>
            <w:calcOnExit w:val="0"/>
            <w:textInput>
              <w:default w:val="Click to enter name of FSMC"/>
            </w:textInput>
          </w:ffData>
        </w:fldChar>
      </w:r>
      <w:bookmarkStart w:id="64" w:name="Text56"/>
      <w:r w:rsidRPr="00C42CCB">
        <w:rPr>
          <w:rFonts w:cs="Times New Roman"/>
        </w:rPr>
        <w:instrText xml:space="preserve"> FORMTEXT </w:instrText>
      </w:r>
      <w:r w:rsidRPr="00C42CCB">
        <w:rPr>
          <w:rFonts w:cs="Times New Roman"/>
        </w:rPr>
      </w:r>
      <w:r w:rsidRPr="00C42CCB">
        <w:rPr>
          <w:rFonts w:cs="Times New Roman"/>
        </w:rPr>
        <w:fldChar w:fldCharType="separate"/>
      </w:r>
      <w:r w:rsidRPr="00C42CCB">
        <w:rPr>
          <w:rFonts w:cs="Times New Roman"/>
          <w:noProof/>
        </w:rPr>
        <w:t>Click to enter name of FSMC</w:t>
      </w:r>
      <w:r w:rsidRPr="00C42CCB">
        <w:rPr>
          <w:rFonts w:cs="Times New Roman"/>
        </w:rPr>
        <w:fldChar w:fldCharType="end"/>
      </w:r>
      <w:bookmarkEnd w:id="64"/>
    </w:p>
    <w:p w14:paraId="62A66175" w14:textId="77777777" w:rsidR="00330328" w:rsidRPr="00C42CCB" w:rsidRDefault="00330328" w:rsidP="00330328">
      <w:pPr>
        <w:pStyle w:val="RSBodyText"/>
        <w:spacing w:line="276" w:lineRule="auto"/>
        <w:rPr>
          <w:rFonts w:cs="Times New Roman"/>
        </w:rPr>
      </w:pPr>
      <w:r w:rsidRPr="00C42CCB">
        <w:rPr>
          <w:rFonts w:cs="Times New Roman"/>
        </w:rPr>
        <w:t>Signature of FSMC Authorized Representative</w:t>
      </w:r>
    </w:p>
    <w:p w14:paraId="23F5AB1C" w14:textId="77777777" w:rsidR="00330328" w:rsidRPr="00C42CCB" w:rsidRDefault="00330328" w:rsidP="00330328">
      <w:pPr>
        <w:pStyle w:val="RSBodyText"/>
        <w:spacing w:line="276" w:lineRule="auto"/>
        <w:jc w:val="both"/>
        <w:rPr>
          <w:rFonts w:cs="Times New Roman"/>
        </w:rPr>
      </w:pPr>
      <w:r w:rsidRPr="00C42CCB">
        <w:rPr>
          <w:rFonts w:cs="Times New Roman"/>
          <w:noProof/>
        </w:rPr>
        <mc:AlternateContent>
          <mc:Choice Requires="wps">
            <w:drawing>
              <wp:inline distT="0" distB="0" distL="0" distR="0" wp14:anchorId="6D8749E7" wp14:editId="7A2B0CDD">
                <wp:extent cx="2500604" cy="0"/>
                <wp:effectExtent l="0" t="0" r="14605" b="12700"/>
                <wp:docPr id="5" name="Straight Connector 5" descr="Signature line"/>
                <wp:cNvGraphicFramePr/>
                <a:graphic xmlns:a="http://schemas.openxmlformats.org/drawingml/2006/main">
                  <a:graphicData uri="http://schemas.microsoft.com/office/word/2010/wordprocessingShape">
                    <wps:wsp>
                      <wps:cNvCnPr/>
                      <wps:spPr>
                        <a:xfrm>
                          <a:off x="0" y="0"/>
                          <a:ext cx="2500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7F7254" id="Straight Connector 5"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19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" strokecolor="black [3200]" strokeweight=".5pt">
                <v:stroke joinstyle="miter"/>
                <w10:anchorlock/>
              </v:line>
            </w:pict>
          </mc:Fallback>
        </mc:AlternateContent>
      </w:r>
    </w:p>
    <w:p w14:paraId="242991CE" w14:textId="5A9BDFCA" w:rsidR="00330328" w:rsidRPr="00C42CCB" w:rsidRDefault="00330328" w:rsidP="0006663A">
      <w:pPr>
        <w:pStyle w:val="RSBodyText"/>
        <w:spacing w:line="276" w:lineRule="auto"/>
        <w:rPr>
          <w:rFonts w:cs="Times New Roman"/>
        </w:rPr>
      </w:pPr>
      <w:r w:rsidRPr="00C42CCB">
        <w:rPr>
          <w:rFonts w:cs="Times New Roman"/>
        </w:rPr>
        <w:t>Printed Name of FSMC Authorized Representative</w:t>
      </w:r>
      <w:r w:rsidRPr="00C42CCB">
        <w:rPr>
          <w:rFonts w:cs="Times New Roman"/>
          <w:noProof/>
        </w:rPr>
        <mc:AlternateContent>
          <mc:Choice Requires="wps">
            <w:drawing>
              <wp:inline distT="0" distB="0" distL="0" distR="0" wp14:anchorId="6099747E" wp14:editId="7A16E980">
                <wp:extent cx="2500604" cy="0"/>
                <wp:effectExtent l="0" t="0" r="14605" b="12700"/>
                <wp:docPr id="6" name="Straight Connector 6" descr="Signature line"/>
                <wp:cNvGraphicFramePr/>
                <a:graphic xmlns:a="http://schemas.openxmlformats.org/drawingml/2006/main">
                  <a:graphicData uri="http://schemas.microsoft.com/office/word/2010/wordprocessingShape">
                    <wps:wsp>
                      <wps:cNvCnPr/>
                      <wps:spPr>
                        <a:xfrm>
                          <a:off x="0" y="0"/>
                          <a:ext cx="2500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489CFB" id="Straight Connector 6"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19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" strokecolor="black [3200]" strokeweight=".5pt">
                <v:stroke joinstyle="miter"/>
                <w10:anchorlock/>
              </v:line>
            </w:pict>
          </mc:Fallback>
        </mc:AlternateContent>
      </w:r>
    </w:p>
    <w:p w14:paraId="69CB4827" w14:textId="77777777" w:rsidR="00330328" w:rsidRPr="00C42CCB" w:rsidRDefault="00330328" w:rsidP="00330328">
      <w:pPr>
        <w:pStyle w:val="RSBodyText"/>
        <w:spacing w:line="276" w:lineRule="auto"/>
        <w:rPr>
          <w:rFonts w:cs="Times New Roman"/>
        </w:rPr>
      </w:pPr>
      <w:r w:rsidRPr="00C42CCB">
        <w:rPr>
          <w:rFonts w:cs="Times New Roman"/>
        </w:rPr>
        <w:fldChar w:fldCharType="begin">
          <w:ffData>
            <w:name w:val=""/>
            <w:enabled/>
            <w:calcOnExit w:val="0"/>
            <w:textInput>
              <w:default w:val="Click to enter title of FSMC authorized representative"/>
            </w:textInput>
          </w:ffData>
        </w:fldChar>
      </w:r>
      <w:r w:rsidRPr="00C42CCB">
        <w:rPr>
          <w:rFonts w:cs="Times New Roman"/>
        </w:rPr>
        <w:instrText xml:space="preserve"> FORMTEXT </w:instrText>
      </w:r>
      <w:r w:rsidRPr="00C42CCB">
        <w:rPr>
          <w:rFonts w:cs="Times New Roman"/>
        </w:rPr>
      </w:r>
      <w:r w:rsidRPr="00C42CCB">
        <w:rPr>
          <w:rFonts w:cs="Times New Roman"/>
        </w:rPr>
        <w:fldChar w:fldCharType="separate"/>
      </w:r>
      <w:r w:rsidRPr="00C42CCB">
        <w:rPr>
          <w:rFonts w:cs="Times New Roman"/>
          <w:noProof/>
        </w:rPr>
        <w:t>Click to enter title of FSMC authorized representative</w:t>
      </w:r>
      <w:r w:rsidRPr="00C42CCB">
        <w:rPr>
          <w:rFonts w:cs="Times New Roman"/>
        </w:rPr>
        <w:fldChar w:fldCharType="end"/>
      </w:r>
    </w:p>
    <w:p w14:paraId="369BE27A" w14:textId="77777777" w:rsidR="00330328" w:rsidRPr="00C42CCB" w:rsidRDefault="00330328" w:rsidP="00330328">
      <w:pPr>
        <w:pStyle w:val="RSBodyText"/>
        <w:spacing w:line="276" w:lineRule="auto"/>
        <w:rPr>
          <w:rFonts w:cs="Times New Roman"/>
        </w:rPr>
      </w:pPr>
      <w:r w:rsidRPr="00C42CCB">
        <w:rPr>
          <w:rFonts w:cs="Times New Roman"/>
        </w:rPr>
        <w:fldChar w:fldCharType="begin">
          <w:ffData>
            <w:name w:val=""/>
            <w:enabled/>
            <w:calcOnExit w:val="0"/>
            <w:textInput>
              <w:default w:val="Click to enter date signed by FSMC"/>
            </w:textInput>
          </w:ffData>
        </w:fldChar>
      </w:r>
      <w:r w:rsidRPr="00C42CCB">
        <w:rPr>
          <w:rFonts w:cs="Times New Roman"/>
        </w:rPr>
        <w:instrText xml:space="preserve"> FORMTEXT </w:instrText>
      </w:r>
      <w:r w:rsidRPr="00C42CCB">
        <w:rPr>
          <w:rFonts w:cs="Times New Roman"/>
        </w:rPr>
      </w:r>
      <w:r w:rsidRPr="00C42CCB">
        <w:rPr>
          <w:rFonts w:cs="Times New Roman"/>
        </w:rPr>
        <w:fldChar w:fldCharType="separate"/>
      </w:r>
      <w:r w:rsidRPr="00C42CCB">
        <w:rPr>
          <w:rFonts w:cs="Times New Roman"/>
          <w:noProof/>
        </w:rPr>
        <w:t>Click to enter date signed by FSMC</w:t>
      </w:r>
      <w:r w:rsidRPr="00C42CCB">
        <w:rPr>
          <w:rFonts w:cs="Times New Roman"/>
        </w:rPr>
        <w:fldChar w:fldCharType="end"/>
      </w:r>
    </w:p>
    <w:p w14:paraId="154C21CA" w14:textId="77777777" w:rsidR="00330328" w:rsidRPr="00C42CCB" w:rsidRDefault="00330328" w:rsidP="00330328">
      <w:pPr>
        <w:pStyle w:val="RSBodyText"/>
        <w:spacing w:line="276" w:lineRule="auto"/>
        <w:rPr>
          <w:rFonts w:cs="Times New Roman"/>
        </w:rPr>
      </w:pPr>
      <w:r w:rsidRPr="00C42CCB">
        <w:rPr>
          <w:rFonts w:cs="Times New Roman"/>
        </w:rPr>
        <w:t>Attest</w:t>
      </w:r>
    </w:p>
    <w:p w14:paraId="65DF748D" w14:textId="212B9842" w:rsidR="00330328" w:rsidRPr="00533058" w:rsidRDefault="00330328" w:rsidP="00533058">
      <w:pPr>
        <w:pStyle w:val="RSBodyText"/>
        <w:spacing w:line="276" w:lineRule="auto"/>
        <w:jc w:val="both"/>
        <w:rPr>
          <w:rFonts w:cs="Times New Roman"/>
        </w:rPr>
        <w:sectPr w:rsidR="00330328" w:rsidRPr="00533058" w:rsidSect="00330328">
          <w:type w:val="continuous"/>
          <w:pgSz w:w="12240" w:h="15840"/>
          <w:pgMar w:top="1440" w:right="1440" w:bottom="1440" w:left="1440" w:header="720" w:footer="720" w:gutter="0"/>
          <w:cols w:num="2" w:space="720"/>
          <w:docGrid w:linePitch="360"/>
        </w:sectPr>
      </w:pPr>
      <w:r w:rsidRPr="00C42CCB">
        <w:rPr>
          <w:rFonts w:cs="Times New Roman"/>
          <w:noProof/>
        </w:rPr>
        <mc:AlternateContent>
          <mc:Choice Requires="wps">
            <w:drawing>
              <wp:inline distT="0" distB="0" distL="0" distR="0" wp14:anchorId="5C08CAA2" wp14:editId="5852A1DC">
                <wp:extent cx="2500604" cy="0"/>
                <wp:effectExtent l="0" t="0" r="14605" b="12700"/>
                <wp:docPr id="8" name="Straight Connector 8" descr="Signature line"/>
                <wp:cNvGraphicFramePr/>
                <a:graphic xmlns:a="http://schemas.openxmlformats.org/drawingml/2006/main">
                  <a:graphicData uri="http://schemas.microsoft.com/office/word/2010/wordprocessingShape">
                    <wps:wsp>
                      <wps:cNvCnPr/>
                      <wps:spPr>
                        <a:xfrm>
                          <a:off x="0" y="0"/>
                          <a:ext cx="2500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4E6B8B" id="Straight Connector 8"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19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" strokecolor="black [3200]" strokeweight=".5pt">
                <v:stroke joinstyle="miter"/>
                <w10:anchorlock/>
              </v:line>
            </w:pict>
          </mc:Fallback>
        </mc:AlternateContent>
      </w:r>
    </w:p>
    <w:p w14:paraId="043DC94A" w14:textId="47647014" w:rsidR="00330328" w:rsidRPr="00C42CCB" w:rsidRDefault="00330328" w:rsidP="000F351F">
      <w:pPr>
        <w:pStyle w:val="H2"/>
        <w:rPr>
          <w:rFonts w:ascii="Times New Roman" w:hAnsi="Times New Roman" w:cs="Times New Roman"/>
          <w:snapToGrid w:val="0"/>
        </w:rPr>
      </w:pPr>
      <w:r w:rsidRPr="00C42CCB">
        <w:rPr>
          <w:rFonts w:ascii="Times New Roman" w:hAnsi="Times New Roman" w:cs="Times New Roman"/>
          <w:snapToGrid w:val="0"/>
        </w:rPr>
        <w:lastRenderedPageBreak/>
        <w:t>APPENDIX A</w:t>
      </w:r>
    </w:p>
    <w:p w14:paraId="515FC3E5" w14:textId="790FD11C" w:rsidR="00330328" w:rsidRPr="00C42CCB" w:rsidRDefault="00330328" w:rsidP="000F351F">
      <w:pPr>
        <w:rPr>
          <w:rFonts w:cs="Times New Roman"/>
          <w:snapToGrid w:val="0"/>
        </w:rPr>
      </w:pPr>
      <w:r w:rsidRPr="00C42CCB">
        <w:rPr>
          <w:rFonts w:cs="Times New Roman"/>
          <w:snapToGrid w:val="0"/>
        </w:rPr>
        <w:t xml:space="preserve">Name and Address of the School Sites and </w:t>
      </w:r>
      <w:r w:rsidR="00087EF6" w:rsidRPr="00C42CCB">
        <w:rPr>
          <w:rFonts w:cs="Times New Roman"/>
          <w:snapToGrid w:val="0"/>
        </w:rPr>
        <w:t xml:space="preserve">Nutrition Programs </w:t>
      </w:r>
      <w:r w:rsidRPr="00C42CCB">
        <w:rPr>
          <w:rFonts w:cs="Times New Roman"/>
          <w:snapToGrid w:val="0"/>
        </w:rPr>
        <w:t>Provided</w:t>
      </w:r>
    </w:p>
    <w:p w14:paraId="25A9ECA1" w14:textId="77777777" w:rsidR="00903D6B" w:rsidRPr="00C42CCB" w:rsidRDefault="00903D6B" w:rsidP="00903D6B">
      <w:pPr>
        <w:pStyle w:val="TNRH2"/>
        <w:spacing w:after="240" w:line="276" w:lineRule="auto"/>
        <w:jc w:val="center"/>
        <w:rPr>
          <w:rFonts w:cs="Times New Roman"/>
          <w:b/>
          <w:bCs/>
          <w:sz w:val="24"/>
          <w:szCs w:val="24"/>
        </w:rPr>
      </w:pPr>
      <w:r w:rsidRPr="00C42CCB">
        <w:rPr>
          <w:rFonts w:cs="Times New Roman"/>
          <w:b/>
          <w:bCs/>
          <w:sz w:val="24"/>
          <w:szCs w:val="24"/>
        </w:rPr>
        <w:t>Include Information about the School Division and School Sites</w:t>
      </w:r>
    </w:p>
    <w:p w14:paraId="02E7A326" w14:textId="77777777" w:rsidR="00903D6B" w:rsidRPr="00C42CCB" w:rsidRDefault="00903D6B" w:rsidP="00903D6B">
      <w:pPr>
        <w:pStyle w:val="TNRNormal"/>
        <w:numPr>
          <w:ilvl w:val="0"/>
          <w:numId w:val="14"/>
        </w:numPr>
        <w:spacing w:after="240" w:line="276" w:lineRule="auto"/>
      </w:pPr>
      <w:r w:rsidRPr="00C42CCB">
        <w:rPr>
          <w:b/>
          <w:bCs/>
        </w:rPr>
        <w:t>Chart 1</w:t>
      </w:r>
      <w:r w:rsidRPr="00C42CCB">
        <w:t>: Projected Enrollment Chart (By Campus) – Projected new campuses and dates of anticipated opening must be included</w:t>
      </w:r>
    </w:p>
    <w:p w14:paraId="0B6AA74C" w14:textId="77777777" w:rsidR="00903D6B" w:rsidRPr="00C42CCB" w:rsidRDefault="00903D6B" w:rsidP="00903D6B">
      <w:pPr>
        <w:pStyle w:val="ListParagraph"/>
        <w:widowControl w:val="0"/>
        <w:numPr>
          <w:ilvl w:val="0"/>
          <w:numId w:val="14"/>
        </w:numPr>
        <w:tabs>
          <w:tab w:val="left" w:pos="0"/>
          <w:tab w:val="left" w:pos="270"/>
          <w:tab w:val="left" w:pos="720"/>
          <w:tab w:val="left" w:pos="1620"/>
          <w:tab w:val="left" w:pos="2160"/>
          <w:tab w:val="left" w:pos="2880"/>
          <w:tab w:val="left" w:pos="3240"/>
          <w:tab w:val="left" w:pos="3600"/>
          <w:tab w:val="left" w:pos="4500"/>
          <w:tab w:val="left" w:pos="5760"/>
          <w:tab w:val="left" w:pos="6120"/>
          <w:tab w:val="left" w:pos="6480"/>
          <w:tab w:val="left" w:pos="7920"/>
          <w:tab w:val="left" w:pos="8640"/>
        </w:tabs>
        <w:suppressAutoHyphens/>
        <w:autoSpaceDE w:val="0"/>
        <w:autoSpaceDN w:val="0"/>
        <w:spacing w:line="276" w:lineRule="auto"/>
        <w:contextualSpacing w:val="0"/>
        <w:textAlignment w:val="baseline"/>
        <w:rPr>
          <w:rFonts w:cs="Times New Roman"/>
          <w:szCs w:val="24"/>
        </w:rPr>
      </w:pPr>
      <w:r w:rsidRPr="00C42CCB">
        <w:rPr>
          <w:rFonts w:cs="Times New Roman"/>
          <w:b/>
          <w:bCs/>
          <w:szCs w:val="24"/>
        </w:rPr>
        <w:t>Chart 2</w:t>
      </w:r>
      <w:r w:rsidRPr="00C42CCB">
        <w:rPr>
          <w:rFonts w:cs="Times New Roman"/>
          <w:szCs w:val="24"/>
        </w:rPr>
        <w:t>: Staffing Chart (Identifying whether each position is SFA or FSMC personnel):</w:t>
      </w:r>
    </w:p>
    <w:p w14:paraId="15A0D4D3" w14:textId="77777777" w:rsidR="00903D6B" w:rsidRPr="00C42CCB" w:rsidRDefault="00903D6B" w:rsidP="00903D6B">
      <w:pPr>
        <w:numPr>
          <w:ilvl w:val="1"/>
          <w:numId w:val="14"/>
        </w:numPr>
        <w:tabs>
          <w:tab w:val="left" w:pos="0"/>
          <w:tab w:val="left" w:pos="270"/>
          <w:tab w:val="left" w:pos="720"/>
          <w:tab w:val="left" w:pos="2160"/>
          <w:tab w:val="left" w:pos="2880"/>
          <w:tab w:val="left" w:pos="3240"/>
          <w:tab w:val="left" w:pos="3600"/>
          <w:tab w:val="left" w:pos="4500"/>
          <w:tab w:val="left" w:pos="5760"/>
          <w:tab w:val="left" w:pos="6120"/>
          <w:tab w:val="left" w:pos="6480"/>
          <w:tab w:val="left" w:pos="7920"/>
          <w:tab w:val="left" w:pos="8640"/>
        </w:tabs>
        <w:spacing w:after="240"/>
        <w:rPr>
          <w:rFonts w:cs="Times New Roman"/>
        </w:rPr>
      </w:pPr>
      <w:r w:rsidRPr="00C42CCB">
        <w:rPr>
          <w:rFonts w:cs="Times New Roman"/>
        </w:rPr>
        <w:t>A - Cafeteria Staffing (Elementary)</w:t>
      </w:r>
    </w:p>
    <w:p w14:paraId="56114E53" w14:textId="77777777" w:rsidR="00903D6B" w:rsidRPr="00C42CCB" w:rsidRDefault="00903D6B" w:rsidP="00903D6B">
      <w:pPr>
        <w:numPr>
          <w:ilvl w:val="1"/>
          <w:numId w:val="14"/>
        </w:numPr>
        <w:tabs>
          <w:tab w:val="left" w:pos="0"/>
          <w:tab w:val="left" w:pos="270"/>
          <w:tab w:val="left" w:pos="720"/>
          <w:tab w:val="left" w:pos="2160"/>
          <w:tab w:val="left" w:pos="2880"/>
          <w:tab w:val="left" w:pos="3240"/>
          <w:tab w:val="left" w:pos="3600"/>
          <w:tab w:val="left" w:pos="4500"/>
          <w:tab w:val="left" w:pos="5760"/>
          <w:tab w:val="left" w:pos="6120"/>
          <w:tab w:val="left" w:pos="6480"/>
          <w:tab w:val="left" w:pos="7920"/>
          <w:tab w:val="left" w:pos="8640"/>
        </w:tabs>
        <w:spacing w:after="240"/>
        <w:rPr>
          <w:rFonts w:cs="Times New Roman"/>
        </w:rPr>
      </w:pPr>
      <w:r w:rsidRPr="00C42CCB">
        <w:rPr>
          <w:rFonts w:cs="Times New Roman"/>
        </w:rPr>
        <w:t xml:space="preserve">B - Cafeteria Staffing (Secondary) </w:t>
      </w:r>
    </w:p>
    <w:p w14:paraId="70F6B322" w14:textId="77777777" w:rsidR="00903D6B" w:rsidRPr="00C42CCB" w:rsidRDefault="00903D6B" w:rsidP="00903D6B">
      <w:pPr>
        <w:pStyle w:val="TNRNormal"/>
        <w:numPr>
          <w:ilvl w:val="0"/>
          <w:numId w:val="14"/>
        </w:numPr>
        <w:spacing w:after="240" w:line="276" w:lineRule="auto"/>
      </w:pPr>
      <w:r w:rsidRPr="00C42CCB">
        <w:rPr>
          <w:b/>
          <w:bCs/>
        </w:rPr>
        <w:t>Chart 3</w:t>
      </w:r>
      <w:r w:rsidRPr="00C42CCB">
        <w:t>: Participation Data for Free, Reduced-Price and Paid Meals Chart</w:t>
      </w:r>
    </w:p>
    <w:p w14:paraId="434313F1" w14:textId="77777777" w:rsidR="00903D6B" w:rsidRPr="00C42CCB" w:rsidRDefault="00903D6B" w:rsidP="00903D6B">
      <w:pPr>
        <w:pStyle w:val="TNRNormal"/>
        <w:numPr>
          <w:ilvl w:val="0"/>
          <w:numId w:val="14"/>
        </w:numPr>
        <w:spacing w:after="240" w:line="276" w:lineRule="auto"/>
      </w:pPr>
      <w:r w:rsidRPr="00C42CCB">
        <w:rPr>
          <w:b/>
          <w:bCs/>
        </w:rPr>
        <w:t>Chart 4</w:t>
      </w:r>
      <w:r w:rsidRPr="00C42CCB">
        <w:t>: Chart stating Campus Serving Times</w:t>
      </w:r>
    </w:p>
    <w:p w14:paraId="7F60D04D" w14:textId="77777777" w:rsidR="00903D6B" w:rsidRPr="00C42CCB" w:rsidRDefault="00903D6B" w:rsidP="00903D6B">
      <w:pPr>
        <w:pStyle w:val="TNRNormal"/>
        <w:numPr>
          <w:ilvl w:val="0"/>
          <w:numId w:val="14"/>
        </w:numPr>
        <w:spacing w:after="240" w:line="276" w:lineRule="auto"/>
      </w:pPr>
      <w:r w:rsidRPr="00C42CCB">
        <w:rPr>
          <w:b/>
          <w:bCs/>
        </w:rPr>
        <w:t>Chart 5</w:t>
      </w:r>
      <w:r w:rsidRPr="00C42CCB">
        <w:t>: Chart stating Meal Prices and Costs per Meal</w:t>
      </w:r>
    </w:p>
    <w:p w14:paraId="40240C50" w14:textId="77777777" w:rsidR="00903D6B" w:rsidRPr="00C42CCB" w:rsidRDefault="00903D6B" w:rsidP="00903D6B">
      <w:pPr>
        <w:pStyle w:val="TNRNormal"/>
        <w:numPr>
          <w:ilvl w:val="0"/>
          <w:numId w:val="14"/>
        </w:numPr>
        <w:spacing w:after="240" w:line="276" w:lineRule="auto"/>
      </w:pPr>
      <w:r w:rsidRPr="00C42CCB">
        <w:rPr>
          <w:b/>
          <w:bCs/>
        </w:rPr>
        <w:t>Chart 6</w:t>
      </w:r>
      <w:r w:rsidRPr="00C42CCB">
        <w:t>: Chart/copies of Reimbursement Claims for Current and Prior School Years</w:t>
      </w:r>
    </w:p>
    <w:p w14:paraId="41F93A18" w14:textId="77777777" w:rsidR="00903D6B" w:rsidRPr="00C42CCB" w:rsidRDefault="00903D6B" w:rsidP="00903D6B">
      <w:pPr>
        <w:pStyle w:val="TNRNormal"/>
        <w:numPr>
          <w:ilvl w:val="0"/>
          <w:numId w:val="14"/>
        </w:numPr>
        <w:spacing w:after="240" w:line="276" w:lineRule="auto"/>
      </w:pPr>
      <w:r w:rsidRPr="00C42CCB">
        <w:rPr>
          <w:b/>
          <w:bCs/>
        </w:rPr>
        <w:t>Chart 7</w:t>
      </w:r>
      <w:r w:rsidRPr="00C42CCB">
        <w:t>: Chart identifying: (1) each FSMC position that will be shared with other SFAs; (2) the SFAs with whom FSMC employee will be shared; and (3) the percentage of time FSMC employee will work at each SFA</w:t>
      </w:r>
    </w:p>
    <w:p w14:paraId="61EB01E1" w14:textId="2C284E3F" w:rsidR="00330328" w:rsidRPr="00C42CCB" w:rsidRDefault="00903D6B" w:rsidP="00330328">
      <w:pPr>
        <w:spacing w:after="240"/>
        <w:rPr>
          <w:rFonts w:cs="Times New Roman"/>
          <w:b/>
          <w:bCs/>
          <w:snapToGrid w:val="0"/>
        </w:rPr>
      </w:pPr>
      <w:r w:rsidRPr="00C42CCB">
        <w:rPr>
          <w:rFonts w:cs="Times New Roman"/>
          <w:b/>
          <w:bCs/>
        </w:rPr>
        <w:t>Chart 8</w:t>
      </w:r>
      <w:r w:rsidRPr="00C42CCB">
        <w:rPr>
          <w:rFonts w:cs="Times New Roman"/>
        </w:rPr>
        <w:t>: School Calendar for 20</w:t>
      </w:r>
      <w:r w:rsidR="00EE15E2" w:rsidRPr="00C42CCB">
        <w:rPr>
          <w:rFonts w:cs="Times New Roman"/>
        </w:rPr>
        <w:t>2</w:t>
      </w:r>
      <w:r w:rsidR="00C60DF7">
        <w:rPr>
          <w:rFonts w:cs="Times New Roman"/>
        </w:rPr>
        <w:t>5</w:t>
      </w:r>
      <w:r w:rsidRPr="00C42CCB">
        <w:rPr>
          <w:rFonts w:cs="Times New Roman"/>
        </w:rPr>
        <w:t>-20</w:t>
      </w:r>
      <w:r w:rsidR="00EE15E2" w:rsidRPr="00C42CCB">
        <w:rPr>
          <w:rFonts w:cs="Times New Roman"/>
        </w:rPr>
        <w:t>2</w:t>
      </w:r>
      <w:r w:rsidR="00C60DF7">
        <w:rPr>
          <w:rFonts w:cs="Times New Roman"/>
        </w:rPr>
        <w:t>6</w:t>
      </w:r>
      <w:r w:rsidRPr="00C42CCB">
        <w:rPr>
          <w:rFonts w:cs="Times New Roman"/>
        </w:rPr>
        <w:t xml:space="preserve">. If SFA does not have an approved school calendar, please submit </w:t>
      </w:r>
      <w:r w:rsidR="00A246D3">
        <w:rPr>
          <w:rFonts w:cs="Times New Roman"/>
        </w:rPr>
        <w:t>a </w:t>
      </w:r>
      <w:r w:rsidRPr="00C42CCB">
        <w:rPr>
          <w:rFonts w:cs="Times New Roman"/>
        </w:rPr>
        <w:t>projected school calendar with RF</w:t>
      </w:r>
      <w:r w:rsidR="00EE15E2" w:rsidRPr="00C42CCB">
        <w:rPr>
          <w:rFonts w:cs="Times New Roman"/>
          <w:snapToGrid w:val="0"/>
        </w:rPr>
        <w:t>P</w:t>
      </w:r>
    </w:p>
    <w:p w14:paraId="77A63581" w14:textId="3E5F8B93" w:rsidR="00B85DC3" w:rsidRPr="00C42CCB" w:rsidRDefault="00B85DC3" w:rsidP="00330328">
      <w:pPr>
        <w:spacing w:after="240"/>
        <w:rPr>
          <w:rFonts w:cs="Times New Roman"/>
          <w:b/>
          <w:bCs/>
          <w:snapToGrid w:val="0"/>
        </w:rPr>
      </w:pPr>
    </w:p>
    <w:p w14:paraId="727A6E07" w14:textId="5DDBE466" w:rsidR="00B85DC3" w:rsidRPr="00C42CCB" w:rsidRDefault="00B85DC3" w:rsidP="00330328">
      <w:pPr>
        <w:spacing w:after="240"/>
        <w:rPr>
          <w:rFonts w:cs="Times New Roman"/>
          <w:b/>
          <w:bCs/>
          <w:snapToGrid w:val="0"/>
        </w:rPr>
      </w:pPr>
    </w:p>
    <w:p w14:paraId="57D5FF96" w14:textId="47BAF1DC" w:rsidR="00B85DC3" w:rsidRPr="00C42CCB" w:rsidRDefault="00B85DC3" w:rsidP="00330328">
      <w:pPr>
        <w:spacing w:after="240"/>
        <w:rPr>
          <w:rFonts w:cs="Times New Roman"/>
          <w:b/>
          <w:bCs/>
          <w:snapToGrid w:val="0"/>
        </w:rPr>
      </w:pPr>
    </w:p>
    <w:p w14:paraId="69DD72FD" w14:textId="6F914D97" w:rsidR="00B85DC3" w:rsidRPr="00C42CCB" w:rsidRDefault="00B85DC3" w:rsidP="00330328">
      <w:pPr>
        <w:spacing w:after="240"/>
        <w:rPr>
          <w:rFonts w:cs="Times New Roman"/>
          <w:b/>
          <w:bCs/>
          <w:snapToGrid w:val="0"/>
        </w:rPr>
      </w:pPr>
    </w:p>
    <w:p w14:paraId="345A9976" w14:textId="77777777" w:rsidR="00B85DC3" w:rsidRPr="00C42CCB" w:rsidRDefault="00B85DC3" w:rsidP="00330328">
      <w:pPr>
        <w:spacing w:after="240"/>
        <w:rPr>
          <w:rFonts w:eastAsiaTheme="majorEastAsia" w:cs="Times New Roman"/>
          <w:b/>
          <w:bCs/>
          <w:snapToGrid w:val="0"/>
        </w:rPr>
      </w:pPr>
    </w:p>
    <w:p w14:paraId="0FB3FED7" w14:textId="77777777" w:rsidR="00330328" w:rsidRPr="00C42CCB" w:rsidRDefault="00330328" w:rsidP="000F351F">
      <w:pPr>
        <w:pStyle w:val="H2"/>
        <w:rPr>
          <w:rFonts w:ascii="Times New Roman" w:hAnsi="Times New Roman" w:cs="Times New Roman"/>
          <w:snapToGrid w:val="0"/>
        </w:rPr>
      </w:pPr>
      <w:r w:rsidRPr="00C42CCB">
        <w:rPr>
          <w:rFonts w:ascii="Times New Roman" w:hAnsi="Times New Roman" w:cs="Times New Roman"/>
          <w:snapToGrid w:val="0"/>
        </w:rPr>
        <w:lastRenderedPageBreak/>
        <w:t>APPENDIX B</w:t>
      </w:r>
    </w:p>
    <w:p w14:paraId="07443961" w14:textId="77777777" w:rsidR="00330328" w:rsidRPr="00C42CCB" w:rsidRDefault="00330328" w:rsidP="000F351F">
      <w:pPr>
        <w:pStyle w:val="H3"/>
        <w:rPr>
          <w:rFonts w:ascii="Times New Roman" w:hAnsi="Times New Roman" w:cs="Times New Roman"/>
          <w:snapToGrid w:val="0"/>
        </w:rPr>
      </w:pPr>
      <w:r w:rsidRPr="00C42CCB">
        <w:rPr>
          <w:rFonts w:ascii="Times New Roman" w:hAnsi="Times New Roman" w:cs="Times New Roman"/>
          <w:snapToGrid w:val="0"/>
        </w:rPr>
        <w:t>Projected Operating Costs</w:t>
      </w:r>
    </w:p>
    <w:p w14:paraId="5F59E559" w14:textId="77777777" w:rsidR="00330328" w:rsidRPr="00C42CCB" w:rsidRDefault="00330328" w:rsidP="00330328">
      <w:pPr>
        <w:pStyle w:val="TNRNormal"/>
        <w:spacing w:after="240" w:line="276" w:lineRule="auto"/>
        <w:rPr>
          <w:snapToGrid w:val="0"/>
        </w:rPr>
      </w:pPr>
      <w:r w:rsidRPr="00C42CCB">
        <w:rPr>
          <w:snapToGrid w:val="0"/>
        </w:rPr>
        <w:fldChar w:fldCharType="begin">
          <w:ffData>
            <w:name w:val="Text58"/>
            <w:enabled/>
            <w:calcOnExit w:val="0"/>
            <w:textInput>
              <w:default w:val="Click to enter school division name"/>
            </w:textInput>
          </w:ffData>
        </w:fldChar>
      </w:r>
      <w:bookmarkStart w:id="65" w:name="Text58"/>
      <w:r w:rsidRPr="00C42CCB">
        <w:rPr>
          <w:snapToGrid w:val="0"/>
        </w:rPr>
        <w:instrText xml:space="preserve"> FORMTEXT </w:instrText>
      </w:r>
      <w:r w:rsidRPr="00C42CCB">
        <w:rPr>
          <w:snapToGrid w:val="0"/>
        </w:rPr>
      </w:r>
      <w:r w:rsidRPr="00C42CCB">
        <w:rPr>
          <w:snapToGrid w:val="0"/>
        </w:rPr>
        <w:fldChar w:fldCharType="separate"/>
      </w:r>
      <w:r w:rsidRPr="00C42CCB">
        <w:rPr>
          <w:noProof/>
          <w:snapToGrid w:val="0"/>
        </w:rPr>
        <w:t>Click to enter school division name</w:t>
      </w:r>
      <w:r w:rsidRPr="00C42CCB">
        <w:rPr>
          <w:snapToGrid w:val="0"/>
        </w:rPr>
        <w:fldChar w:fldCharType="end"/>
      </w:r>
      <w:bookmarkEnd w:id="65"/>
      <w:r w:rsidRPr="00C42CCB">
        <w:rPr>
          <w:snapToGrid w:val="0"/>
        </w:rPr>
        <w:t xml:space="preserve"> Foodservice Operation School Year </w:t>
      </w:r>
      <w:r w:rsidRPr="00C42CCB">
        <w:rPr>
          <w:snapToGrid w:val="0"/>
        </w:rPr>
        <w:fldChar w:fldCharType="begin">
          <w:ffData>
            <w:name w:val="Text59"/>
            <w:enabled/>
            <w:calcOnExit w:val="0"/>
            <w:textInput>
              <w:default w:val="Click to enter school year"/>
            </w:textInput>
          </w:ffData>
        </w:fldChar>
      </w:r>
      <w:bookmarkStart w:id="66" w:name="Text59"/>
      <w:r w:rsidRPr="00C42CCB">
        <w:rPr>
          <w:snapToGrid w:val="0"/>
        </w:rPr>
        <w:instrText xml:space="preserve"> FORMTEXT </w:instrText>
      </w:r>
      <w:r w:rsidRPr="00C42CCB">
        <w:rPr>
          <w:snapToGrid w:val="0"/>
        </w:rPr>
      </w:r>
      <w:r w:rsidRPr="00C42CCB">
        <w:rPr>
          <w:snapToGrid w:val="0"/>
        </w:rPr>
        <w:fldChar w:fldCharType="separate"/>
      </w:r>
      <w:r w:rsidRPr="00C42CCB">
        <w:rPr>
          <w:noProof/>
          <w:snapToGrid w:val="0"/>
        </w:rPr>
        <w:t>Click to enter school year</w:t>
      </w:r>
      <w:r w:rsidRPr="00C42CCB">
        <w:rPr>
          <w:snapToGrid w:val="0"/>
        </w:rPr>
        <w:fldChar w:fldCharType="end"/>
      </w:r>
      <w:bookmarkEnd w:id="66"/>
    </w:p>
    <w:p w14:paraId="16C0807E" w14:textId="77777777" w:rsidR="00330328" w:rsidRPr="00C42CCB" w:rsidRDefault="00330328" w:rsidP="00330328">
      <w:pPr>
        <w:pStyle w:val="TNRNormal"/>
        <w:spacing w:after="240" w:line="276" w:lineRule="auto"/>
        <w:rPr>
          <w:snapToGrid w:val="0"/>
        </w:rPr>
      </w:pPr>
      <w:r w:rsidRPr="00C42CCB">
        <w:rPr>
          <w:snapToGrid w:val="0"/>
        </w:rPr>
        <w:t xml:space="preserve">The undersigned respondent agrees to operate </w:t>
      </w:r>
      <w:r w:rsidRPr="00C42CCB">
        <w:rPr>
          <w:snapToGrid w:val="0"/>
        </w:rPr>
        <w:fldChar w:fldCharType="begin">
          <w:ffData>
            <w:name w:val="Text60"/>
            <w:enabled/>
            <w:calcOnExit w:val="0"/>
            <w:textInput>
              <w:default w:val="Click to enter school division name"/>
            </w:textInput>
          </w:ffData>
        </w:fldChar>
      </w:r>
      <w:bookmarkStart w:id="67" w:name="Text60"/>
      <w:r w:rsidRPr="00C42CCB">
        <w:rPr>
          <w:snapToGrid w:val="0"/>
        </w:rPr>
        <w:instrText xml:space="preserve"> FORMTEXT </w:instrText>
      </w:r>
      <w:r w:rsidRPr="00C42CCB">
        <w:rPr>
          <w:snapToGrid w:val="0"/>
        </w:rPr>
      </w:r>
      <w:r w:rsidRPr="00C42CCB">
        <w:rPr>
          <w:snapToGrid w:val="0"/>
        </w:rPr>
        <w:fldChar w:fldCharType="separate"/>
      </w:r>
      <w:r w:rsidRPr="00C42CCB">
        <w:rPr>
          <w:noProof/>
          <w:snapToGrid w:val="0"/>
        </w:rPr>
        <w:t>Click to enter school division name</w:t>
      </w:r>
      <w:r w:rsidRPr="00C42CCB">
        <w:rPr>
          <w:snapToGrid w:val="0"/>
        </w:rPr>
        <w:fldChar w:fldCharType="end"/>
      </w:r>
      <w:bookmarkEnd w:id="67"/>
      <w:r w:rsidRPr="00C42CCB">
        <w:rPr>
          <w:snapToGrid w:val="0"/>
        </w:rPr>
        <w:t xml:space="preserve"> school nutrition programs according to the terms of this RFP for the </w:t>
      </w:r>
      <w:r w:rsidRPr="00C42CCB">
        <w:rPr>
          <w:snapToGrid w:val="0"/>
        </w:rPr>
        <w:fldChar w:fldCharType="begin">
          <w:ffData>
            <w:name w:val="Text59"/>
            <w:enabled/>
            <w:calcOnExit w:val="0"/>
            <w:textInput>
              <w:default w:val="Click to enter school year"/>
            </w:textInput>
          </w:ffData>
        </w:fldChar>
      </w:r>
      <w:r w:rsidRPr="00C42CCB">
        <w:rPr>
          <w:snapToGrid w:val="0"/>
        </w:rPr>
        <w:instrText xml:space="preserve"> FORMTEXT </w:instrText>
      </w:r>
      <w:r w:rsidRPr="00C42CCB">
        <w:rPr>
          <w:snapToGrid w:val="0"/>
        </w:rPr>
      </w:r>
      <w:r w:rsidRPr="00C42CCB">
        <w:rPr>
          <w:snapToGrid w:val="0"/>
        </w:rPr>
        <w:fldChar w:fldCharType="separate"/>
      </w:r>
      <w:r w:rsidRPr="00C42CCB">
        <w:rPr>
          <w:noProof/>
          <w:snapToGrid w:val="0"/>
        </w:rPr>
        <w:t>Click to enter school year</w:t>
      </w:r>
      <w:r w:rsidRPr="00C42CCB">
        <w:rPr>
          <w:snapToGrid w:val="0"/>
        </w:rPr>
        <w:fldChar w:fldCharType="end"/>
      </w:r>
      <w:r w:rsidRPr="00C42CCB">
        <w:rPr>
          <w:snapToGrid w:val="0"/>
        </w:rPr>
        <w:t xml:space="preserve"> school year.</w:t>
      </w:r>
    </w:p>
    <w:p w14:paraId="720E3098" w14:textId="77777777" w:rsidR="00330328" w:rsidRPr="00C42CCB" w:rsidRDefault="00330328" w:rsidP="00330328">
      <w:pPr>
        <w:pStyle w:val="TNRNormal"/>
        <w:spacing w:after="240" w:line="276" w:lineRule="auto"/>
        <w:rPr>
          <w:snapToGrid w:val="0"/>
        </w:rPr>
      </w:pPr>
      <w:r w:rsidRPr="00C42CCB">
        <w:rPr>
          <w:snapToGrid w:val="0"/>
        </w:rPr>
        <w:t>This proposal is subject to all terms, conditions and specifications to be agreed upon in the SCHOOL FOOD PROGRAM MANAGEMENT SERVICES CONTRACT (hereinafter “contract”) negotiated subsequent to the RFP.</w:t>
      </w:r>
    </w:p>
    <w:tbl>
      <w:tblPr>
        <w:tblStyle w:val="TableGrid"/>
        <w:tblW w:w="0" w:type="auto"/>
        <w:tblCellMar>
          <w:top w:w="72" w:type="dxa"/>
          <w:left w:w="72" w:type="dxa"/>
          <w:bottom w:w="72" w:type="dxa"/>
          <w:right w:w="72" w:type="dxa"/>
        </w:tblCellMar>
        <w:tblLook w:val="04A0" w:firstRow="1" w:lastRow="0" w:firstColumn="1" w:lastColumn="0" w:noHBand="0" w:noVBand="1"/>
        <w:tblDescription w:val="Table listing program costs and credits and projected profit/loss"/>
      </w:tblPr>
      <w:tblGrid>
        <w:gridCol w:w="4675"/>
        <w:gridCol w:w="4675"/>
      </w:tblGrid>
      <w:tr w:rsidR="00330328" w:rsidRPr="00C42CCB" w14:paraId="489EDFBB" w14:textId="77777777" w:rsidTr="00330328">
        <w:trPr>
          <w:tblHeader/>
        </w:trPr>
        <w:tc>
          <w:tcPr>
            <w:tcW w:w="4675" w:type="dxa"/>
            <w:shd w:val="clear" w:color="auto" w:fill="F2F2F2" w:themeFill="background1" w:themeFillShade="F2"/>
          </w:tcPr>
          <w:p w14:paraId="256B3AB8"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Item</w:t>
            </w:r>
          </w:p>
        </w:tc>
        <w:tc>
          <w:tcPr>
            <w:tcW w:w="4675" w:type="dxa"/>
            <w:shd w:val="clear" w:color="auto" w:fill="F2F2F2" w:themeFill="background1" w:themeFillShade="F2"/>
          </w:tcPr>
          <w:p w14:paraId="1DB8764B"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Cost</w:t>
            </w:r>
          </w:p>
        </w:tc>
      </w:tr>
      <w:tr w:rsidR="00330328" w:rsidRPr="00C42CCB" w14:paraId="4DEDEB3E" w14:textId="77777777" w:rsidTr="00330328">
        <w:tc>
          <w:tcPr>
            <w:tcW w:w="4675" w:type="dxa"/>
          </w:tcPr>
          <w:p w14:paraId="11F9E38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Management Fee</w:t>
            </w:r>
          </w:p>
        </w:tc>
        <w:tc>
          <w:tcPr>
            <w:tcW w:w="4675" w:type="dxa"/>
          </w:tcPr>
          <w:p w14:paraId="3A9A564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40CEEB60" w14:textId="77777777" w:rsidTr="00330328">
        <w:tc>
          <w:tcPr>
            <w:tcW w:w="4675" w:type="dxa"/>
          </w:tcPr>
          <w:p w14:paraId="3B667B7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General Administrative Charge</w:t>
            </w:r>
          </w:p>
        </w:tc>
        <w:tc>
          <w:tcPr>
            <w:tcW w:w="4675" w:type="dxa"/>
          </w:tcPr>
          <w:p w14:paraId="659C860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58006CED" w14:textId="77777777" w:rsidTr="00330328">
        <w:tc>
          <w:tcPr>
            <w:tcW w:w="4675" w:type="dxa"/>
          </w:tcPr>
          <w:p w14:paraId="5D288F2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Projected Annual Rebate Credit</w:t>
            </w:r>
          </w:p>
        </w:tc>
        <w:tc>
          <w:tcPr>
            <w:tcW w:w="4675" w:type="dxa"/>
          </w:tcPr>
          <w:p w14:paraId="7807A2E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26DB0308" w14:textId="77777777" w:rsidTr="00330328">
        <w:tc>
          <w:tcPr>
            <w:tcW w:w="4675" w:type="dxa"/>
          </w:tcPr>
          <w:p w14:paraId="235F9C3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Projected Program Profit/(Loss)</w:t>
            </w:r>
          </w:p>
        </w:tc>
        <w:tc>
          <w:tcPr>
            <w:tcW w:w="4675" w:type="dxa"/>
          </w:tcPr>
          <w:p w14:paraId="25F799F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bl>
    <w:p w14:paraId="3B10235F" w14:textId="77777777" w:rsidR="00330328" w:rsidRPr="00C42CCB" w:rsidRDefault="00330328" w:rsidP="00330328">
      <w:pPr>
        <w:pStyle w:val="TNRNormal"/>
        <w:spacing w:before="240" w:after="240" w:line="276" w:lineRule="auto"/>
        <w:rPr>
          <w:snapToGrid w:val="0"/>
        </w:rPr>
      </w:pPr>
      <w:r w:rsidRPr="00C42CCB">
        <w:rPr>
          <w:snapToGrid w:val="0"/>
        </w:rPr>
        <w:t xml:space="preserve">Projected total number of meals served in first year: </w:t>
      </w:r>
    </w:p>
    <w:p w14:paraId="7529C8B4" w14:textId="77777777" w:rsidR="00330328" w:rsidRPr="00C42CCB" w:rsidRDefault="00330328" w:rsidP="00330328">
      <w:pPr>
        <w:pStyle w:val="TNRNormal"/>
        <w:spacing w:before="240" w:after="240" w:line="276" w:lineRule="auto"/>
        <w:rPr>
          <w:snapToGrid w:val="0"/>
        </w:rPr>
      </w:pPr>
      <w:r w:rsidRPr="00C42CCB">
        <w:rPr>
          <w:snapToGrid w:val="0"/>
        </w:rPr>
        <w:t xml:space="preserve">In consideration for the award of the contract, we, the undersigned respondent, guarantee that </w:t>
      </w:r>
      <w:r w:rsidRPr="00C42CCB">
        <w:rPr>
          <w:snapToGrid w:val="0"/>
        </w:rPr>
        <w:fldChar w:fldCharType="begin">
          <w:ffData>
            <w:name w:val="Text61"/>
            <w:enabled/>
            <w:calcOnExit w:val="0"/>
            <w:textInput>
              <w:default w:val="Click to enter school division name"/>
            </w:textInput>
          </w:ffData>
        </w:fldChar>
      </w:r>
      <w:bookmarkStart w:id="68" w:name="Text61"/>
      <w:r w:rsidRPr="00C42CCB">
        <w:rPr>
          <w:snapToGrid w:val="0"/>
        </w:rPr>
        <w:instrText xml:space="preserve"> FORMTEXT </w:instrText>
      </w:r>
      <w:r w:rsidRPr="00C42CCB">
        <w:rPr>
          <w:snapToGrid w:val="0"/>
        </w:rPr>
      </w:r>
      <w:r w:rsidRPr="00C42CCB">
        <w:rPr>
          <w:snapToGrid w:val="0"/>
        </w:rPr>
        <w:fldChar w:fldCharType="separate"/>
      </w:r>
      <w:r w:rsidRPr="00C42CCB">
        <w:rPr>
          <w:noProof/>
          <w:snapToGrid w:val="0"/>
        </w:rPr>
        <w:t>Click to enter school division name</w:t>
      </w:r>
      <w:r w:rsidRPr="00C42CCB">
        <w:rPr>
          <w:snapToGrid w:val="0"/>
        </w:rPr>
        <w:fldChar w:fldCharType="end"/>
      </w:r>
      <w:bookmarkEnd w:id="68"/>
      <w:r w:rsidRPr="00C42CCB">
        <w:rPr>
          <w:snapToGrid w:val="0"/>
        </w:rPr>
        <w:t xml:space="preserve">, School Division’s Foodservice Program revenue will exceed its expenses including, but not limited to, the payment of all direct costs, general administrative changes and management fees by not less than the following amount: </w:t>
      </w:r>
      <w:r w:rsidRPr="00C42CCB">
        <w:rPr>
          <w:snapToGrid w:val="0"/>
        </w:rPr>
        <w:fldChar w:fldCharType="begin">
          <w:ffData>
            <w:name w:val="Text62"/>
            <w:enabled/>
            <w:calcOnExit w:val="0"/>
            <w:textInput>
              <w:default w:val="Click to enter dollara amount"/>
            </w:textInput>
          </w:ffData>
        </w:fldChar>
      </w:r>
      <w:bookmarkStart w:id="69" w:name="Text62"/>
      <w:r w:rsidRPr="00C42CCB">
        <w:rPr>
          <w:snapToGrid w:val="0"/>
        </w:rPr>
        <w:instrText xml:space="preserve"> FORMTEXT </w:instrText>
      </w:r>
      <w:r w:rsidRPr="00C42CCB">
        <w:rPr>
          <w:snapToGrid w:val="0"/>
        </w:rPr>
      </w:r>
      <w:r w:rsidRPr="00C42CCB">
        <w:rPr>
          <w:snapToGrid w:val="0"/>
        </w:rPr>
        <w:fldChar w:fldCharType="separate"/>
      </w:r>
      <w:r w:rsidRPr="00C42CCB">
        <w:rPr>
          <w:noProof/>
          <w:snapToGrid w:val="0"/>
        </w:rPr>
        <w:t>Click to enter dollara amount</w:t>
      </w:r>
      <w:r w:rsidRPr="00C42CCB">
        <w:rPr>
          <w:snapToGrid w:val="0"/>
        </w:rPr>
        <w:fldChar w:fldCharType="end"/>
      </w:r>
      <w:bookmarkEnd w:id="69"/>
      <w:r w:rsidRPr="00C42CCB">
        <w:rPr>
          <w:snapToGrid w:val="0"/>
        </w:rPr>
        <w:t>. The SFA will also be entitled to any revenue in excess of the guaranteed amount.</w:t>
      </w:r>
    </w:p>
    <w:p w14:paraId="5F058F62" w14:textId="77777777" w:rsidR="00330328" w:rsidRPr="00C42CCB" w:rsidRDefault="00330328" w:rsidP="00330328">
      <w:pPr>
        <w:pStyle w:val="TNRNormal"/>
        <w:spacing w:before="240" w:after="240" w:line="276" w:lineRule="auto"/>
        <w:rPr>
          <w:snapToGrid w:val="0"/>
        </w:rPr>
      </w:pPr>
      <w:r w:rsidRPr="00C42CCB">
        <w:rPr>
          <w:snapToGrid w:val="0"/>
        </w:rPr>
        <w:t xml:space="preserve">This guarantee includes the contingency that up to </w:t>
      </w:r>
      <w:sdt>
        <w:sdtPr>
          <w:rPr>
            <w:snapToGrid w:val="0"/>
          </w:rPr>
          <w:id w:val="-1306844293"/>
          <w:placeholder>
            <w:docPart w:val="483F311A3FCC438A8A1003FA531A0A60"/>
          </w:placeholder>
        </w:sdtPr>
        <w:sdtEndPr/>
        <w:sdtContent>
          <w:r w:rsidRPr="00C42CCB">
            <w:rPr>
              <w:snapToGrid w:val="0"/>
            </w:rPr>
            <w:t>enter a number of days</w:t>
          </w:r>
        </w:sdtContent>
      </w:sdt>
      <w:r w:rsidRPr="00C42CCB">
        <w:rPr>
          <w:snapToGrid w:val="0"/>
        </w:rPr>
        <w:t xml:space="preserve"> of the required mininum180 school days may be cancelled as a result of severe weather or for other reasons beyond the control of the local school board. </w:t>
      </w:r>
    </w:p>
    <w:p w14:paraId="735A9550" w14:textId="77777777" w:rsidR="00330328" w:rsidRPr="00C42CCB" w:rsidRDefault="00330328" w:rsidP="00330328">
      <w:pPr>
        <w:pStyle w:val="TNRNormal"/>
        <w:spacing w:before="240" w:after="240" w:line="276" w:lineRule="auto"/>
        <w:rPr>
          <w:snapToGrid w:val="0"/>
        </w:rPr>
      </w:pPr>
      <w:r w:rsidRPr="00C42CCB">
        <w:rPr>
          <w:snapToGrid w:val="0"/>
        </w:rPr>
        <w:t>It is understood and agreed that if the guaranteed revenue is not achieved, respondent agrees to reduce its Management Fee and Administrative Charges, if necessary, to produce the revenue guaranteed to the local school board.</w:t>
      </w:r>
    </w:p>
    <w:p w14:paraId="751F21C9" w14:textId="77777777" w:rsidR="00330328" w:rsidRPr="00C42CCB" w:rsidRDefault="00330328" w:rsidP="00330328">
      <w:pPr>
        <w:pStyle w:val="TNRNormal"/>
        <w:spacing w:before="240" w:after="240" w:line="276" w:lineRule="auto"/>
        <w:rPr>
          <w:snapToGrid w:val="0"/>
        </w:rPr>
      </w:pPr>
      <w:r w:rsidRPr="00C42CCB">
        <w:rPr>
          <w:snapToGrid w:val="0"/>
        </w:rPr>
        <w:lastRenderedPageBreak/>
        <w:t>COMPANY NAME:</w:t>
      </w:r>
    </w:p>
    <w:p w14:paraId="46600272" w14:textId="77777777" w:rsidR="00330328" w:rsidRPr="00C42CCB" w:rsidRDefault="00330328" w:rsidP="00330328">
      <w:pPr>
        <w:pStyle w:val="TNRNormal"/>
        <w:spacing w:before="240" w:after="240" w:line="276" w:lineRule="auto"/>
        <w:rPr>
          <w:snapToGrid w:val="0"/>
        </w:rPr>
      </w:pPr>
      <w:r w:rsidRPr="00C42CCB">
        <w:rPr>
          <w:snapToGrid w:val="0"/>
        </w:rPr>
        <w:t>COMPANY ADDRESS:</w:t>
      </w:r>
    </w:p>
    <w:p w14:paraId="6C4AB4F1" w14:textId="77777777" w:rsidR="00330328" w:rsidRPr="00C42CCB" w:rsidRDefault="00330328" w:rsidP="00330328">
      <w:pPr>
        <w:pStyle w:val="TNRNormal"/>
        <w:spacing w:before="240" w:after="240" w:line="276" w:lineRule="auto"/>
        <w:rPr>
          <w:snapToGrid w:val="0"/>
        </w:rPr>
      </w:pPr>
      <w:r w:rsidRPr="00C42CCB">
        <w:rPr>
          <w:snapToGrid w:val="0"/>
        </w:rPr>
        <w:t>NAME OF COMPANY REPRESENTATIVE:</w:t>
      </w:r>
    </w:p>
    <w:p w14:paraId="090C601D" w14:textId="77777777" w:rsidR="00330328" w:rsidRPr="00C42CCB" w:rsidRDefault="00330328" w:rsidP="00330328">
      <w:pPr>
        <w:pStyle w:val="TNRNormal"/>
        <w:spacing w:before="240" w:after="240" w:line="276" w:lineRule="auto"/>
        <w:rPr>
          <w:snapToGrid w:val="0"/>
        </w:rPr>
      </w:pPr>
      <w:r w:rsidRPr="00C42CCB">
        <w:rPr>
          <w:snapToGrid w:val="0"/>
        </w:rPr>
        <w:t>SIGNATURE:</w:t>
      </w:r>
    </w:p>
    <w:p w14:paraId="3ACFF501" w14:textId="77777777" w:rsidR="00330328" w:rsidRPr="00C42CCB" w:rsidRDefault="00330328" w:rsidP="00330328">
      <w:pPr>
        <w:pStyle w:val="TNRNormal"/>
        <w:spacing w:before="240" w:after="240" w:line="276" w:lineRule="auto"/>
        <w:rPr>
          <w:snapToGrid w:val="0"/>
        </w:rPr>
      </w:pPr>
      <w:r w:rsidRPr="00C42CCB">
        <w:rPr>
          <w:noProof/>
        </w:rPr>
        <mc:AlternateContent>
          <mc:Choice Requires="wps">
            <w:drawing>
              <wp:inline distT="0" distB="0" distL="0" distR="0" wp14:anchorId="75185C2C" wp14:editId="4294E95D">
                <wp:extent cx="2817845" cy="0"/>
                <wp:effectExtent l="0" t="0" r="14605" b="12700"/>
                <wp:docPr id="9" name="Straight Connector 9" descr="Signature line"/>
                <wp:cNvGraphicFramePr/>
                <a:graphic xmlns:a="http://schemas.openxmlformats.org/drawingml/2006/main">
                  <a:graphicData uri="http://schemas.microsoft.com/office/word/2010/wordprocessingShape">
                    <wps:wsp>
                      <wps:cNvCnPr/>
                      <wps:spPr>
                        <a:xfrm>
                          <a:off x="0" y="0"/>
                          <a:ext cx="2817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A1D7AF" id="Straight Connector 9"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2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" strokecolor="black [3200]" strokeweight=".5pt">
                <v:stroke joinstyle="miter"/>
                <w10:anchorlock/>
              </v:line>
            </w:pict>
          </mc:Fallback>
        </mc:AlternateContent>
      </w:r>
    </w:p>
    <w:p w14:paraId="56F6F13E" w14:textId="77777777" w:rsidR="00330328" w:rsidRPr="00C42CCB" w:rsidRDefault="00330328" w:rsidP="00330328">
      <w:pPr>
        <w:pStyle w:val="TNRNormal"/>
        <w:spacing w:before="240" w:after="240" w:line="276" w:lineRule="auto"/>
        <w:rPr>
          <w:snapToGrid w:val="0"/>
        </w:rPr>
      </w:pPr>
      <w:r w:rsidRPr="00C42CCB">
        <w:rPr>
          <w:snapToGrid w:val="0"/>
        </w:rPr>
        <w:t>DATE:</w:t>
      </w:r>
    </w:p>
    <w:p w14:paraId="5A91B51C" w14:textId="77777777" w:rsidR="00330328" w:rsidRPr="00C42CCB" w:rsidRDefault="00330328" w:rsidP="00330328">
      <w:pPr>
        <w:pStyle w:val="TNRNormal"/>
        <w:spacing w:before="240" w:after="240" w:line="276" w:lineRule="auto"/>
        <w:rPr>
          <w:snapToGrid w:val="0"/>
        </w:rPr>
      </w:pPr>
      <w:r w:rsidRPr="00C42CCB">
        <w:rPr>
          <w:snapToGrid w:val="0"/>
        </w:rPr>
        <w:t>TELEPHONE:</w:t>
      </w:r>
    </w:p>
    <w:p w14:paraId="22DDC7FE" w14:textId="77777777" w:rsidR="00330328" w:rsidRPr="00C42CCB" w:rsidRDefault="00330328" w:rsidP="00330328">
      <w:pPr>
        <w:pStyle w:val="TNRNormal"/>
        <w:spacing w:before="240" w:after="240" w:line="276" w:lineRule="auto"/>
        <w:rPr>
          <w:snapToGrid w:val="0"/>
        </w:rPr>
      </w:pPr>
      <w:r w:rsidRPr="00C42CCB">
        <w:rPr>
          <w:snapToGrid w:val="0"/>
        </w:rPr>
        <w:t xml:space="preserve">FAX #: </w:t>
      </w:r>
    </w:p>
    <w:p w14:paraId="314E266E" w14:textId="77777777" w:rsidR="00330328" w:rsidRPr="00C42CCB" w:rsidRDefault="00330328" w:rsidP="00330328">
      <w:pPr>
        <w:pStyle w:val="TNRNormal"/>
        <w:spacing w:before="240" w:after="240" w:line="276" w:lineRule="auto"/>
        <w:rPr>
          <w:snapToGrid w:val="0"/>
        </w:rPr>
      </w:pPr>
      <w:r w:rsidRPr="00C42CCB">
        <w:rPr>
          <w:snapToGrid w:val="0"/>
        </w:rPr>
        <w:t>EXPENSES THAT SFA IS CONTRACTING FOR AND CHARGING TO THE FOODSERVICE ACCOUNT</w:t>
      </w:r>
    </w:p>
    <w:p w14:paraId="1E25048F" w14:textId="77777777" w:rsidR="00330328" w:rsidRPr="00C42CCB" w:rsidRDefault="00330328" w:rsidP="00330328">
      <w:pPr>
        <w:pStyle w:val="TNRNormal"/>
        <w:spacing w:before="240" w:after="240" w:line="276" w:lineRule="auto"/>
        <w:rPr>
          <w:b/>
          <w:bCs/>
          <w:snapToGrid w:val="0"/>
        </w:rPr>
      </w:pPr>
      <w:r w:rsidRPr="00C42CCB">
        <w:rPr>
          <w:b/>
          <w:bCs/>
          <w:snapToGrid w:val="0"/>
        </w:rPr>
        <w:t>To be completed by respondent FSMC</w:t>
      </w:r>
    </w:p>
    <w:tbl>
      <w:tblPr>
        <w:tblStyle w:val="TableGrid"/>
        <w:tblW w:w="9360" w:type="dxa"/>
        <w:tblCellMar>
          <w:top w:w="72" w:type="dxa"/>
          <w:left w:w="72" w:type="dxa"/>
          <w:bottom w:w="72" w:type="dxa"/>
          <w:right w:w="72" w:type="dxa"/>
        </w:tblCellMar>
        <w:tblLook w:val="04A0" w:firstRow="1" w:lastRow="0" w:firstColumn="1" w:lastColumn="0" w:noHBand="0" w:noVBand="1"/>
        <w:tblDescription w:val="Table listing Foodservice Mangement Company expenses"/>
      </w:tblPr>
      <w:tblGrid>
        <w:gridCol w:w="4896"/>
        <w:gridCol w:w="2160"/>
        <w:gridCol w:w="2304"/>
      </w:tblGrid>
      <w:tr w:rsidR="00330328" w:rsidRPr="00C42CCB" w14:paraId="7A2F3330" w14:textId="77777777" w:rsidTr="00330328">
        <w:trPr>
          <w:trHeight w:val="230"/>
          <w:tblHeader/>
        </w:trPr>
        <w:tc>
          <w:tcPr>
            <w:tcW w:w="4896" w:type="dxa"/>
            <w:shd w:val="clear" w:color="auto" w:fill="F2F2F2" w:themeFill="background1" w:themeFillShade="F2"/>
          </w:tcPr>
          <w:p w14:paraId="0D2C9714"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EXPENSES</w:t>
            </w:r>
          </w:p>
        </w:tc>
        <w:tc>
          <w:tcPr>
            <w:tcW w:w="2160" w:type="dxa"/>
            <w:shd w:val="clear" w:color="auto" w:fill="F2F2F2" w:themeFill="background1" w:themeFillShade="F2"/>
          </w:tcPr>
          <w:p w14:paraId="02AC856E"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TOTAL COST</w:t>
            </w:r>
          </w:p>
        </w:tc>
        <w:tc>
          <w:tcPr>
            <w:tcW w:w="2304" w:type="dxa"/>
            <w:shd w:val="clear" w:color="auto" w:fill="F2F2F2" w:themeFill="background1" w:themeFillShade="F2"/>
          </w:tcPr>
          <w:p w14:paraId="2F87720D"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COST PER MEAL</w:t>
            </w:r>
          </w:p>
        </w:tc>
      </w:tr>
      <w:tr w:rsidR="00330328" w:rsidRPr="00C42CCB" w14:paraId="4414FCC7" w14:textId="77777777" w:rsidTr="00330328">
        <w:tc>
          <w:tcPr>
            <w:tcW w:w="4896" w:type="dxa"/>
          </w:tcPr>
          <w:p w14:paraId="7FCBC0C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Food Cost – Including Commodities</w:t>
            </w:r>
          </w:p>
        </w:tc>
        <w:tc>
          <w:tcPr>
            <w:tcW w:w="2160" w:type="dxa"/>
          </w:tcPr>
          <w:p w14:paraId="46B08F2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7E70AFC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0E523289" w14:textId="77777777" w:rsidTr="00330328">
        <w:tc>
          <w:tcPr>
            <w:tcW w:w="4896" w:type="dxa"/>
          </w:tcPr>
          <w:p w14:paraId="743225D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Commodity Delivery Charge</w:t>
            </w:r>
          </w:p>
        </w:tc>
        <w:tc>
          <w:tcPr>
            <w:tcW w:w="2160" w:type="dxa"/>
          </w:tcPr>
          <w:p w14:paraId="42E2E19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14F4CC6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6A3D11C5" w14:textId="77777777" w:rsidTr="00330328">
        <w:tc>
          <w:tcPr>
            <w:tcW w:w="4896" w:type="dxa"/>
          </w:tcPr>
          <w:p w14:paraId="02695E3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Labor Cost</w:t>
            </w:r>
          </w:p>
        </w:tc>
        <w:tc>
          <w:tcPr>
            <w:tcW w:w="2160" w:type="dxa"/>
          </w:tcPr>
          <w:p w14:paraId="1F4FBFB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517AAC9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2C74B43C" w14:textId="77777777" w:rsidTr="00330328">
        <w:tc>
          <w:tcPr>
            <w:tcW w:w="4896" w:type="dxa"/>
          </w:tcPr>
          <w:p w14:paraId="43DFB3B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Fringe Benefits</w:t>
            </w:r>
          </w:p>
        </w:tc>
        <w:tc>
          <w:tcPr>
            <w:tcW w:w="2160" w:type="dxa"/>
          </w:tcPr>
          <w:p w14:paraId="77FF5F8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1B01BB2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4002194E" w14:textId="77777777" w:rsidTr="00330328">
        <w:tc>
          <w:tcPr>
            <w:tcW w:w="4896" w:type="dxa"/>
          </w:tcPr>
          <w:p w14:paraId="14333412"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On-Site Manager Salary and Benefits</w:t>
            </w:r>
          </w:p>
        </w:tc>
        <w:tc>
          <w:tcPr>
            <w:tcW w:w="2160" w:type="dxa"/>
          </w:tcPr>
          <w:p w14:paraId="0B615AF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30EAEFE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20DC258C" w14:textId="77777777" w:rsidTr="00330328">
        <w:tc>
          <w:tcPr>
            <w:tcW w:w="4896" w:type="dxa"/>
          </w:tcPr>
          <w:p w14:paraId="2B919B8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Garbage (only if the FSMC is responsible for trash removal), Repairs, etc.</w:t>
            </w:r>
          </w:p>
        </w:tc>
        <w:tc>
          <w:tcPr>
            <w:tcW w:w="2160" w:type="dxa"/>
          </w:tcPr>
          <w:p w14:paraId="0C07795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15C77B9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4A8105DD" w14:textId="77777777" w:rsidTr="00330328">
        <w:tc>
          <w:tcPr>
            <w:tcW w:w="4896" w:type="dxa"/>
          </w:tcPr>
          <w:p w14:paraId="3899245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Non-Food (Paper Products, Supplies, etc.)</w:t>
            </w:r>
          </w:p>
        </w:tc>
        <w:tc>
          <w:tcPr>
            <w:tcW w:w="2160" w:type="dxa"/>
          </w:tcPr>
          <w:p w14:paraId="66148F3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3DC85C12"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55458B4F" w14:textId="77777777" w:rsidTr="00330328">
        <w:tc>
          <w:tcPr>
            <w:tcW w:w="4896" w:type="dxa"/>
          </w:tcPr>
          <w:p w14:paraId="52CADBA1"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Special Functions:</w:t>
            </w:r>
          </w:p>
        </w:tc>
        <w:tc>
          <w:tcPr>
            <w:tcW w:w="2160" w:type="dxa"/>
          </w:tcPr>
          <w:p w14:paraId="4B58A25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225941F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54C36509" w14:textId="77777777" w:rsidTr="00330328">
        <w:tc>
          <w:tcPr>
            <w:tcW w:w="4896" w:type="dxa"/>
          </w:tcPr>
          <w:p w14:paraId="67FE2DF6"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lastRenderedPageBreak/>
              <w:t>Special Functions: Food, Labor and Supplies</w:t>
            </w:r>
          </w:p>
        </w:tc>
        <w:tc>
          <w:tcPr>
            <w:tcW w:w="2160" w:type="dxa"/>
          </w:tcPr>
          <w:p w14:paraId="1D36358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43B0128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092C7A58" w14:textId="77777777" w:rsidTr="00330328">
        <w:tc>
          <w:tcPr>
            <w:tcW w:w="4896" w:type="dxa"/>
          </w:tcPr>
          <w:p w14:paraId="6707F99C"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Special Functions: FSMC Administrative Cost</w:t>
            </w:r>
          </w:p>
        </w:tc>
        <w:tc>
          <w:tcPr>
            <w:tcW w:w="2160" w:type="dxa"/>
          </w:tcPr>
          <w:p w14:paraId="37FFD2B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6C44097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70D9B4D5" w14:textId="77777777" w:rsidTr="00330328">
        <w:tc>
          <w:tcPr>
            <w:tcW w:w="4896" w:type="dxa"/>
          </w:tcPr>
          <w:p w14:paraId="0A5E408A"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Breakdown of FSMC Administrative Cost:</w:t>
            </w:r>
          </w:p>
        </w:tc>
        <w:tc>
          <w:tcPr>
            <w:tcW w:w="2160" w:type="dxa"/>
          </w:tcPr>
          <w:p w14:paraId="5CDE94F2"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6204E533"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14820024" w14:textId="77777777" w:rsidTr="00330328">
        <w:tc>
          <w:tcPr>
            <w:tcW w:w="4896" w:type="dxa"/>
          </w:tcPr>
          <w:p w14:paraId="6AFB5161"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fldChar w:fldCharType="begin">
                <w:ffData>
                  <w:name w:val="Text63"/>
                  <w:enabled/>
                  <w:calcOnExit w:val="0"/>
                  <w:textInput>
                    <w:default w:val="Click to insert FSMC administrative cost item"/>
                  </w:textInput>
                </w:ffData>
              </w:fldChar>
            </w:r>
            <w:bookmarkStart w:id="70" w:name="Text63"/>
            <w:r w:rsidRPr="00C42CCB">
              <w:rPr>
                <w:rFonts w:ascii="Times New Roman" w:hAnsi="Times New Roman"/>
                <w:sz w:val="24"/>
                <w:szCs w:val="24"/>
              </w:rPr>
              <w:instrText xml:space="preserve"> FORMTEXT </w:instrText>
            </w:r>
            <w:r w:rsidRPr="00C42CCB">
              <w:fldChar w:fldCharType="separate"/>
            </w:r>
            <w:r w:rsidRPr="00C42CCB">
              <w:rPr>
                <w:rFonts w:ascii="Times New Roman" w:hAnsi="Times New Roman"/>
                <w:noProof/>
                <w:sz w:val="24"/>
                <w:szCs w:val="24"/>
              </w:rPr>
              <w:t>Click to insert FSMC administrative cost item</w:t>
            </w:r>
            <w:r w:rsidRPr="00C42CCB">
              <w:fldChar w:fldCharType="end"/>
            </w:r>
            <w:bookmarkEnd w:id="70"/>
          </w:p>
        </w:tc>
        <w:tc>
          <w:tcPr>
            <w:tcW w:w="2160" w:type="dxa"/>
          </w:tcPr>
          <w:p w14:paraId="466DD5C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7EAED72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29288940" w14:textId="77777777" w:rsidTr="00330328">
        <w:tc>
          <w:tcPr>
            <w:tcW w:w="4896" w:type="dxa"/>
          </w:tcPr>
          <w:p w14:paraId="5A4C2571"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fldChar w:fldCharType="begin">
                <w:ffData>
                  <w:name w:val="Text63"/>
                  <w:enabled/>
                  <w:calcOnExit w:val="0"/>
                  <w:textInput>
                    <w:default w:val="Click to insert FSMC administrative cost item"/>
                  </w:textInput>
                </w:ffData>
              </w:fldChar>
            </w:r>
            <w:r w:rsidRPr="00C42CCB">
              <w:rPr>
                <w:rFonts w:ascii="Times New Roman" w:hAnsi="Times New Roman"/>
                <w:sz w:val="24"/>
                <w:szCs w:val="24"/>
              </w:rPr>
              <w:instrText xml:space="preserve"> FORMTEXT </w:instrText>
            </w:r>
            <w:r w:rsidRPr="00C42CCB">
              <w:fldChar w:fldCharType="separate"/>
            </w:r>
            <w:r w:rsidRPr="00C42CCB">
              <w:rPr>
                <w:rFonts w:ascii="Times New Roman" w:hAnsi="Times New Roman"/>
                <w:noProof/>
                <w:sz w:val="24"/>
                <w:szCs w:val="24"/>
              </w:rPr>
              <w:t>Click to insert FSMC administrative cost item</w:t>
            </w:r>
            <w:r w:rsidRPr="00C42CCB">
              <w:fldChar w:fldCharType="end"/>
            </w:r>
          </w:p>
        </w:tc>
        <w:tc>
          <w:tcPr>
            <w:tcW w:w="2160" w:type="dxa"/>
          </w:tcPr>
          <w:p w14:paraId="36453B0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18F5CF9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314A31D4" w14:textId="77777777" w:rsidTr="00330328">
        <w:tc>
          <w:tcPr>
            <w:tcW w:w="4896" w:type="dxa"/>
          </w:tcPr>
          <w:p w14:paraId="13263019"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fldChar w:fldCharType="begin">
                <w:ffData>
                  <w:name w:val="Text63"/>
                  <w:enabled/>
                  <w:calcOnExit w:val="0"/>
                  <w:textInput>
                    <w:default w:val="Click to insert FSMC administrative cost item"/>
                  </w:textInput>
                </w:ffData>
              </w:fldChar>
            </w:r>
            <w:r w:rsidRPr="00C42CCB">
              <w:rPr>
                <w:rFonts w:ascii="Times New Roman" w:hAnsi="Times New Roman"/>
                <w:sz w:val="24"/>
                <w:szCs w:val="24"/>
              </w:rPr>
              <w:instrText xml:space="preserve"> FORMTEXT </w:instrText>
            </w:r>
            <w:r w:rsidRPr="00C42CCB">
              <w:fldChar w:fldCharType="separate"/>
            </w:r>
            <w:r w:rsidRPr="00C42CCB">
              <w:rPr>
                <w:rFonts w:ascii="Times New Roman" w:hAnsi="Times New Roman"/>
                <w:noProof/>
                <w:sz w:val="24"/>
                <w:szCs w:val="24"/>
              </w:rPr>
              <w:t>Click to insert FSMC administrative cost item</w:t>
            </w:r>
            <w:r w:rsidRPr="00C42CCB">
              <w:fldChar w:fldCharType="end"/>
            </w:r>
          </w:p>
        </w:tc>
        <w:tc>
          <w:tcPr>
            <w:tcW w:w="2160" w:type="dxa"/>
          </w:tcPr>
          <w:p w14:paraId="3B0FEC6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6CEBE8A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7C5DAC71" w14:textId="77777777" w:rsidTr="00330328">
        <w:tc>
          <w:tcPr>
            <w:tcW w:w="4896" w:type="dxa"/>
          </w:tcPr>
          <w:p w14:paraId="06666AF6"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Total FSMC Administrative Costs</w:t>
            </w:r>
          </w:p>
        </w:tc>
        <w:tc>
          <w:tcPr>
            <w:tcW w:w="2160" w:type="dxa"/>
          </w:tcPr>
          <w:p w14:paraId="222203C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0DF7F423"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65A9EA2F" w14:textId="77777777" w:rsidTr="00330328">
        <w:tc>
          <w:tcPr>
            <w:tcW w:w="4896" w:type="dxa"/>
          </w:tcPr>
          <w:p w14:paraId="30AD6110"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FSMC Management Fee</w:t>
            </w:r>
          </w:p>
        </w:tc>
        <w:tc>
          <w:tcPr>
            <w:tcW w:w="2160" w:type="dxa"/>
          </w:tcPr>
          <w:p w14:paraId="06717FF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4B465EA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0083EB5B" w14:textId="77777777" w:rsidTr="00330328">
        <w:tc>
          <w:tcPr>
            <w:tcW w:w="4896" w:type="dxa"/>
          </w:tcPr>
          <w:p w14:paraId="4289EBC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Other Direct Costs:</w:t>
            </w:r>
          </w:p>
        </w:tc>
        <w:tc>
          <w:tcPr>
            <w:tcW w:w="2160" w:type="dxa"/>
          </w:tcPr>
          <w:p w14:paraId="4027484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3E0C7F7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5D3508E4" w14:textId="77777777" w:rsidTr="00330328">
        <w:tc>
          <w:tcPr>
            <w:tcW w:w="4896" w:type="dxa"/>
          </w:tcPr>
          <w:p w14:paraId="5FE8A8B8"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fldChar w:fldCharType="begin">
                <w:ffData>
                  <w:name w:val="Text64"/>
                  <w:enabled/>
                  <w:calcOnExit w:val="0"/>
                  <w:textInput>
                    <w:default w:val="Cick to insert other direct cost item"/>
                  </w:textInput>
                </w:ffData>
              </w:fldChar>
            </w:r>
            <w:bookmarkStart w:id="71" w:name="Text64"/>
            <w:r w:rsidRPr="00C42CCB">
              <w:rPr>
                <w:rFonts w:ascii="Times New Roman" w:hAnsi="Times New Roman"/>
                <w:sz w:val="24"/>
                <w:szCs w:val="24"/>
              </w:rPr>
              <w:instrText xml:space="preserve"> FORMTEXT </w:instrText>
            </w:r>
            <w:r w:rsidRPr="00C42CCB">
              <w:fldChar w:fldCharType="separate"/>
            </w:r>
            <w:r w:rsidRPr="00C42CCB">
              <w:rPr>
                <w:rFonts w:ascii="Times New Roman" w:hAnsi="Times New Roman"/>
                <w:noProof/>
                <w:sz w:val="24"/>
                <w:szCs w:val="24"/>
              </w:rPr>
              <w:t>Cick to insert other direct cost item</w:t>
            </w:r>
            <w:r w:rsidRPr="00C42CCB">
              <w:fldChar w:fldCharType="end"/>
            </w:r>
            <w:bookmarkEnd w:id="71"/>
          </w:p>
        </w:tc>
        <w:tc>
          <w:tcPr>
            <w:tcW w:w="2160" w:type="dxa"/>
          </w:tcPr>
          <w:p w14:paraId="7B9D908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66BF8A9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65D2AAD9" w14:textId="77777777" w:rsidTr="00330328">
        <w:tc>
          <w:tcPr>
            <w:tcW w:w="4896" w:type="dxa"/>
          </w:tcPr>
          <w:p w14:paraId="56A2EF97"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fldChar w:fldCharType="begin">
                <w:ffData>
                  <w:name w:val="Text64"/>
                  <w:enabled/>
                  <w:calcOnExit w:val="0"/>
                  <w:textInput>
                    <w:default w:val="Cick to insert other direct cost item"/>
                  </w:textInput>
                </w:ffData>
              </w:fldChar>
            </w:r>
            <w:r w:rsidRPr="00C42CCB">
              <w:rPr>
                <w:rFonts w:ascii="Times New Roman" w:hAnsi="Times New Roman"/>
                <w:sz w:val="24"/>
                <w:szCs w:val="24"/>
              </w:rPr>
              <w:instrText xml:space="preserve"> FORMTEXT </w:instrText>
            </w:r>
            <w:r w:rsidRPr="00C42CCB">
              <w:fldChar w:fldCharType="separate"/>
            </w:r>
            <w:r w:rsidRPr="00C42CCB">
              <w:rPr>
                <w:rFonts w:ascii="Times New Roman" w:hAnsi="Times New Roman"/>
                <w:noProof/>
                <w:sz w:val="24"/>
                <w:szCs w:val="24"/>
              </w:rPr>
              <w:t>Cick to insert other direct cost item</w:t>
            </w:r>
            <w:r w:rsidRPr="00C42CCB">
              <w:fldChar w:fldCharType="end"/>
            </w:r>
          </w:p>
        </w:tc>
        <w:tc>
          <w:tcPr>
            <w:tcW w:w="2160" w:type="dxa"/>
          </w:tcPr>
          <w:p w14:paraId="43CE48C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5BC9BFD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6439B46F" w14:textId="77777777" w:rsidTr="00330328">
        <w:tc>
          <w:tcPr>
            <w:tcW w:w="4896" w:type="dxa"/>
          </w:tcPr>
          <w:p w14:paraId="5DF122B1"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fldChar w:fldCharType="begin">
                <w:ffData>
                  <w:name w:val="Text64"/>
                  <w:enabled/>
                  <w:calcOnExit w:val="0"/>
                  <w:textInput>
                    <w:default w:val="Cick to insert other direct cost item"/>
                  </w:textInput>
                </w:ffData>
              </w:fldChar>
            </w:r>
            <w:r w:rsidRPr="00C42CCB">
              <w:rPr>
                <w:rFonts w:ascii="Times New Roman" w:hAnsi="Times New Roman"/>
                <w:sz w:val="24"/>
                <w:szCs w:val="24"/>
              </w:rPr>
              <w:instrText xml:space="preserve"> FORMTEXT </w:instrText>
            </w:r>
            <w:r w:rsidRPr="00C42CCB">
              <w:fldChar w:fldCharType="separate"/>
            </w:r>
            <w:r w:rsidRPr="00C42CCB">
              <w:rPr>
                <w:rFonts w:ascii="Times New Roman" w:hAnsi="Times New Roman"/>
                <w:noProof/>
                <w:sz w:val="24"/>
                <w:szCs w:val="24"/>
              </w:rPr>
              <w:t>Cick to insert other direct cost item</w:t>
            </w:r>
            <w:r w:rsidRPr="00C42CCB">
              <w:fldChar w:fldCharType="end"/>
            </w:r>
          </w:p>
        </w:tc>
        <w:tc>
          <w:tcPr>
            <w:tcW w:w="2160" w:type="dxa"/>
          </w:tcPr>
          <w:p w14:paraId="06CCD4A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7B075AF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47C07CB7" w14:textId="77777777" w:rsidTr="00330328">
        <w:tc>
          <w:tcPr>
            <w:tcW w:w="4896" w:type="dxa"/>
          </w:tcPr>
          <w:p w14:paraId="14CBE629" w14:textId="77777777" w:rsidR="00330328" w:rsidRPr="00C42CCB" w:rsidRDefault="00330328" w:rsidP="00330328">
            <w:pPr>
              <w:pStyle w:val="TNRNormal"/>
              <w:spacing w:after="240" w:line="276" w:lineRule="auto"/>
              <w:rPr>
                <w:rFonts w:ascii="Times New Roman" w:hAnsi="Times New Roman"/>
                <w:b/>
                <w:bCs/>
                <w:sz w:val="24"/>
                <w:szCs w:val="24"/>
              </w:rPr>
            </w:pPr>
            <w:r w:rsidRPr="00C42CCB">
              <w:rPr>
                <w:rFonts w:ascii="Times New Roman" w:hAnsi="Times New Roman"/>
                <w:b/>
                <w:bCs/>
                <w:sz w:val="24"/>
                <w:szCs w:val="24"/>
              </w:rPr>
              <w:t>Subtotal Expenses</w:t>
            </w:r>
          </w:p>
        </w:tc>
        <w:tc>
          <w:tcPr>
            <w:tcW w:w="2160" w:type="dxa"/>
          </w:tcPr>
          <w:p w14:paraId="6D497295"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2304" w:type="dxa"/>
          </w:tcPr>
          <w:p w14:paraId="35BDA71B"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r>
      <w:tr w:rsidR="00330328" w:rsidRPr="00C42CCB" w14:paraId="435D6838" w14:textId="77777777" w:rsidTr="00330328">
        <w:tc>
          <w:tcPr>
            <w:tcW w:w="4896" w:type="dxa"/>
          </w:tcPr>
          <w:p w14:paraId="3E7D6461" w14:textId="587429E1" w:rsidR="00330328" w:rsidRPr="00C42CCB" w:rsidRDefault="00330328" w:rsidP="00330328">
            <w:pPr>
              <w:pStyle w:val="TNRNormal"/>
              <w:spacing w:after="240" w:line="276" w:lineRule="auto"/>
              <w:rPr>
                <w:rFonts w:ascii="Times New Roman" w:hAnsi="Times New Roman"/>
                <w:b/>
                <w:bCs/>
                <w:sz w:val="24"/>
                <w:szCs w:val="24"/>
              </w:rPr>
            </w:pPr>
            <w:r w:rsidRPr="00C42CCB">
              <w:rPr>
                <w:rFonts w:ascii="Times New Roman" w:hAnsi="Times New Roman"/>
                <w:sz w:val="24"/>
                <w:szCs w:val="24"/>
              </w:rPr>
              <w:t>Less Commodity Usage at $0.</w:t>
            </w:r>
            <w:r w:rsidR="009A0977">
              <w:rPr>
                <w:rFonts w:ascii="Times New Roman" w:hAnsi="Times New Roman"/>
                <w:sz w:val="24"/>
                <w:szCs w:val="24"/>
              </w:rPr>
              <w:t>30</w:t>
            </w:r>
            <w:r w:rsidR="00DC7D78">
              <w:rPr>
                <w:rFonts w:ascii="Times New Roman" w:hAnsi="Times New Roman"/>
                <w:sz w:val="24"/>
                <w:szCs w:val="24"/>
              </w:rPr>
              <w:t xml:space="preserve"> </w:t>
            </w:r>
            <w:r w:rsidRPr="00C42CCB">
              <w:rPr>
                <w:rFonts w:ascii="Times New Roman" w:hAnsi="Times New Roman"/>
                <w:sz w:val="24"/>
                <w:szCs w:val="24"/>
              </w:rPr>
              <w:t>Per Reimbursable Lunch (will change annually)</w:t>
            </w:r>
          </w:p>
        </w:tc>
        <w:tc>
          <w:tcPr>
            <w:tcW w:w="2160" w:type="dxa"/>
          </w:tcPr>
          <w:p w14:paraId="6B80A64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417868E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28A59536" w14:textId="77777777" w:rsidTr="00330328">
        <w:tc>
          <w:tcPr>
            <w:tcW w:w="4896" w:type="dxa"/>
          </w:tcPr>
          <w:p w14:paraId="7174014F" w14:textId="77777777" w:rsidR="00330328" w:rsidRPr="00C42CCB" w:rsidRDefault="00330328" w:rsidP="00330328">
            <w:pPr>
              <w:pStyle w:val="TNRNormal"/>
              <w:spacing w:after="240" w:line="276" w:lineRule="auto"/>
              <w:rPr>
                <w:rFonts w:ascii="Times New Roman" w:hAnsi="Times New Roman"/>
                <w:b/>
                <w:bCs/>
                <w:sz w:val="24"/>
                <w:szCs w:val="24"/>
              </w:rPr>
            </w:pPr>
            <w:r w:rsidRPr="00C42CCB">
              <w:rPr>
                <w:rFonts w:ascii="Times New Roman" w:hAnsi="Times New Roman"/>
                <w:sz w:val="24"/>
                <w:szCs w:val="24"/>
              </w:rPr>
              <w:lastRenderedPageBreak/>
              <w:t>TOTAL EXPENSES</w:t>
            </w:r>
          </w:p>
        </w:tc>
        <w:tc>
          <w:tcPr>
            <w:tcW w:w="2160" w:type="dxa"/>
          </w:tcPr>
          <w:p w14:paraId="0A63332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1AAE37F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4E4E4AE8" w14:textId="77777777" w:rsidTr="00330328">
        <w:tc>
          <w:tcPr>
            <w:tcW w:w="4896" w:type="dxa"/>
          </w:tcPr>
          <w:p w14:paraId="7359FEF9" w14:textId="77777777" w:rsidR="00330328" w:rsidRPr="00C42CCB" w:rsidRDefault="00330328" w:rsidP="00330328">
            <w:pPr>
              <w:pStyle w:val="TNRNormal"/>
              <w:spacing w:after="240" w:line="276" w:lineRule="auto"/>
              <w:rPr>
                <w:rFonts w:ascii="Times New Roman" w:hAnsi="Times New Roman"/>
                <w:b/>
                <w:bCs/>
                <w:sz w:val="24"/>
                <w:szCs w:val="24"/>
              </w:rPr>
            </w:pPr>
            <w:r w:rsidRPr="00C42CCB">
              <w:rPr>
                <w:rFonts w:ascii="Times New Roman" w:hAnsi="Times New Roman"/>
                <w:sz w:val="24"/>
                <w:szCs w:val="24"/>
              </w:rPr>
              <w:t>SUMMARY</w:t>
            </w:r>
          </w:p>
        </w:tc>
        <w:tc>
          <w:tcPr>
            <w:tcW w:w="2160" w:type="dxa"/>
          </w:tcPr>
          <w:p w14:paraId="5E9785C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75F4E05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6EFF5236" w14:textId="77777777" w:rsidTr="00330328">
        <w:tc>
          <w:tcPr>
            <w:tcW w:w="4896" w:type="dxa"/>
          </w:tcPr>
          <w:p w14:paraId="2C9C8B36" w14:textId="77777777" w:rsidR="00330328" w:rsidRPr="00C42CCB" w:rsidRDefault="00330328" w:rsidP="00330328">
            <w:pPr>
              <w:pStyle w:val="TNRNormal"/>
              <w:spacing w:after="240" w:line="276" w:lineRule="auto"/>
              <w:rPr>
                <w:rFonts w:ascii="Times New Roman" w:hAnsi="Times New Roman"/>
                <w:b/>
                <w:bCs/>
                <w:sz w:val="24"/>
                <w:szCs w:val="24"/>
              </w:rPr>
            </w:pPr>
            <w:r w:rsidRPr="00C42CCB">
              <w:rPr>
                <w:rFonts w:ascii="Times New Roman" w:hAnsi="Times New Roman"/>
                <w:sz w:val="24"/>
                <w:szCs w:val="24"/>
              </w:rPr>
              <w:t>Total Revenue</w:t>
            </w:r>
          </w:p>
        </w:tc>
        <w:tc>
          <w:tcPr>
            <w:tcW w:w="2160" w:type="dxa"/>
          </w:tcPr>
          <w:p w14:paraId="0C9563C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5A22400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2826A376" w14:textId="77777777" w:rsidTr="00330328">
        <w:tc>
          <w:tcPr>
            <w:tcW w:w="4896" w:type="dxa"/>
          </w:tcPr>
          <w:p w14:paraId="5401E39E" w14:textId="77777777" w:rsidR="00330328" w:rsidRPr="00C42CCB" w:rsidRDefault="00330328" w:rsidP="00330328">
            <w:pPr>
              <w:pStyle w:val="TNRNormal"/>
              <w:spacing w:after="240" w:line="276" w:lineRule="auto"/>
              <w:rPr>
                <w:rFonts w:ascii="Times New Roman" w:hAnsi="Times New Roman"/>
                <w:b/>
                <w:bCs/>
                <w:sz w:val="24"/>
                <w:szCs w:val="24"/>
              </w:rPr>
            </w:pPr>
            <w:r w:rsidRPr="00C42CCB">
              <w:rPr>
                <w:rFonts w:ascii="Times New Roman" w:hAnsi="Times New Roman"/>
                <w:sz w:val="24"/>
                <w:szCs w:val="24"/>
              </w:rPr>
              <w:t>Total Expenses</w:t>
            </w:r>
          </w:p>
        </w:tc>
        <w:tc>
          <w:tcPr>
            <w:tcW w:w="2160" w:type="dxa"/>
          </w:tcPr>
          <w:p w14:paraId="678603E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1B51B20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625757CF" w14:textId="77777777" w:rsidTr="00330328">
        <w:tc>
          <w:tcPr>
            <w:tcW w:w="4896" w:type="dxa"/>
          </w:tcPr>
          <w:p w14:paraId="6D59AA33" w14:textId="77777777" w:rsidR="00330328" w:rsidRPr="00C42CCB" w:rsidRDefault="00330328" w:rsidP="00330328">
            <w:pPr>
              <w:pStyle w:val="TNRNormal"/>
              <w:spacing w:after="240" w:line="276" w:lineRule="auto"/>
              <w:rPr>
                <w:rFonts w:ascii="Times New Roman" w:hAnsi="Times New Roman"/>
                <w:b/>
                <w:bCs/>
                <w:sz w:val="24"/>
                <w:szCs w:val="24"/>
              </w:rPr>
            </w:pPr>
            <w:r w:rsidRPr="00C42CCB">
              <w:rPr>
                <w:rFonts w:ascii="Times New Roman" w:hAnsi="Times New Roman"/>
                <w:b/>
                <w:sz w:val="24"/>
                <w:szCs w:val="24"/>
              </w:rPr>
              <w:t>PROFIT OR (LOSS)</w:t>
            </w:r>
          </w:p>
        </w:tc>
        <w:tc>
          <w:tcPr>
            <w:tcW w:w="2160" w:type="dxa"/>
          </w:tcPr>
          <w:p w14:paraId="23E3598B"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2304" w:type="dxa"/>
          </w:tcPr>
          <w:p w14:paraId="63EEFC71"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r>
    </w:tbl>
    <w:p w14:paraId="4BD09B75" w14:textId="77777777" w:rsidR="00330328" w:rsidRPr="00C42CCB" w:rsidRDefault="00330328" w:rsidP="00330328">
      <w:pPr>
        <w:pStyle w:val="TNRNormal"/>
        <w:spacing w:before="360" w:after="240" w:line="276" w:lineRule="auto"/>
        <w:rPr>
          <w:snapToGrid w:val="0"/>
        </w:rPr>
      </w:pPr>
    </w:p>
    <w:p w14:paraId="1CE8A9A1" w14:textId="77777777" w:rsidR="00330328" w:rsidRPr="00C42CCB" w:rsidRDefault="00330328" w:rsidP="00330328">
      <w:pPr>
        <w:spacing w:after="240"/>
        <w:rPr>
          <w:rFonts w:cs="Times New Roman"/>
          <w:snapToGrid w:val="0"/>
        </w:rPr>
      </w:pPr>
      <w:r w:rsidRPr="00C42CCB">
        <w:rPr>
          <w:rFonts w:cs="Times New Roman"/>
          <w:snapToGrid w:val="0"/>
        </w:rPr>
        <w:br w:type="page"/>
      </w:r>
    </w:p>
    <w:tbl>
      <w:tblPr>
        <w:tblStyle w:val="TableGrid"/>
        <w:tblW w:w="0" w:type="auto"/>
        <w:tblCellMar>
          <w:top w:w="72" w:type="dxa"/>
          <w:left w:w="72" w:type="dxa"/>
          <w:bottom w:w="72" w:type="dxa"/>
          <w:right w:w="72" w:type="dxa"/>
        </w:tblCellMar>
        <w:tblLook w:val="04A0" w:firstRow="1" w:lastRow="0" w:firstColumn="1" w:lastColumn="0" w:noHBand="0" w:noVBand="1"/>
        <w:tblDescription w:val="Table listing Foodservice Management Company revenue sources"/>
      </w:tblPr>
      <w:tblGrid>
        <w:gridCol w:w="2592"/>
        <w:gridCol w:w="1440"/>
        <w:gridCol w:w="2304"/>
        <w:gridCol w:w="1440"/>
        <w:gridCol w:w="1440"/>
      </w:tblGrid>
      <w:tr w:rsidR="00330328" w:rsidRPr="00C42CCB" w14:paraId="3A48F3D2" w14:textId="77777777" w:rsidTr="00330328">
        <w:trPr>
          <w:trHeight w:val="475"/>
        </w:trPr>
        <w:tc>
          <w:tcPr>
            <w:tcW w:w="2592" w:type="dxa"/>
            <w:shd w:val="clear" w:color="auto" w:fill="F2F2F2" w:themeFill="background1" w:themeFillShade="F2"/>
          </w:tcPr>
          <w:p w14:paraId="24C03BF7"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lastRenderedPageBreak/>
              <w:t>Cafeteria Sales</w:t>
            </w:r>
          </w:p>
        </w:tc>
        <w:tc>
          <w:tcPr>
            <w:tcW w:w="1440" w:type="dxa"/>
            <w:shd w:val="clear" w:color="auto" w:fill="F2F2F2" w:themeFill="background1" w:themeFillShade="F2"/>
          </w:tcPr>
          <w:p w14:paraId="7DC9283A"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Amount</w:t>
            </w:r>
          </w:p>
        </w:tc>
        <w:tc>
          <w:tcPr>
            <w:tcW w:w="2304" w:type="dxa"/>
            <w:shd w:val="clear" w:color="auto" w:fill="F2F2F2" w:themeFill="background1" w:themeFillShade="F2"/>
          </w:tcPr>
          <w:p w14:paraId="29192D70"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School</w:t>
            </w:r>
          </w:p>
        </w:tc>
        <w:tc>
          <w:tcPr>
            <w:tcW w:w="1440" w:type="dxa"/>
            <w:shd w:val="clear" w:color="auto" w:fill="F2F2F2" w:themeFill="background1" w:themeFillShade="F2"/>
          </w:tcPr>
          <w:p w14:paraId="45F0D89C"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Cash Rate</w:t>
            </w:r>
          </w:p>
        </w:tc>
        <w:tc>
          <w:tcPr>
            <w:tcW w:w="1440" w:type="dxa"/>
            <w:shd w:val="clear" w:color="auto" w:fill="F2F2F2" w:themeFill="background1" w:themeFillShade="F2"/>
          </w:tcPr>
          <w:p w14:paraId="43B2B7FB"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Anticipated Cash</w:t>
            </w:r>
          </w:p>
        </w:tc>
      </w:tr>
      <w:tr w:rsidR="00330328" w:rsidRPr="00C42CCB" w14:paraId="30A78E8B" w14:textId="77777777" w:rsidTr="00330328">
        <w:tc>
          <w:tcPr>
            <w:tcW w:w="2592" w:type="dxa"/>
          </w:tcPr>
          <w:p w14:paraId="1BBE9EC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Full Priced Lunch</w:t>
            </w:r>
          </w:p>
        </w:tc>
        <w:tc>
          <w:tcPr>
            <w:tcW w:w="1440" w:type="dxa"/>
          </w:tcPr>
          <w:p w14:paraId="7ADCEEF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08C82A9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Primary School</w:t>
            </w:r>
          </w:p>
        </w:tc>
        <w:tc>
          <w:tcPr>
            <w:tcW w:w="1440" w:type="dxa"/>
          </w:tcPr>
          <w:p w14:paraId="0216807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344AB25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64502731" w14:textId="77777777" w:rsidTr="00330328">
        <w:tc>
          <w:tcPr>
            <w:tcW w:w="2592" w:type="dxa"/>
          </w:tcPr>
          <w:p w14:paraId="27142F0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Full Priced Lunch</w:t>
            </w:r>
          </w:p>
        </w:tc>
        <w:tc>
          <w:tcPr>
            <w:tcW w:w="1440" w:type="dxa"/>
          </w:tcPr>
          <w:p w14:paraId="4C5E0DA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4F3E3973"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Elementary School</w:t>
            </w:r>
          </w:p>
        </w:tc>
        <w:tc>
          <w:tcPr>
            <w:tcW w:w="1440" w:type="dxa"/>
          </w:tcPr>
          <w:p w14:paraId="212EC7B2"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1AAFC61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127AE992" w14:textId="77777777" w:rsidTr="00330328">
        <w:tc>
          <w:tcPr>
            <w:tcW w:w="2592" w:type="dxa"/>
          </w:tcPr>
          <w:p w14:paraId="71FC68C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Full Priced Lunch</w:t>
            </w:r>
          </w:p>
        </w:tc>
        <w:tc>
          <w:tcPr>
            <w:tcW w:w="1440" w:type="dxa"/>
          </w:tcPr>
          <w:p w14:paraId="7B4C7C4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40495FE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Middle School</w:t>
            </w:r>
          </w:p>
        </w:tc>
        <w:tc>
          <w:tcPr>
            <w:tcW w:w="1440" w:type="dxa"/>
          </w:tcPr>
          <w:p w14:paraId="59F1EBB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30ED163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0CA4FE41" w14:textId="77777777" w:rsidTr="00330328">
        <w:tc>
          <w:tcPr>
            <w:tcW w:w="2592" w:type="dxa"/>
          </w:tcPr>
          <w:p w14:paraId="105F3D7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Full Priced Lunch</w:t>
            </w:r>
          </w:p>
        </w:tc>
        <w:tc>
          <w:tcPr>
            <w:tcW w:w="1440" w:type="dxa"/>
          </w:tcPr>
          <w:p w14:paraId="30C6A7C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501F15B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High School</w:t>
            </w:r>
          </w:p>
        </w:tc>
        <w:tc>
          <w:tcPr>
            <w:tcW w:w="1440" w:type="dxa"/>
          </w:tcPr>
          <w:p w14:paraId="539115E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0002F60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21E78DB9" w14:textId="77777777" w:rsidTr="00330328">
        <w:tc>
          <w:tcPr>
            <w:tcW w:w="2592" w:type="dxa"/>
          </w:tcPr>
          <w:p w14:paraId="30BAAE53"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Reduced-Price Lunch</w:t>
            </w:r>
          </w:p>
        </w:tc>
        <w:tc>
          <w:tcPr>
            <w:tcW w:w="1440" w:type="dxa"/>
          </w:tcPr>
          <w:p w14:paraId="04BE7BF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1AA797D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Divisionwide</w:t>
            </w:r>
          </w:p>
        </w:tc>
        <w:tc>
          <w:tcPr>
            <w:tcW w:w="1440" w:type="dxa"/>
          </w:tcPr>
          <w:p w14:paraId="2A78E168" w14:textId="7B2104CF" w:rsidR="00330328" w:rsidRPr="00C42CCB" w:rsidRDefault="00DC7D78" w:rsidP="00330328">
            <w:pPr>
              <w:pStyle w:val="TNRNormal"/>
              <w:spacing w:after="240" w:line="276" w:lineRule="auto"/>
              <w:rPr>
                <w:rFonts w:ascii="Times New Roman" w:hAnsi="Times New Roman"/>
                <w:snapToGrid w:val="0"/>
                <w:sz w:val="24"/>
                <w:szCs w:val="24"/>
              </w:rPr>
            </w:pPr>
            <w:r>
              <w:rPr>
                <w:rFonts w:ascii="Times New Roman" w:hAnsi="Times New Roman"/>
                <w:snapToGrid w:val="0"/>
                <w:sz w:val="24"/>
                <w:szCs w:val="24"/>
              </w:rPr>
              <w:t>=</w:t>
            </w:r>
            <w:r w:rsidR="00330328" w:rsidRPr="00C42CCB">
              <w:rPr>
                <w:rFonts w:ascii="Times New Roman" w:hAnsi="Times New Roman"/>
                <w:snapToGrid w:val="0"/>
                <w:sz w:val="24"/>
                <w:szCs w:val="24"/>
              </w:rPr>
              <w:t>$0.40</w:t>
            </w:r>
          </w:p>
        </w:tc>
        <w:tc>
          <w:tcPr>
            <w:tcW w:w="1440" w:type="dxa"/>
          </w:tcPr>
          <w:p w14:paraId="7A6C258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7AA9FEBB" w14:textId="77777777" w:rsidTr="00330328">
        <w:tc>
          <w:tcPr>
            <w:tcW w:w="2592" w:type="dxa"/>
          </w:tcPr>
          <w:p w14:paraId="4B34AD2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Student a la Carte</w:t>
            </w:r>
          </w:p>
        </w:tc>
        <w:tc>
          <w:tcPr>
            <w:tcW w:w="1440" w:type="dxa"/>
          </w:tcPr>
          <w:p w14:paraId="3EE46F5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5C8F335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Divisionwide</w:t>
            </w:r>
          </w:p>
        </w:tc>
        <w:tc>
          <w:tcPr>
            <w:tcW w:w="1440" w:type="dxa"/>
          </w:tcPr>
          <w:p w14:paraId="7CB1844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412D1C7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389BE522" w14:textId="77777777" w:rsidTr="00330328">
        <w:tc>
          <w:tcPr>
            <w:tcW w:w="2592" w:type="dxa"/>
          </w:tcPr>
          <w:p w14:paraId="669E55A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Adult Lunches</w:t>
            </w:r>
          </w:p>
        </w:tc>
        <w:tc>
          <w:tcPr>
            <w:tcW w:w="1440" w:type="dxa"/>
          </w:tcPr>
          <w:p w14:paraId="6348BC1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7865733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Divisionwide</w:t>
            </w:r>
          </w:p>
        </w:tc>
        <w:tc>
          <w:tcPr>
            <w:tcW w:w="1440" w:type="dxa"/>
          </w:tcPr>
          <w:p w14:paraId="6701ADD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4676049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3EB25FB9" w14:textId="77777777" w:rsidTr="00330328">
        <w:tc>
          <w:tcPr>
            <w:tcW w:w="2592" w:type="dxa"/>
          </w:tcPr>
          <w:p w14:paraId="4FB22AFC"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Subtotal:</w:t>
            </w:r>
          </w:p>
        </w:tc>
        <w:tc>
          <w:tcPr>
            <w:tcW w:w="1440" w:type="dxa"/>
          </w:tcPr>
          <w:p w14:paraId="0127D307"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2304" w:type="dxa"/>
          </w:tcPr>
          <w:p w14:paraId="6FD75FF9"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440" w:type="dxa"/>
          </w:tcPr>
          <w:p w14:paraId="3489C8A6"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440" w:type="dxa"/>
          </w:tcPr>
          <w:p w14:paraId="24E34A9E"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r>
      <w:tr w:rsidR="00330328" w:rsidRPr="00C42CCB" w14:paraId="7A268B95" w14:textId="77777777" w:rsidTr="00330328">
        <w:tc>
          <w:tcPr>
            <w:tcW w:w="2592" w:type="dxa"/>
          </w:tcPr>
          <w:p w14:paraId="5C0F0B4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Catering</w:t>
            </w:r>
          </w:p>
        </w:tc>
        <w:tc>
          <w:tcPr>
            <w:tcW w:w="1440" w:type="dxa"/>
          </w:tcPr>
          <w:p w14:paraId="482FAEA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684C280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4CA8ECA3"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078AFD5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614520A3" w14:textId="77777777" w:rsidTr="00330328">
        <w:tc>
          <w:tcPr>
            <w:tcW w:w="2592" w:type="dxa"/>
          </w:tcPr>
          <w:p w14:paraId="33C5D92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Vending Rebates</w:t>
            </w:r>
          </w:p>
        </w:tc>
        <w:tc>
          <w:tcPr>
            <w:tcW w:w="1440" w:type="dxa"/>
          </w:tcPr>
          <w:p w14:paraId="48296B8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780F5EF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00BA9DF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124AF92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460D3423" w14:textId="77777777" w:rsidTr="00330328">
        <w:tc>
          <w:tcPr>
            <w:tcW w:w="2592" w:type="dxa"/>
          </w:tcPr>
          <w:p w14:paraId="3401FFE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Other Revenue</w:t>
            </w:r>
          </w:p>
        </w:tc>
        <w:tc>
          <w:tcPr>
            <w:tcW w:w="1440" w:type="dxa"/>
          </w:tcPr>
          <w:p w14:paraId="4BC2BAE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0889DB8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2BB8BF0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69859E0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59B5BB8D" w14:textId="77777777" w:rsidTr="00330328">
        <w:tc>
          <w:tcPr>
            <w:tcW w:w="2592" w:type="dxa"/>
          </w:tcPr>
          <w:p w14:paraId="0395ED4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Full Priced Breakfast</w:t>
            </w:r>
          </w:p>
        </w:tc>
        <w:tc>
          <w:tcPr>
            <w:tcW w:w="1440" w:type="dxa"/>
          </w:tcPr>
          <w:p w14:paraId="29BC3FA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35E24CA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Primary School</w:t>
            </w:r>
          </w:p>
        </w:tc>
        <w:tc>
          <w:tcPr>
            <w:tcW w:w="1440" w:type="dxa"/>
          </w:tcPr>
          <w:p w14:paraId="45A43102"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46F9015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744A3126" w14:textId="77777777" w:rsidTr="00330328">
        <w:tc>
          <w:tcPr>
            <w:tcW w:w="2592" w:type="dxa"/>
          </w:tcPr>
          <w:p w14:paraId="2BE8F29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Full Priced Breakfast</w:t>
            </w:r>
          </w:p>
        </w:tc>
        <w:tc>
          <w:tcPr>
            <w:tcW w:w="1440" w:type="dxa"/>
          </w:tcPr>
          <w:p w14:paraId="22AFEAB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51CD4AF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Elementary School</w:t>
            </w:r>
          </w:p>
        </w:tc>
        <w:tc>
          <w:tcPr>
            <w:tcW w:w="1440" w:type="dxa"/>
          </w:tcPr>
          <w:p w14:paraId="4BC2050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6D47BDD3"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134E6534" w14:textId="77777777" w:rsidTr="00330328">
        <w:tc>
          <w:tcPr>
            <w:tcW w:w="2592" w:type="dxa"/>
          </w:tcPr>
          <w:p w14:paraId="5D4C756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Full Priced Breakfast</w:t>
            </w:r>
          </w:p>
        </w:tc>
        <w:tc>
          <w:tcPr>
            <w:tcW w:w="1440" w:type="dxa"/>
          </w:tcPr>
          <w:p w14:paraId="5941520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39F4AD5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Middle School</w:t>
            </w:r>
          </w:p>
        </w:tc>
        <w:tc>
          <w:tcPr>
            <w:tcW w:w="1440" w:type="dxa"/>
          </w:tcPr>
          <w:p w14:paraId="7AA99693"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57026E4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34D4E530" w14:textId="77777777" w:rsidTr="00330328">
        <w:tc>
          <w:tcPr>
            <w:tcW w:w="2592" w:type="dxa"/>
          </w:tcPr>
          <w:p w14:paraId="418D3E9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Full Priced Breakfast</w:t>
            </w:r>
          </w:p>
        </w:tc>
        <w:tc>
          <w:tcPr>
            <w:tcW w:w="1440" w:type="dxa"/>
          </w:tcPr>
          <w:p w14:paraId="62A6809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289F1B7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High School</w:t>
            </w:r>
          </w:p>
        </w:tc>
        <w:tc>
          <w:tcPr>
            <w:tcW w:w="1440" w:type="dxa"/>
          </w:tcPr>
          <w:p w14:paraId="7AEE319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1EF1945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1DAB6199" w14:textId="77777777" w:rsidTr="00330328">
        <w:tc>
          <w:tcPr>
            <w:tcW w:w="2592" w:type="dxa"/>
          </w:tcPr>
          <w:p w14:paraId="6669278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Adult Breakfast</w:t>
            </w:r>
          </w:p>
        </w:tc>
        <w:tc>
          <w:tcPr>
            <w:tcW w:w="1440" w:type="dxa"/>
          </w:tcPr>
          <w:p w14:paraId="6B1E054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79BDB7E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Divisionwide</w:t>
            </w:r>
          </w:p>
        </w:tc>
        <w:tc>
          <w:tcPr>
            <w:tcW w:w="1440" w:type="dxa"/>
          </w:tcPr>
          <w:p w14:paraId="7E4518D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3BD60C8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Reduced Other</w:t>
            </w:r>
          </w:p>
        </w:tc>
      </w:tr>
      <w:tr w:rsidR="00330328" w:rsidRPr="00C42CCB" w14:paraId="06298ECF" w14:textId="77777777" w:rsidTr="00330328">
        <w:tc>
          <w:tcPr>
            <w:tcW w:w="2592" w:type="dxa"/>
          </w:tcPr>
          <w:p w14:paraId="52CBFA2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lastRenderedPageBreak/>
              <w:t>Priced Breakfast</w:t>
            </w:r>
          </w:p>
        </w:tc>
        <w:tc>
          <w:tcPr>
            <w:tcW w:w="1440" w:type="dxa"/>
          </w:tcPr>
          <w:p w14:paraId="7648A69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2304" w:type="dxa"/>
          </w:tcPr>
          <w:p w14:paraId="5C2D16A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Divisionwide</w:t>
            </w:r>
          </w:p>
        </w:tc>
        <w:tc>
          <w:tcPr>
            <w:tcW w:w="1440" w:type="dxa"/>
          </w:tcPr>
          <w:p w14:paraId="48CAC5E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26181D52"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2016CA47" w14:textId="77777777" w:rsidTr="00330328">
        <w:tc>
          <w:tcPr>
            <w:tcW w:w="2592" w:type="dxa"/>
          </w:tcPr>
          <w:p w14:paraId="035861A3"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Subtotal Cash Sales:</w:t>
            </w:r>
          </w:p>
        </w:tc>
        <w:tc>
          <w:tcPr>
            <w:tcW w:w="1440" w:type="dxa"/>
          </w:tcPr>
          <w:p w14:paraId="70A653CC"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2304" w:type="dxa"/>
          </w:tcPr>
          <w:p w14:paraId="37E9B20B"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440" w:type="dxa"/>
          </w:tcPr>
          <w:p w14:paraId="1B60306E"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440" w:type="dxa"/>
          </w:tcPr>
          <w:p w14:paraId="542EBD08"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r>
    </w:tbl>
    <w:p w14:paraId="27B598E2" w14:textId="27C2954B" w:rsidR="00330328" w:rsidRPr="00C42CCB" w:rsidRDefault="00330328" w:rsidP="00330328">
      <w:pPr>
        <w:spacing w:after="240"/>
        <w:rPr>
          <w:rFonts w:cs="Times New Roman"/>
          <w:snapToGrid w:val="0"/>
        </w:rPr>
      </w:pPr>
    </w:p>
    <w:tbl>
      <w:tblPr>
        <w:tblStyle w:val="TableGrid"/>
        <w:tblW w:w="8837" w:type="dxa"/>
        <w:tblCellMar>
          <w:top w:w="72" w:type="dxa"/>
          <w:left w:w="72" w:type="dxa"/>
          <w:bottom w:w="72" w:type="dxa"/>
          <w:right w:w="72" w:type="dxa"/>
        </w:tblCellMar>
        <w:tblLook w:val="04A0" w:firstRow="1" w:lastRow="0" w:firstColumn="1" w:lastColumn="0" w:noHBand="0" w:noVBand="1"/>
        <w:tblDescription w:val="Table listing anticipated federal reimbursement amounts"/>
      </w:tblPr>
      <w:tblGrid>
        <w:gridCol w:w="2389"/>
        <w:gridCol w:w="1440"/>
        <w:gridCol w:w="1440"/>
        <w:gridCol w:w="1784"/>
        <w:gridCol w:w="1784"/>
      </w:tblGrid>
      <w:tr w:rsidR="00330328" w:rsidRPr="00C42CCB" w14:paraId="2CCD7E5B" w14:textId="77777777" w:rsidTr="00330328">
        <w:trPr>
          <w:trHeight w:val="706"/>
          <w:tblHeader/>
        </w:trPr>
        <w:tc>
          <w:tcPr>
            <w:tcW w:w="2389" w:type="dxa"/>
            <w:shd w:val="clear" w:color="auto" w:fill="F2F2F2" w:themeFill="background1" w:themeFillShade="F2"/>
          </w:tcPr>
          <w:p w14:paraId="7CB6D7E3"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Anticipated Federal Reimbursement</w:t>
            </w:r>
          </w:p>
        </w:tc>
        <w:tc>
          <w:tcPr>
            <w:tcW w:w="1440" w:type="dxa"/>
            <w:shd w:val="clear" w:color="auto" w:fill="F2F2F2" w:themeFill="background1" w:themeFillShade="F2"/>
          </w:tcPr>
          <w:p w14:paraId="0D850BBD"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Amount</w:t>
            </w:r>
          </w:p>
        </w:tc>
        <w:tc>
          <w:tcPr>
            <w:tcW w:w="1440" w:type="dxa"/>
            <w:shd w:val="clear" w:color="auto" w:fill="F2F2F2" w:themeFill="background1" w:themeFillShade="F2"/>
          </w:tcPr>
          <w:p w14:paraId="44201745"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School</w:t>
            </w:r>
          </w:p>
        </w:tc>
        <w:tc>
          <w:tcPr>
            <w:tcW w:w="1784" w:type="dxa"/>
            <w:shd w:val="clear" w:color="auto" w:fill="F2F2F2" w:themeFill="background1" w:themeFillShade="F2"/>
          </w:tcPr>
          <w:p w14:paraId="1E298218"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Reimbursement Rate</w:t>
            </w:r>
          </w:p>
        </w:tc>
        <w:tc>
          <w:tcPr>
            <w:tcW w:w="1784" w:type="dxa"/>
            <w:shd w:val="clear" w:color="auto" w:fill="F2F2F2" w:themeFill="background1" w:themeFillShade="F2"/>
          </w:tcPr>
          <w:p w14:paraId="397085E5"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Anticipated Reimbursement</w:t>
            </w:r>
          </w:p>
        </w:tc>
      </w:tr>
      <w:tr w:rsidR="00330328" w:rsidRPr="00C42CCB" w14:paraId="3855E9E4" w14:textId="77777777" w:rsidTr="00330328">
        <w:tc>
          <w:tcPr>
            <w:tcW w:w="2389" w:type="dxa"/>
          </w:tcPr>
          <w:p w14:paraId="62752C9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Full Priced Lunches</w:t>
            </w:r>
          </w:p>
        </w:tc>
        <w:tc>
          <w:tcPr>
            <w:tcW w:w="1440" w:type="dxa"/>
          </w:tcPr>
          <w:p w14:paraId="443BA9C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3FEC9E0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Divisionwide</w:t>
            </w:r>
          </w:p>
        </w:tc>
        <w:tc>
          <w:tcPr>
            <w:tcW w:w="1784" w:type="dxa"/>
          </w:tcPr>
          <w:p w14:paraId="7377DDA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784" w:type="dxa"/>
          </w:tcPr>
          <w:p w14:paraId="587FC282"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7FD89C21" w14:textId="77777777" w:rsidTr="00330328">
        <w:tc>
          <w:tcPr>
            <w:tcW w:w="2389" w:type="dxa"/>
          </w:tcPr>
          <w:p w14:paraId="52FAA28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Reduced-Price Lunches</w:t>
            </w:r>
          </w:p>
        </w:tc>
        <w:tc>
          <w:tcPr>
            <w:tcW w:w="1440" w:type="dxa"/>
          </w:tcPr>
          <w:p w14:paraId="743AC313"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0D5AB78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Divisionwide</w:t>
            </w:r>
          </w:p>
        </w:tc>
        <w:tc>
          <w:tcPr>
            <w:tcW w:w="1784" w:type="dxa"/>
          </w:tcPr>
          <w:p w14:paraId="6C3F60D3"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784" w:type="dxa"/>
          </w:tcPr>
          <w:p w14:paraId="567273F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46846791" w14:textId="77777777" w:rsidTr="00330328">
        <w:tc>
          <w:tcPr>
            <w:tcW w:w="2389" w:type="dxa"/>
          </w:tcPr>
          <w:p w14:paraId="33EA9B6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Free Lunch</w:t>
            </w:r>
          </w:p>
        </w:tc>
        <w:tc>
          <w:tcPr>
            <w:tcW w:w="1440" w:type="dxa"/>
          </w:tcPr>
          <w:p w14:paraId="4A59346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5B3C6022"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Divisionwide</w:t>
            </w:r>
          </w:p>
        </w:tc>
        <w:tc>
          <w:tcPr>
            <w:tcW w:w="1784" w:type="dxa"/>
          </w:tcPr>
          <w:p w14:paraId="3640D6D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784" w:type="dxa"/>
          </w:tcPr>
          <w:p w14:paraId="707EAB7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6F17379C" w14:textId="77777777" w:rsidTr="00330328">
        <w:tc>
          <w:tcPr>
            <w:tcW w:w="2389" w:type="dxa"/>
          </w:tcPr>
          <w:p w14:paraId="60860B3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Full Priced Breakfasts</w:t>
            </w:r>
          </w:p>
        </w:tc>
        <w:tc>
          <w:tcPr>
            <w:tcW w:w="1440" w:type="dxa"/>
          </w:tcPr>
          <w:p w14:paraId="1168A87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7713267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Divisionwide</w:t>
            </w:r>
          </w:p>
        </w:tc>
        <w:tc>
          <w:tcPr>
            <w:tcW w:w="1784" w:type="dxa"/>
          </w:tcPr>
          <w:p w14:paraId="34B738D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784" w:type="dxa"/>
          </w:tcPr>
          <w:p w14:paraId="740B430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7511381A" w14:textId="77777777" w:rsidTr="00330328">
        <w:tc>
          <w:tcPr>
            <w:tcW w:w="2389" w:type="dxa"/>
          </w:tcPr>
          <w:p w14:paraId="68BD546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Reduced-Price Breakfasts</w:t>
            </w:r>
          </w:p>
        </w:tc>
        <w:tc>
          <w:tcPr>
            <w:tcW w:w="1440" w:type="dxa"/>
          </w:tcPr>
          <w:p w14:paraId="425AFF0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37F7928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Divisionwide</w:t>
            </w:r>
          </w:p>
        </w:tc>
        <w:tc>
          <w:tcPr>
            <w:tcW w:w="1784" w:type="dxa"/>
          </w:tcPr>
          <w:p w14:paraId="2FBE1C97" w14:textId="27909031"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r w:rsidR="00DC7D78">
              <w:rPr>
                <w:rFonts w:ascii="Times New Roman" w:hAnsi="Times New Roman"/>
                <w:snapToGrid w:val="0"/>
                <w:sz w:val="24"/>
                <w:szCs w:val="24"/>
              </w:rPr>
              <w:t>.30</w:t>
            </w:r>
          </w:p>
        </w:tc>
        <w:tc>
          <w:tcPr>
            <w:tcW w:w="1784" w:type="dxa"/>
          </w:tcPr>
          <w:p w14:paraId="2B5B9FE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6A94FEBE" w14:textId="77777777" w:rsidTr="00330328">
        <w:tc>
          <w:tcPr>
            <w:tcW w:w="2389" w:type="dxa"/>
          </w:tcPr>
          <w:p w14:paraId="30A2349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Free Breakfast</w:t>
            </w:r>
          </w:p>
        </w:tc>
        <w:tc>
          <w:tcPr>
            <w:tcW w:w="1440" w:type="dxa"/>
          </w:tcPr>
          <w:p w14:paraId="59C80AC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6A52352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Divisionwide</w:t>
            </w:r>
          </w:p>
        </w:tc>
        <w:tc>
          <w:tcPr>
            <w:tcW w:w="1784" w:type="dxa"/>
          </w:tcPr>
          <w:p w14:paraId="6ECF0B1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784" w:type="dxa"/>
          </w:tcPr>
          <w:p w14:paraId="17E941F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5C0C182C" w14:textId="77777777" w:rsidTr="00330328">
        <w:tc>
          <w:tcPr>
            <w:tcW w:w="2389" w:type="dxa"/>
          </w:tcPr>
          <w:p w14:paraId="70FDA09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Anticipated Federal Reimbursement (Afterschool Snack)</w:t>
            </w:r>
          </w:p>
        </w:tc>
        <w:tc>
          <w:tcPr>
            <w:tcW w:w="1440" w:type="dxa"/>
          </w:tcPr>
          <w:p w14:paraId="4D063AA3"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0304563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784" w:type="dxa"/>
          </w:tcPr>
          <w:p w14:paraId="586C04A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784" w:type="dxa"/>
          </w:tcPr>
          <w:p w14:paraId="42FC170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1C0709A6" w14:textId="77777777" w:rsidTr="00330328">
        <w:tc>
          <w:tcPr>
            <w:tcW w:w="2389" w:type="dxa"/>
          </w:tcPr>
          <w:p w14:paraId="5708256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Anticipated State Reimbursement</w:t>
            </w:r>
          </w:p>
        </w:tc>
        <w:tc>
          <w:tcPr>
            <w:tcW w:w="1440" w:type="dxa"/>
          </w:tcPr>
          <w:p w14:paraId="6E8FBCF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1B50C2F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784" w:type="dxa"/>
          </w:tcPr>
          <w:p w14:paraId="045568E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784" w:type="dxa"/>
          </w:tcPr>
          <w:p w14:paraId="5BA675E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79127980" w14:textId="77777777" w:rsidTr="00330328">
        <w:tc>
          <w:tcPr>
            <w:tcW w:w="2389" w:type="dxa"/>
          </w:tcPr>
          <w:p w14:paraId="5509E525"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Subtotal Reimbursement</w:t>
            </w:r>
          </w:p>
        </w:tc>
        <w:tc>
          <w:tcPr>
            <w:tcW w:w="1440" w:type="dxa"/>
          </w:tcPr>
          <w:p w14:paraId="77A88CFC"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440" w:type="dxa"/>
          </w:tcPr>
          <w:p w14:paraId="1835A9DE"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784" w:type="dxa"/>
          </w:tcPr>
          <w:p w14:paraId="5DC2691C"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784" w:type="dxa"/>
          </w:tcPr>
          <w:p w14:paraId="0647519C"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r>
      <w:tr w:rsidR="00330328" w:rsidRPr="00C42CCB" w14:paraId="5E09F533" w14:textId="77777777" w:rsidTr="00330328">
        <w:tc>
          <w:tcPr>
            <w:tcW w:w="2389" w:type="dxa"/>
          </w:tcPr>
          <w:p w14:paraId="54CC2DAB"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Total Revenue</w:t>
            </w:r>
          </w:p>
        </w:tc>
        <w:tc>
          <w:tcPr>
            <w:tcW w:w="1440" w:type="dxa"/>
          </w:tcPr>
          <w:p w14:paraId="3800D0DD"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440" w:type="dxa"/>
          </w:tcPr>
          <w:p w14:paraId="12597CAA"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784" w:type="dxa"/>
          </w:tcPr>
          <w:p w14:paraId="0E103916"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784" w:type="dxa"/>
          </w:tcPr>
          <w:p w14:paraId="1F6AC4BB"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r>
    </w:tbl>
    <w:p w14:paraId="3F10995E" w14:textId="77777777" w:rsidR="00330328" w:rsidRPr="00C42CCB" w:rsidRDefault="00330328" w:rsidP="00330328">
      <w:pPr>
        <w:pStyle w:val="TNRNormal"/>
        <w:spacing w:before="360" w:after="240" w:line="276" w:lineRule="auto"/>
        <w:rPr>
          <w:snapToGrid w:val="0"/>
        </w:rPr>
      </w:pPr>
    </w:p>
    <w:tbl>
      <w:tblPr>
        <w:tblStyle w:val="TableGrid"/>
        <w:tblW w:w="8640" w:type="dxa"/>
        <w:tblCellMar>
          <w:top w:w="72" w:type="dxa"/>
          <w:left w:w="72" w:type="dxa"/>
          <w:bottom w:w="72" w:type="dxa"/>
          <w:right w:w="72" w:type="dxa"/>
        </w:tblCellMar>
        <w:tblLook w:val="04A0" w:firstRow="1" w:lastRow="0" w:firstColumn="1" w:lastColumn="0" w:noHBand="0" w:noVBand="1"/>
        <w:tblDescription w:val="Table listing projected expenses"/>
      </w:tblPr>
      <w:tblGrid>
        <w:gridCol w:w="2880"/>
        <w:gridCol w:w="1440"/>
        <w:gridCol w:w="1440"/>
        <w:gridCol w:w="1440"/>
        <w:gridCol w:w="1440"/>
      </w:tblGrid>
      <w:tr w:rsidR="00330328" w:rsidRPr="00C42CCB" w14:paraId="18D80670" w14:textId="77777777" w:rsidTr="00330328">
        <w:trPr>
          <w:trHeight w:val="475"/>
          <w:tblHeader/>
        </w:trPr>
        <w:tc>
          <w:tcPr>
            <w:tcW w:w="2880" w:type="dxa"/>
            <w:shd w:val="clear" w:color="auto" w:fill="F2F2F2" w:themeFill="background1" w:themeFillShade="F2"/>
          </w:tcPr>
          <w:p w14:paraId="5E647BBD" w14:textId="6EE6334A"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snapToGrid w:val="0"/>
              </w:rPr>
              <w:lastRenderedPageBreak/>
              <w:br w:type="page"/>
            </w:r>
            <w:r w:rsidRPr="00C42CCB">
              <w:rPr>
                <w:rFonts w:ascii="Times New Roman" w:hAnsi="Times New Roman"/>
                <w:b/>
                <w:bCs/>
                <w:snapToGrid w:val="0"/>
                <w:sz w:val="24"/>
                <w:szCs w:val="24"/>
              </w:rPr>
              <w:t>Projected Expenses</w:t>
            </w:r>
          </w:p>
        </w:tc>
        <w:tc>
          <w:tcPr>
            <w:tcW w:w="1440" w:type="dxa"/>
            <w:shd w:val="clear" w:color="auto" w:fill="F2F2F2" w:themeFill="background1" w:themeFillShade="F2"/>
          </w:tcPr>
          <w:p w14:paraId="4FEBDECC"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Amount</w:t>
            </w:r>
          </w:p>
        </w:tc>
        <w:tc>
          <w:tcPr>
            <w:tcW w:w="1440" w:type="dxa"/>
            <w:shd w:val="clear" w:color="auto" w:fill="F2F2F2" w:themeFill="background1" w:themeFillShade="F2"/>
          </w:tcPr>
          <w:p w14:paraId="26CF097C"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Meals@</w:t>
            </w:r>
          </w:p>
        </w:tc>
        <w:tc>
          <w:tcPr>
            <w:tcW w:w="1440" w:type="dxa"/>
            <w:shd w:val="clear" w:color="auto" w:fill="F2F2F2" w:themeFill="background1" w:themeFillShade="F2"/>
          </w:tcPr>
          <w:p w14:paraId="6FAB978F"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Amount</w:t>
            </w:r>
          </w:p>
        </w:tc>
        <w:tc>
          <w:tcPr>
            <w:tcW w:w="1440" w:type="dxa"/>
            <w:shd w:val="clear" w:color="auto" w:fill="F2F2F2" w:themeFill="background1" w:themeFillShade="F2"/>
          </w:tcPr>
          <w:p w14:paraId="24E24E06"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Cost</w:t>
            </w:r>
          </w:p>
        </w:tc>
      </w:tr>
      <w:tr w:rsidR="00330328" w:rsidRPr="00C42CCB" w14:paraId="168E1E9C" w14:textId="77777777" w:rsidTr="00330328">
        <w:tc>
          <w:tcPr>
            <w:tcW w:w="2880" w:type="dxa"/>
          </w:tcPr>
          <w:p w14:paraId="327BAA6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Student Lunches</w:t>
            </w:r>
          </w:p>
        </w:tc>
        <w:tc>
          <w:tcPr>
            <w:tcW w:w="1440" w:type="dxa"/>
          </w:tcPr>
          <w:p w14:paraId="4D447E8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57B7678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Meals@</w:t>
            </w:r>
          </w:p>
        </w:tc>
        <w:tc>
          <w:tcPr>
            <w:tcW w:w="1440" w:type="dxa"/>
          </w:tcPr>
          <w:p w14:paraId="320B4F0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76E3A71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2A91A019" w14:textId="77777777" w:rsidTr="00330328">
        <w:tc>
          <w:tcPr>
            <w:tcW w:w="2880" w:type="dxa"/>
          </w:tcPr>
          <w:p w14:paraId="653906E2"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Adult Lunches</w:t>
            </w:r>
          </w:p>
        </w:tc>
        <w:tc>
          <w:tcPr>
            <w:tcW w:w="1440" w:type="dxa"/>
          </w:tcPr>
          <w:p w14:paraId="57C9FF7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7B5B541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Meals@</w:t>
            </w:r>
          </w:p>
        </w:tc>
        <w:tc>
          <w:tcPr>
            <w:tcW w:w="1440" w:type="dxa"/>
          </w:tcPr>
          <w:p w14:paraId="79B710C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7F0CD69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62CE49AF" w14:textId="77777777" w:rsidTr="00330328">
        <w:tc>
          <w:tcPr>
            <w:tcW w:w="2880" w:type="dxa"/>
          </w:tcPr>
          <w:p w14:paraId="2FB7A3F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Employee Lunches</w:t>
            </w:r>
          </w:p>
        </w:tc>
        <w:tc>
          <w:tcPr>
            <w:tcW w:w="1440" w:type="dxa"/>
          </w:tcPr>
          <w:p w14:paraId="33192B9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67AB28C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Meals@</w:t>
            </w:r>
          </w:p>
        </w:tc>
        <w:tc>
          <w:tcPr>
            <w:tcW w:w="1440" w:type="dxa"/>
          </w:tcPr>
          <w:p w14:paraId="2C487F7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744DAC0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26C0E671" w14:textId="77777777" w:rsidTr="00330328">
        <w:tc>
          <w:tcPr>
            <w:tcW w:w="2880" w:type="dxa"/>
          </w:tcPr>
          <w:p w14:paraId="1EEDAC32"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Student Breakfasts</w:t>
            </w:r>
          </w:p>
        </w:tc>
        <w:tc>
          <w:tcPr>
            <w:tcW w:w="1440" w:type="dxa"/>
          </w:tcPr>
          <w:p w14:paraId="1EF3CA0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099AAD3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Meals@</w:t>
            </w:r>
          </w:p>
        </w:tc>
        <w:tc>
          <w:tcPr>
            <w:tcW w:w="1440" w:type="dxa"/>
          </w:tcPr>
          <w:p w14:paraId="0DF4BB3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00BE7CA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7297EF77" w14:textId="77777777" w:rsidTr="00330328">
        <w:tc>
          <w:tcPr>
            <w:tcW w:w="2880" w:type="dxa"/>
          </w:tcPr>
          <w:p w14:paraId="5155336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Adult Breakfasts</w:t>
            </w:r>
          </w:p>
        </w:tc>
        <w:tc>
          <w:tcPr>
            <w:tcW w:w="1440" w:type="dxa"/>
          </w:tcPr>
          <w:p w14:paraId="4CA0C34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4E7145D3"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Meals@</w:t>
            </w:r>
          </w:p>
        </w:tc>
        <w:tc>
          <w:tcPr>
            <w:tcW w:w="1440" w:type="dxa"/>
          </w:tcPr>
          <w:p w14:paraId="6A909C3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48C6181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2A4878A5" w14:textId="77777777" w:rsidTr="00330328">
        <w:tc>
          <w:tcPr>
            <w:tcW w:w="2880" w:type="dxa"/>
          </w:tcPr>
          <w:p w14:paraId="49CAADC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Employee Breakfasts</w:t>
            </w:r>
          </w:p>
        </w:tc>
        <w:tc>
          <w:tcPr>
            <w:tcW w:w="1440" w:type="dxa"/>
          </w:tcPr>
          <w:p w14:paraId="7F7892F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4FAADD0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Meals@</w:t>
            </w:r>
          </w:p>
        </w:tc>
        <w:tc>
          <w:tcPr>
            <w:tcW w:w="1440" w:type="dxa"/>
          </w:tcPr>
          <w:p w14:paraId="68ED501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732695A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69E68682" w14:textId="77777777" w:rsidTr="00330328">
        <w:tc>
          <w:tcPr>
            <w:tcW w:w="2880" w:type="dxa"/>
          </w:tcPr>
          <w:p w14:paraId="39491C5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Divisionwide a la Carte</w:t>
            </w:r>
          </w:p>
        </w:tc>
        <w:tc>
          <w:tcPr>
            <w:tcW w:w="1440" w:type="dxa"/>
          </w:tcPr>
          <w:p w14:paraId="44D143F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2B295F6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6D3ECCB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1D4136F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046B500F" w14:textId="77777777" w:rsidTr="00330328">
        <w:tc>
          <w:tcPr>
            <w:tcW w:w="2880" w:type="dxa"/>
          </w:tcPr>
          <w:p w14:paraId="4BC30ED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Other Revenue</w:t>
            </w:r>
          </w:p>
        </w:tc>
        <w:tc>
          <w:tcPr>
            <w:tcW w:w="1440" w:type="dxa"/>
          </w:tcPr>
          <w:p w14:paraId="151CC08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0B13730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0431C2C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0409BB83"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1767969F" w14:textId="77777777" w:rsidTr="00330328">
        <w:tc>
          <w:tcPr>
            <w:tcW w:w="2880" w:type="dxa"/>
          </w:tcPr>
          <w:p w14:paraId="23EAFD2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USDA Processing Charges</w:t>
            </w:r>
          </w:p>
        </w:tc>
        <w:tc>
          <w:tcPr>
            <w:tcW w:w="1440" w:type="dxa"/>
          </w:tcPr>
          <w:p w14:paraId="08FEB9B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2F27F860"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2B70529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0F1E45C7"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7CECA160" w14:textId="77777777" w:rsidTr="00330328">
        <w:tc>
          <w:tcPr>
            <w:tcW w:w="2880" w:type="dxa"/>
          </w:tcPr>
          <w:p w14:paraId="7C0A157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USDA Food Value per Reimbursement Lunch</w:t>
            </w:r>
          </w:p>
        </w:tc>
        <w:tc>
          <w:tcPr>
            <w:tcW w:w="1440" w:type="dxa"/>
          </w:tcPr>
          <w:p w14:paraId="29E78AC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32C3751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@subtract</w:t>
            </w:r>
          </w:p>
        </w:tc>
        <w:tc>
          <w:tcPr>
            <w:tcW w:w="1440" w:type="dxa"/>
          </w:tcPr>
          <w:p w14:paraId="0F70D9A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775B197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5FB41DDB" w14:textId="77777777" w:rsidTr="00330328">
        <w:tc>
          <w:tcPr>
            <w:tcW w:w="2880" w:type="dxa"/>
          </w:tcPr>
          <w:p w14:paraId="1CF7D417"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TOTAL FOOD COST:</w:t>
            </w:r>
          </w:p>
        </w:tc>
        <w:tc>
          <w:tcPr>
            <w:tcW w:w="1440" w:type="dxa"/>
          </w:tcPr>
          <w:p w14:paraId="6A9045B4"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440" w:type="dxa"/>
          </w:tcPr>
          <w:p w14:paraId="3BCEF1F1"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440" w:type="dxa"/>
          </w:tcPr>
          <w:p w14:paraId="0D248571"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440" w:type="dxa"/>
          </w:tcPr>
          <w:p w14:paraId="4D200030"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r>
      <w:tr w:rsidR="00330328" w:rsidRPr="00C42CCB" w14:paraId="798EF87B" w14:textId="77777777" w:rsidTr="00330328">
        <w:tc>
          <w:tcPr>
            <w:tcW w:w="2880" w:type="dxa"/>
          </w:tcPr>
          <w:p w14:paraId="1BEA546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Labor</w:t>
            </w:r>
          </w:p>
        </w:tc>
        <w:tc>
          <w:tcPr>
            <w:tcW w:w="1440" w:type="dxa"/>
          </w:tcPr>
          <w:p w14:paraId="07B46782"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2EF39E4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530BB82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03A55A8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42BB4AD8" w14:textId="77777777" w:rsidTr="00330328">
        <w:tc>
          <w:tcPr>
            <w:tcW w:w="2880" w:type="dxa"/>
          </w:tcPr>
          <w:p w14:paraId="7CDF882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FSMC Hourly Wages</w:t>
            </w:r>
          </w:p>
        </w:tc>
        <w:tc>
          <w:tcPr>
            <w:tcW w:w="1440" w:type="dxa"/>
          </w:tcPr>
          <w:p w14:paraId="267761F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4CF51452"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71196959"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76EB7A2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784730D4" w14:textId="77777777" w:rsidTr="00330328">
        <w:tc>
          <w:tcPr>
            <w:tcW w:w="2880" w:type="dxa"/>
          </w:tcPr>
          <w:p w14:paraId="26331E5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General Foodservice Worker</w:t>
            </w:r>
          </w:p>
        </w:tc>
        <w:tc>
          <w:tcPr>
            <w:tcW w:w="1440" w:type="dxa"/>
          </w:tcPr>
          <w:p w14:paraId="12205364"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7D2BDDFE"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16F0621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1EF0004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169A45FD" w14:textId="77777777" w:rsidTr="00330328">
        <w:tc>
          <w:tcPr>
            <w:tcW w:w="2880" w:type="dxa"/>
          </w:tcPr>
          <w:p w14:paraId="5E29261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Supervisors</w:t>
            </w:r>
          </w:p>
        </w:tc>
        <w:tc>
          <w:tcPr>
            <w:tcW w:w="1440" w:type="dxa"/>
          </w:tcPr>
          <w:p w14:paraId="6BA6D136"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79B4FFC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2FC626A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c>
          <w:tcPr>
            <w:tcW w:w="1440" w:type="dxa"/>
          </w:tcPr>
          <w:p w14:paraId="5FC4A92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w:t>
            </w:r>
          </w:p>
        </w:tc>
      </w:tr>
      <w:tr w:rsidR="00330328" w:rsidRPr="00C42CCB" w14:paraId="136D884A" w14:textId="77777777" w:rsidTr="00330328">
        <w:tc>
          <w:tcPr>
            <w:tcW w:w="2880" w:type="dxa"/>
          </w:tcPr>
          <w:p w14:paraId="377BC850"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lastRenderedPageBreak/>
              <w:t>TOTAL FSMC’s Hourly Wages:</w:t>
            </w:r>
          </w:p>
        </w:tc>
        <w:tc>
          <w:tcPr>
            <w:tcW w:w="1440" w:type="dxa"/>
          </w:tcPr>
          <w:p w14:paraId="22C070E4"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440" w:type="dxa"/>
          </w:tcPr>
          <w:p w14:paraId="4BB7ADC6"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440" w:type="dxa"/>
          </w:tcPr>
          <w:p w14:paraId="609261B0"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c>
          <w:tcPr>
            <w:tcW w:w="1440" w:type="dxa"/>
          </w:tcPr>
          <w:p w14:paraId="6ABA9831"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w:t>
            </w:r>
          </w:p>
        </w:tc>
      </w:tr>
    </w:tbl>
    <w:p w14:paraId="6C12355A" w14:textId="77777777" w:rsidR="00330328" w:rsidRPr="00C42CCB" w:rsidRDefault="00330328" w:rsidP="00330328">
      <w:pPr>
        <w:pStyle w:val="TNRNormal"/>
        <w:spacing w:before="360" w:after="240" w:line="276" w:lineRule="auto"/>
        <w:rPr>
          <w:snapToGrid w:val="0"/>
        </w:rPr>
      </w:pPr>
    </w:p>
    <w:p w14:paraId="1195BFED" w14:textId="77777777" w:rsidR="00330328" w:rsidRPr="00C42CCB" w:rsidRDefault="00330328" w:rsidP="00330328">
      <w:pPr>
        <w:spacing w:after="240"/>
        <w:rPr>
          <w:rFonts w:cs="Times New Roman"/>
          <w:snapToGrid w:val="0"/>
        </w:rPr>
      </w:pPr>
      <w:r w:rsidRPr="00C42CCB">
        <w:rPr>
          <w:rFonts w:cs="Times New Roman"/>
          <w:snapToGrid w:val="0"/>
        </w:rPr>
        <w:br w:type="page"/>
      </w:r>
    </w:p>
    <w:p w14:paraId="38F08EE3" w14:textId="77777777" w:rsidR="00330328" w:rsidRPr="00C42CCB" w:rsidRDefault="00330328" w:rsidP="000F351F">
      <w:pPr>
        <w:pStyle w:val="H2"/>
        <w:rPr>
          <w:rFonts w:ascii="Times New Roman" w:hAnsi="Times New Roman" w:cs="Times New Roman"/>
          <w:snapToGrid w:val="0"/>
        </w:rPr>
      </w:pPr>
      <w:r w:rsidRPr="00C42CCB">
        <w:rPr>
          <w:rFonts w:ascii="Times New Roman" w:hAnsi="Times New Roman" w:cs="Times New Roman"/>
          <w:snapToGrid w:val="0"/>
        </w:rPr>
        <w:lastRenderedPageBreak/>
        <w:t>APPENDIX C</w:t>
      </w:r>
    </w:p>
    <w:p w14:paraId="7FA65F3F" w14:textId="77777777" w:rsidR="00330328" w:rsidRPr="00C42CCB" w:rsidRDefault="00330328" w:rsidP="000F351F">
      <w:pPr>
        <w:pStyle w:val="H3"/>
        <w:rPr>
          <w:rFonts w:ascii="Times New Roman" w:hAnsi="Times New Roman" w:cs="Times New Roman"/>
          <w:snapToGrid w:val="0"/>
        </w:rPr>
      </w:pPr>
      <w:r w:rsidRPr="00C42CCB">
        <w:rPr>
          <w:rFonts w:ascii="Times New Roman" w:hAnsi="Times New Roman" w:cs="Times New Roman"/>
          <w:snapToGrid w:val="0"/>
        </w:rPr>
        <w:t>Cost Responsibility Detail Sheet</w:t>
      </w:r>
    </w:p>
    <w:p w14:paraId="2CA0EA5A" w14:textId="77777777" w:rsidR="00330328" w:rsidRPr="00C42CCB" w:rsidRDefault="00330328" w:rsidP="00330328">
      <w:pPr>
        <w:pStyle w:val="TNRNormal"/>
        <w:spacing w:after="240" w:line="276" w:lineRule="auto"/>
        <w:rPr>
          <w:snapToGrid w:val="0"/>
        </w:rPr>
      </w:pPr>
      <w:r w:rsidRPr="00C42CCB">
        <w:rPr>
          <w:snapToGrid w:val="0"/>
        </w:rPr>
        <w:t>The SFA has deemed the following cost responsibility schedule to be a necessary part of this proposal specification. Costs that are not provided for under the standard contract terms and conditions but are necessary for the effective on-site operation of the foodservice program and are directly incurred for the SFA’s operation must be assigned by the SFA prior to the proposal opening and designated below.</w:t>
      </w:r>
    </w:p>
    <w:p w14:paraId="344B38EA" w14:textId="77777777" w:rsidR="00330328" w:rsidRPr="00C42CCB" w:rsidRDefault="00330328" w:rsidP="00330328">
      <w:pPr>
        <w:pStyle w:val="TNRNormal"/>
        <w:spacing w:after="240" w:line="276" w:lineRule="auto"/>
        <w:rPr>
          <w:snapToGrid w:val="0"/>
        </w:rPr>
      </w:pPr>
      <w:r w:rsidRPr="00C42CCB">
        <w:rPr>
          <w:snapToGrid w:val="0"/>
        </w:rPr>
        <w:t>The items listed below with an asterisk (*) are direct cost items that may or may not apply to each SFA. At local discretion, based upon actual practice and need, the SFA should assign cost responsibility for those items applicable to their operation or designate them as not applicable (N/A).</w:t>
      </w:r>
    </w:p>
    <w:tbl>
      <w:tblPr>
        <w:tblStyle w:val="TableGrid"/>
        <w:tblW w:w="9504" w:type="dxa"/>
        <w:tblCellMar>
          <w:top w:w="72" w:type="dxa"/>
          <w:left w:w="72" w:type="dxa"/>
          <w:bottom w:w="72" w:type="dxa"/>
          <w:right w:w="72" w:type="dxa"/>
        </w:tblCellMar>
        <w:tblLook w:val="04A0" w:firstRow="1" w:lastRow="0" w:firstColumn="1" w:lastColumn="0" w:noHBand="0" w:noVBand="1"/>
        <w:tblDescription w:val="Table listing cost responsibilities for foodservice management company and school food authority"/>
      </w:tblPr>
      <w:tblGrid>
        <w:gridCol w:w="3456"/>
        <w:gridCol w:w="2016"/>
        <w:gridCol w:w="2016"/>
        <w:gridCol w:w="2016"/>
      </w:tblGrid>
      <w:tr w:rsidR="00330328" w:rsidRPr="00C42CCB" w14:paraId="39B2FD10" w14:textId="77777777" w:rsidTr="00330328">
        <w:trPr>
          <w:trHeight w:val="202"/>
          <w:tblHeader/>
        </w:trPr>
        <w:tc>
          <w:tcPr>
            <w:tcW w:w="3456" w:type="dxa"/>
            <w:shd w:val="clear" w:color="auto" w:fill="F2F2F2" w:themeFill="background1" w:themeFillShade="F2"/>
          </w:tcPr>
          <w:p w14:paraId="44D34804"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Description</w:t>
            </w:r>
          </w:p>
        </w:tc>
        <w:tc>
          <w:tcPr>
            <w:tcW w:w="2016" w:type="dxa"/>
            <w:shd w:val="clear" w:color="auto" w:fill="F2F2F2" w:themeFill="background1" w:themeFillShade="F2"/>
          </w:tcPr>
          <w:p w14:paraId="787EA794"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FSMC</w:t>
            </w:r>
          </w:p>
        </w:tc>
        <w:tc>
          <w:tcPr>
            <w:tcW w:w="2016" w:type="dxa"/>
            <w:shd w:val="clear" w:color="auto" w:fill="F2F2F2" w:themeFill="background1" w:themeFillShade="F2"/>
          </w:tcPr>
          <w:p w14:paraId="2DEFC8B6"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SFA</w:t>
            </w:r>
          </w:p>
        </w:tc>
        <w:tc>
          <w:tcPr>
            <w:tcW w:w="2016" w:type="dxa"/>
            <w:shd w:val="clear" w:color="auto" w:fill="F2F2F2" w:themeFill="background1" w:themeFillShade="F2"/>
          </w:tcPr>
          <w:p w14:paraId="62F3AFFA" w14:textId="77777777" w:rsidR="00330328" w:rsidRPr="00C42CCB" w:rsidRDefault="00330328" w:rsidP="00330328">
            <w:pPr>
              <w:pStyle w:val="TNRNormal"/>
              <w:spacing w:after="240" w:line="276" w:lineRule="auto"/>
              <w:rPr>
                <w:rFonts w:ascii="Times New Roman" w:hAnsi="Times New Roman"/>
                <w:b/>
                <w:bCs/>
                <w:snapToGrid w:val="0"/>
                <w:sz w:val="24"/>
                <w:szCs w:val="24"/>
              </w:rPr>
            </w:pPr>
            <w:r w:rsidRPr="00C42CCB">
              <w:rPr>
                <w:rFonts w:ascii="Times New Roman" w:hAnsi="Times New Roman"/>
                <w:b/>
                <w:bCs/>
                <w:snapToGrid w:val="0"/>
                <w:sz w:val="24"/>
                <w:szCs w:val="24"/>
              </w:rPr>
              <w:t>N/A</w:t>
            </w:r>
          </w:p>
        </w:tc>
      </w:tr>
      <w:tr w:rsidR="00330328" w:rsidRPr="00C42CCB" w14:paraId="2C716DBF" w14:textId="77777777" w:rsidTr="00330328">
        <w:tc>
          <w:tcPr>
            <w:tcW w:w="3456" w:type="dxa"/>
          </w:tcPr>
          <w:p w14:paraId="22A3103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FOOD:</w:t>
            </w:r>
          </w:p>
        </w:tc>
        <w:tc>
          <w:tcPr>
            <w:tcW w:w="2016" w:type="dxa"/>
          </w:tcPr>
          <w:p w14:paraId="64B24A80"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6E0EAA4"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D965CC3"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972F33C" w14:textId="77777777" w:rsidTr="00330328">
        <w:tc>
          <w:tcPr>
            <w:tcW w:w="3456" w:type="dxa"/>
          </w:tcPr>
          <w:p w14:paraId="168C081D"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Food Purchases</w:t>
            </w:r>
          </w:p>
        </w:tc>
        <w:tc>
          <w:tcPr>
            <w:tcW w:w="2016" w:type="dxa"/>
          </w:tcPr>
          <w:p w14:paraId="151FFE34"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767D72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5B69B5C"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506DB6B0" w14:textId="77777777" w:rsidTr="00330328">
        <w:tc>
          <w:tcPr>
            <w:tcW w:w="3456" w:type="dxa"/>
          </w:tcPr>
          <w:p w14:paraId="09EA2456"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Commodity Processing Charges</w:t>
            </w:r>
          </w:p>
        </w:tc>
        <w:tc>
          <w:tcPr>
            <w:tcW w:w="2016" w:type="dxa"/>
          </w:tcPr>
          <w:p w14:paraId="76809B0E"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EC9618C"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EAFFC45"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E36868D" w14:textId="77777777" w:rsidTr="00330328">
        <w:tc>
          <w:tcPr>
            <w:tcW w:w="3456" w:type="dxa"/>
          </w:tcPr>
          <w:p w14:paraId="1C064CB1"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Processing and Payment of Invoices</w:t>
            </w:r>
          </w:p>
        </w:tc>
        <w:tc>
          <w:tcPr>
            <w:tcW w:w="2016" w:type="dxa"/>
          </w:tcPr>
          <w:p w14:paraId="38B8D21B"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5612B4E"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BC70C7B"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5010228F" w14:textId="77777777" w:rsidTr="00330328">
        <w:tc>
          <w:tcPr>
            <w:tcW w:w="3456" w:type="dxa"/>
          </w:tcPr>
          <w:p w14:paraId="4CD4AE15"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LABOR:</w:t>
            </w:r>
          </w:p>
        </w:tc>
        <w:tc>
          <w:tcPr>
            <w:tcW w:w="2016" w:type="dxa"/>
          </w:tcPr>
          <w:p w14:paraId="162733D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8FBD11C"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F92067F"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4793FF9E" w14:textId="77777777" w:rsidTr="00330328">
        <w:tc>
          <w:tcPr>
            <w:tcW w:w="3456" w:type="dxa"/>
          </w:tcPr>
          <w:p w14:paraId="160A9B7F"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FSMC EMPLOYEES:</w:t>
            </w:r>
          </w:p>
        </w:tc>
        <w:tc>
          <w:tcPr>
            <w:tcW w:w="2016" w:type="dxa"/>
          </w:tcPr>
          <w:p w14:paraId="2FFC1EEB"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63AF7A8"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F3BE383"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426E2C60" w14:textId="77777777" w:rsidTr="00330328">
        <w:tc>
          <w:tcPr>
            <w:tcW w:w="3456" w:type="dxa"/>
          </w:tcPr>
          <w:p w14:paraId="13C220E0"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Salaries/Wages</w:t>
            </w:r>
          </w:p>
        </w:tc>
        <w:tc>
          <w:tcPr>
            <w:tcW w:w="2016" w:type="dxa"/>
          </w:tcPr>
          <w:p w14:paraId="1973E800"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E980B70"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9FB8D71"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B4F03C6" w14:textId="77777777" w:rsidTr="00330328">
        <w:tc>
          <w:tcPr>
            <w:tcW w:w="3456" w:type="dxa"/>
          </w:tcPr>
          <w:p w14:paraId="17A93053"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Fringe Benefits and Insurance</w:t>
            </w:r>
          </w:p>
        </w:tc>
        <w:tc>
          <w:tcPr>
            <w:tcW w:w="2016" w:type="dxa"/>
          </w:tcPr>
          <w:p w14:paraId="50AFA4A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D4BDBC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23C3876"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D5F38C9" w14:textId="77777777" w:rsidTr="00330328">
        <w:tc>
          <w:tcPr>
            <w:tcW w:w="3456" w:type="dxa"/>
          </w:tcPr>
          <w:p w14:paraId="615094E6"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Retirement</w:t>
            </w:r>
          </w:p>
        </w:tc>
        <w:tc>
          <w:tcPr>
            <w:tcW w:w="2016" w:type="dxa"/>
          </w:tcPr>
          <w:p w14:paraId="6B6D30D1"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6F6A607"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F4C4E28"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79FFAF4" w14:textId="77777777" w:rsidTr="00330328">
        <w:tc>
          <w:tcPr>
            <w:tcW w:w="3456" w:type="dxa"/>
          </w:tcPr>
          <w:p w14:paraId="09125236"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lastRenderedPageBreak/>
              <w:t>Payroll Taxes</w:t>
            </w:r>
          </w:p>
        </w:tc>
        <w:tc>
          <w:tcPr>
            <w:tcW w:w="2016" w:type="dxa"/>
          </w:tcPr>
          <w:p w14:paraId="1EE89745"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BFFE7A4"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366538D"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1BFAD0A8" w14:textId="77777777" w:rsidTr="00330328">
        <w:tc>
          <w:tcPr>
            <w:tcW w:w="3456" w:type="dxa"/>
          </w:tcPr>
          <w:p w14:paraId="1F6B14FF"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Workers Compensation</w:t>
            </w:r>
          </w:p>
        </w:tc>
        <w:tc>
          <w:tcPr>
            <w:tcW w:w="2016" w:type="dxa"/>
          </w:tcPr>
          <w:p w14:paraId="6A11308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07EDC1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DCD6726"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A9DBD4F" w14:textId="77777777" w:rsidTr="00330328">
        <w:tc>
          <w:tcPr>
            <w:tcW w:w="3456" w:type="dxa"/>
          </w:tcPr>
          <w:p w14:paraId="00238B30"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Unemployment Compensation</w:t>
            </w:r>
          </w:p>
        </w:tc>
        <w:tc>
          <w:tcPr>
            <w:tcW w:w="2016" w:type="dxa"/>
          </w:tcPr>
          <w:p w14:paraId="6E9F4EDB"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0A11E05"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00994C8"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6AA3C57B" w14:textId="77777777" w:rsidTr="00330328">
        <w:tc>
          <w:tcPr>
            <w:tcW w:w="3456" w:type="dxa"/>
          </w:tcPr>
          <w:p w14:paraId="507454E4"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Preparation and Processing of Payroll</w:t>
            </w:r>
          </w:p>
        </w:tc>
        <w:tc>
          <w:tcPr>
            <w:tcW w:w="2016" w:type="dxa"/>
          </w:tcPr>
          <w:p w14:paraId="19E99CD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2321701"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6A95EB9"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174A7796" w14:textId="77777777" w:rsidTr="00330328">
        <w:tc>
          <w:tcPr>
            <w:tcW w:w="3456" w:type="dxa"/>
          </w:tcPr>
          <w:p w14:paraId="27DBFD9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napToGrid w:val="0"/>
                <w:sz w:val="24"/>
                <w:szCs w:val="24"/>
              </w:rPr>
              <w:t>SFA EMPLOYEES:</w:t>
            </w:r>
          </w:p>
        </w:tc>
        <w:tc>
          <w:tcPr>
            <w:tcW w:w="2016" w:type="dxa"/>
          </w:tcPr>
          <w:p w14:paraId="3D9B5D25"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C513A7F"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33DDCC0"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60DC4BC7" w14:textId="77777777" w:rsidTr="00330328">
        <w:tc>
          <w:tcPr>
            <w:tcW w:w="3456" w:type="dxa"/>
          </w:tcPr>
          <w:p w14:paraId="1EDA740F"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Salaries/Wages</w:t>
            </w:r>
          </w:p>
        </w:tc>
        <w:tc>
          <w:tcPr>
            <w:tcW w:w="2016" w:type="dxa"/>
          </w:tcPr>
          <w:p w14:paraId="3DA330A0"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88D4769"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EF96675"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B1A55E5" w14:textId="77777777" w:rsidTr="00330328">
        <w:tc>
          <w:tcPr>
            <w:tcW w:w="3456" w:type="dxa"/>
          </w:tcPr>
          <w:p w14:paraId="7E53F0C0"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Fringe Benefits and Insurance</w:t>
            </w:r>
          </w:p>
        </w:tc>
        <w:tc>
          <w:tcPr>
            <w:tcW w:w="2016" w:type="dxa"/>
          </w:tcPr>
          <w:p w14:paraId="7547DF5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14F4A71"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9E7C26B"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7E33A902" w14:textId="77777777" w:rsidTr="00330328">
        <w:tc>
          <w:tcPr>
            <w:tcW w:w="3456" w:type="dxa"/>
          </w:tcPr>
          <w:p w14:paraId="0C5DEF90"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Retirement</w:t>
            </w:r>
          </w:p>
        </w:tc>
        <w:tc>
          <w:tcPr>
            <w:tcW w:w="2016" w:type="dxa"/>
          </w:tcPr>
          <w:p w14:paraId="0ABC11BA"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C00B8B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2BAAAB4"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1309780" w14:textId="77777777" w:rsidTr="00330328">
        <w:tc>
          <w:tcPr>
            <w:tcW w:w="3456" w:type="dxa"/>
          </w:tcPr>
          <w:p w14:paraId="1EE7A80A"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Payroll Taxes</w:t>
            </w:r>
          </w:p>
        </w:tc>
        <w:tc>
          <w:tcPr>
            <w:tcW w:w="2016" w:type="dxa"/>
          </w:tcPr>
          <w:p w14:paraId="38265A48"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2623D0C"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DCCB45F"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7A6FCEF" w14:textId="77777777" w:rsidTr="00330328">
        <w:tc>
          <w:tcPr>
            <w:tcW w:w="3456" w:type="dxa"/>
          </w:tcPr>
          <w:p w14:paraId="3030CE10"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Workers Compensation</w:t>
            </w:r>
          </w:p>
        </w:tc>
        <w:tc>
          <w:tcPr>
            <w:tcW w:w="2016" w:type="dxa"/>
          </w:tcPr>
          <w:p w14:paraId="5B5DF701"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ED9CE3C"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4C9AAB7"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1A1F2724" w14:textId="77777777" w:rsidTr="00330328">
        <w:tc>
          <w:tcPr>
            <w:tcW w:w="3456" w:type="dxa"/>
          </w:tcPr>
          <w:p w14:paraId="2C42171F"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Unemployment Compensation</w:t>
            </w:r>
          </w:p>
        </w:tc>
        <w:tc>
          <w:tcPr>
            <w:tcW w:w="2016" w:type="dxa"/>
          </w:tcPr>
          <w:p w14:paraId="7E7DBFDF"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936D66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7CB378F"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553EB189" w14:textId="77777777" w:rsidTr="00330328">
        <w:tc>
          <w:tcPr>
            <w:tcW w:w="3456" w:type="dxa"/>
          </w:tcPr>
          <w:p w14:paraId="382D60C7" w14:textId="77777777" w:rsidR="00330328" w:rsidRPr="00C42CCB" w:rsidRDefault="00330328" w:rsidP="00330328">
            <w:pPr>
              <w:pStyle w:val="TNRNormal"/>
              <w:spacing w:after="240" w:line="276" w:lineRule="auto"/>
              <w:ind w:left="720"/>
              <w:rPr>
                <w:rFonts w:ascii="Times New Roman" w:hAnsi="Times New Roman"/>
                <w:snapToGrid w:val="0"/>
                <w:sz w:val="24"/>
                <w:szCs w:val="24"/>
              </w:rPr>
            </w:pPr>
            <w:r w:rsidRPr="00C42CCB">
              <w:rPr>
                <w:rFonts w:ascii="Times New Roman" w:hAnsi="Times New Roman"/>
                <w:snapToGrid w:val="0"/>
                <w:sz w:val="24"/>
                <w:szCs w:val="24"/>
              </w:rPr>
              <w:t>Preparation and Processing of Payroll</w:t>
            </w:r>
          </w:p>
        </w:tc>
        <w:tc>
          <w:tcPr>
            <w:tcW w:w="2016" w:type="dxa"/>
          </w:tcPr>
          <w:p w14:paraId="3FE67DD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875BEBA"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822AC74"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4CC8226C" w14:textId="77777777" w:rsidTr="00330328">
        <w:tc>
          <w:tcPr>
            <w:tcW w:w="3456" w:type="dxa"/>
          </w:tcPr>
          <w:p w14:paraId="612DB4FA" w14:textId="77777777" w:rsidR="00330328" w:rsidRPr="00C42CCB" w:rsidRDefault="00330328" w:rsidP="00330328">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Times New Roman" w:hAnsi="Times New Roman" w:cs="Times New Roman"/>
                <w:sz w:val="24"/>
                <w:szCs w:val="24"/>
              </w:rPr>
            </w:pPr>
            <w:r w:rsidRPr="00C42CCB">
              <w:rPr>
                <w:rFonts w:ascii="Times New Roman" w:hAnsi="Times New Roman" w:cs="Times New Roman"/>
                <w:sz w:val="24"/>
                <w:szCs w:val="24"/>
              </w:rPr>
              <w:t>Food Preparation Areas (include equipment)</w:t>
            </w:r>
          </w:p>
        </w:tc>
        <w:tc>
          <w:tcPr>
            <w:tcW w:w="2016" w:type="dxa"/>
          </w:tcPr>
          <w:p w14:paraId="3184BD5A"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C60FA10"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F6625E2"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5AC81B42" w14:textId="77777777" w:rsidTr="00330328">
        <w:tc>
          <w:tcPr>
            <w:tcW w:w="3456" w:type="dxa"/>
          </w:tcPr>
          <w:p w14:paraId="34DD627A"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Serving Areas</w:t>
            </w:r>
          </w:p>
        </w:tc>
        <w:tc>
          <w:tcPr>
            <w:tcW w:w="2016" w:type="dxa"/>
          </w:tcPr>
          <w:p w14:paraId="2C17A29C"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1C60EAB"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62D8159"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1D3D9927" w14:textId="77777777" w:rsidTr="00330328">
        <w:tc>
          <w:tcPr>
            <w:tcW w:w="3456" w:type="dxa"/>
          </w:tcPr>
          <w:p w14:paraId="49CA8A5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lastRenderedPageBreak/>
              <w:t>Kitchen Floors</w:t>
            </w:r>
          </w:p>
        </w:tc>
        <w:tc>
          <w:tcPr>
            <w:tcW w:w="2016" w:type="dxa"/>
          </w:tcPr>
          <w:p w14:paraId="7A2A23D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DAEC394"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491ECFD"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1A4881C7" w14:textId="77777777" w:rsidTr="00330328">
        <w:tc>
          <w:tcPr>
            <w:tcW w:w="3456" w:type="dxa"/>
          </w:tcPr>
          <w:p w14:paraId="5F292EB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Dining Room Floors</w:t>
            </w:r>
          </w:p>
        </w:tc>
        <w:tc>
          <w:tcPr>
            <w:tcW w:w="2016" w:type="dxa"/>
          </w:tcPr>
          <w:p w14:paraId="49F2934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A09C2DE"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385ACF1"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5D666A0" w14:textId="77777777" w:rsidTr="00330328">
        <w:tc>
          <w:tcPr>
            <w:tcW w:w="3456" w:type="dxa"/>
          </w:tcPr>
          <w:p w14:paraId="6AA77C2B"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Periodic Waxing and Buffing of Dining Room Floors</w:t>
            </w:r>
          </w:p>
        </w:tc>
        <w:tc>
          <w:tcPr>
            <w:tcW w:w="2016" w:type="dxa"/>
          </w:tcPr>
          <w:p w14:paraId="36536566"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865C37C"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3094630"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4FC54C08" w14:textId="77777777" w:rsidTr="00330328">
        <w:tc>
          <w:tcPr>
            <w:tcW w:w="3456" w:type="dxa"/>
          </w:tcPr>
          <w:p w14:paraId="0D2BAAAC"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Restrooms for Foodservice Employees</w:t>
            </w:r>
          </w:p>
        </w:tc>
        <w:tc>
          <w:tcPr>
            <w:tcW w:w="2016" w:type="dxa"/>
          </w:tcPr>
          <w:p w14:paraId="5F3F31D8"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6680F80"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12767C9"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78EFDB6D" w14:textId="77777777" w:rsidTr="00330328">
        <w:tc>
          <w:tcPr>
            <w:tcW w:w="3456" w:type="dxa"/>
          </w:tcPr>
          <w:p w14:paraId="5F02A9B8"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Grease Traps</w:t>
            </w:r>
          </w:p>
        </w:tc>
        <w:tc>
          <w:tcPr>
            <w:tcW w:w="2016" w:type="dxa"/>
          </w:tcPr>
          <w:p w14:paraId="0435D76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0946E6B"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95CD1F7"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5286D452" w14:textId="77777777" w:rsidTr="00330328">
        <w:tc>
          <w:tcPr>
            <w:tcW w:w="3456" w:type="dxa"/>
          </w:tcPr>
          <w:p w14:paraId="24C1D79D"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Daily Routine Cleaning of Dining Room Tables and Chairs</w:t>
            </w:r>
          </w:p>
        </w:tc>
        <w:tc>
          <w:tcPr>
            <w:tcW w:w="2016" w:type="dxa"/>
          </w:tcPr>
          <w:p w14:paraId="3B7974FB"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D899DF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37D21CE"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457416E6" w14:textId="77777777" w:rsidTr="00330328">
        <w:tc>
          <w:tcPr>
            <w:tcW w:w="3456" w:type="dxa"/>
          </w:tcPr>
          <w:p w14:paraId="198C2AA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Thorough Cleaning of Dining Room Tables and Chairs</w:t>
            </w:r>
          </w:p>
        </w:tc>
        <w:tc>
          <w:tcPr>
            <w:tcW w:w="2016" w:type="dxa"/>
          </w:tcPr>
          <w:p w14:paraId="314C17F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F4112E9"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E7F51DC"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F18394E" w14:textId="77777777" w:rsidTr="00330328">
        <w:tc>
          <w:tcPr>
            <w:tcW w:w="3456" w:type="dxa"/>
          </w:tcPr>
          <w:p w14:paraId="119F5551" w14:textId="77777777" w:rsidR="00330328" w:rsidRPr="00C42CCB" w:rsidRDefault="00330328" w:rsidP="00330328">
            <w:pPr>
              <w:pStyle w:val="TNRNormal"/>
              <w:spacing w:after="240" w:line="276" w:lineRule="auto"/>
              <w:rPr>
                <w:rFonts w:ascii="Times New Roman" w:hAnsi="Times New Roman"/>
                <w:snapToGrid w:val="0"/>
                <w:sz w:val="24"/>
                <w:szCs w:val="24"/>
              </w:rPr>
            </w:pPr>
            <w:r w:rsidRPr="00C42CCB">
              <w:rPr>
                <w:rFonts w:ascii="Times New Roman" w:hAnsi="Times New Roman"/>
                <w:sz w:val="24"/>
                <w:szCs w:val="24"/>
              </w:rPr>
              <w:t>Cafeteria Walls</w:t>
            </w:r>
          </w:p>
        </w:tc>
        <w:tc>
          <w:tcPr>
            <w:tcW w:w="2016" w:type="dxa"/>
          </w:tcPr>
          <w:p w14:paraId="2898BD26"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69D218A"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51C7097"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62F72AB3" w14:textId="77777777" w:rsidTr="00330328">
        <w:tc>
          <w:tcPr>
            <w:tcW w:w="3456" w:type="dxa"/>
          </w:tcPr>
          <w:p w14:paraId="1F5B471F"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Kitchen Walls</w:t>
            </w:r>
          </w:p>
        </w:tc>
        <w:tc>
          <w:tcPr>
            <w:tcW w:w="2016" w:type="dxa"/>
          </w:tcPr>
          <w:p w14:paraId="0BC42551"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ED8389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800D4F9"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2AD15EE" w14:textId="77777777" w:rsidTr="00330328">
        <w:tc>
          <w:tcPr>
            <w:tcW w:w="3456" w:type="dxa"/>
          </w:tcPr>
          <w:p w14:paraId="3F2DF17D"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Light Fixtures</w:t>
            </w:r>
          </w:p>
        </w:tc>
        <w:tc>
          <w:tcPr>
            <w:tcW w:w="2016" w:type="dxa"/>
          </w:tcPr>
          <w:p w14:paraId="609627CB"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B817959"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1194D09"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54DCFEB2" w14:textId="77777777" w:rsidTr="00330328">
        <w:tc>
          <w:tcPr>
            <w:tcW w:w="3456" w:type="dxa"/>
          </w:tcPr>
          <w:p w14:paraId="352F2620"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Windows</w:t>
            </w:r>
          </w:p>
        </w:tc>
        <w:tc>
          <w:tcPr>
            <w:tcW w:w="2016" w:type="dxa"/>
          </w:tcPr>
          <w:p w14:paraId="6CD66B38"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8DC3C20"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3FB9056"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0304F7C" w14:textId="77777777" w:rsidTr="00330328">
        <w:tc>
          <w:tcPr>
            <w:tcW w:w="3456" w:type="dxa"/>
          </w:tcPr>
          <w:p w14:paraId="3D23C922"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Window Coverings</w:t>
            </w:r>
          </w:p>
        </w:tc>
        <w:tc>
          <w:tcPr>
            <w:tcW w:w="2016" w:type="dxa"/>
          </w:tcPr>
          <w:p w14:paraId="20E7E85B"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BC9BE1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58DE900"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2814192E" w14:textId="77777777" w:rsidTr="00330328">
        <w:tc>
          <w:tcPr>
            <w:tcW w:w="3456" w:type="dxa"/>
          </w:tcPr>
          <w:p w14:paraId="4866218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Grease Filters</w:t>
            </w:r>
          </w:p>
        </w:tc>
        <w:tc>
          <w:tcPr>
            <w:tcW w:w="2016" w:type="dxa"/>
          </w:tcPr>
          <w:p w14:paraId="112073C9"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506ADA7"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C40AC06"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62D1AA23" w14:textId="77777777" w:rsidTr="00330328">
        <w:tc>
          <w:tcPr>
            <w:tcW w:w="3456" w:type="dxa"/>
          </w:tcPr>
          <w:p w14:paraId="2616B9A0" w14:textId="77777777" w:rsidR="00330328" w:rsidRPr="00C42CCB" w:rsidRDefault="00330328" w:rsidP="00330328">
            <w:pPr>
              <w:pStyle w:val="TNRNormal"/>
              <w:tabs>
                <w:tab w:val="left" w:pos="926"/>
              </w:tabs>
              <w:spacing w:after="240" w:line="276" w:lineRule="auto"/>
              <w:rPr>
                <w:rFonts w:ascii="Times New Roman" w:hAnsi="Times New Roman"/>
                <w:sz w:val="24"/>
                <w:szCs w:val="24"/>
              </w:rPr>
            </w:pPr>
            <w:r w:rsidRPr="00C42CCB">
              <w:rPr>
                <w:rFonts w:ascii="Times New Roman" w:hAnsi="Times New Roman"/>
                <w:sz w:val="24"/>
                <w:szCs w:val="24"/>
              </w:rPr>
              <w:t>Duct Work</w:t>
            </w:r>
          </w:p>
        </w:tc>
        <w:tc>
          <w:tcPr>
            <w:tcW w:w="2016" w:type="dxa"/>
          </w:tcPr>
          <w:p w14:paraId="50DC06A4"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3F7A16A"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DF81F32"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A3CD367" w14:textId="77777777" w:rsidTr="00330328">
        <w:tc>
          <w:tcPr>
            <w:tcW w:w="3456" w:type="dxa"/>
          </w:tcPr>
          <w:p w14:paraId="2078ECFD"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Exhaust Fans</w:t>
            </w:r>
          </w:p>
        </w:tc>
        <w:tc>
          <w:tcPr>
            <w:tcW w:w="2016" w:type="dxa"/>
          </w:tcPr>
          <w:p w14:paraId="5A286B71"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BAEBD78"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9A78241"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2CB5EFF8" w14:textId="77777777" w:rsidTr="00330328">
        <w:tc>
          <w:tcPr>
            <w:tcW w:w="3456" w:type="dxa"/>
          </w:tcPr>
          <w:p w14:paraId="5A86DD7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lastRenderedPageBreak/>
              <w:t>OTHER (List Below):</w:t>
            </w:r>
          </w:p>
        </w:tc>
        <w:tc>
          <w:tcPr>
            <w:tcW w:w="2016" w:type="dxa"/>
          </w:tcPr>
          <w:p w14:paraId="02EA661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55C182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916D9FF"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611F95ED" w14:textId="77777777" w:rsidTr="00330328">
        <w:tc>
          <w:tcPr>
            <w:tcW w:w="3456" w:type="dxa"/>
          </w:tcPr>
          <w:p w14:paraId="5AC3B8E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OTHER EXPENSES:</w:t>
            </w:r>
          </w:p>
        </w:tc>
        <w:tc>
          <w:tcPr>
            <w:tcW w:w="2016" w:type="dxa"/>
          </w:tcPr>
          <w:p w14:paraId="2198B45C"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A4BE35E"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C5E84F5"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AFC27A5" w14:textId="77777777" w:rsidTr="00330328">
        <w:tc>
          <w:tcPr>
            <w:tcW w:w="3456" w:type="dxa"/>
          </w:tcPr>
          <w:p w14:paraId="13C786A8"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*Paper/Disposable Supplies</w:t>
            </w:r>
          </w:p>
        </w:tc>
        <w:tc>
          <w:tcPr>
            <w:tcW w:w="2016" w:type="dxa"/>
          </w:tcPr>
          <w:p w14:paraId="6885A189"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993020C"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7C27B2C"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4FA514D4" w14:textId="77777777" w:rsidTr="00330328">
        <w:tc>
          <w:tcPr>
            <w:tcW w:w="3456" w:type="dxa"/>
          </w:tcPr>
          <w:p w14:paraId="0689A48F"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Cleaning/Janitorial Supplies</w:t>
            </w:r>
          </w:p>
        </w:tc>
        <w:tc>
          <w:tcPr>
            <w:tcW w:w="2016" w:type="dxa"/>
          </w:tcPr>
          <w:p w14:paraId="697ABD97"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4C83A2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06C8E8A"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72C36DAD" w14:textId="77777777" w:rsidTr="00330328">
        <w:tc>
          <w:tcPr>
            <w:tcW w:w="3456" w:type="dxa"/>
          </w:tcPr>
          <w:p w14:paraId="0B1CFAE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*Tickets/Tokens</w:t>
            </w:r>
          </w:p>
        </w:tc>
        <w:tc>
          <w:tcPr>
            <w:tcW w:w="2016" w:type="dxa"/>
          </w:tcPr>
          <w:p w14:paraId="71D273B7"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1AE20BA"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02A531F"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51E17DA9" w14:textId="77777777" w:rsidTr="00330328">
        <w:tc>
          <w:tcPr>
            <w:tcW w:w="3456" w:type="dxa"/>
          </w:tcPr>
          <w:p w14:paraId="4E538680"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China/Silverware/Glassware:</w:t>
            </w:r>
          </w:p>
        </w:tc>
        <w:tc>
          <w:tcPr>
            <w:tcW w:w="2016" w:type="dxa"/>
          </w:tcPr>
          <w:p w14:paraId="755BC014"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BE4A877"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E1FB7F7"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783F3997" w14:textId="77777777" w:rsidTr="00330328">
        <w:tc>
          <w:tcPr>
            <w:tcW w:w="3456" w:type="dxa"/>
          </w:tcPr>
          <w:p w14:paraId="529E8AD8"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Initial Inventory</w:t>
            </w:r>
          </w:p>
        </w:tc>
        <w:tc>
          <w:tcPr>
            <w:tcW w:w="2016" w:type="dxa"/>
          </w:tcPr>
          <w:p w14:paraId="27416121"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237EE9B"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6C96BF5"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686C881D" w14:textId="77777777" w:rsidTr="00330328">
        <w:tc>
          <w:tcPr>
            <w:tcW w:w="3456" w:type="dxa"/>
          </w:tcPr>
          <w:p w14:paraId="2C9160C6"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Replacement During Operation</w:t>
            </w:r>
          </w:p>
        </w:tc>
        <w:tc>
          <w:tcPr>
            <w:tcW w:w="2016" w:type="dxa"/>
          </w:tcPr>
          <w:p w14:paraId="603A5CC7"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A0617C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6CA42AC"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9944595" w14:textId="77777777" w:rsidTr="00330328">
        <w:tc>
          <w:tcPr>
            <w:tcW w:w="3456" w:type="dxa"/>
          </w:tcPr>
          <w:p w14:paraId="26AEB341"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Telephone:</w:t>
            </w:r>
          </w:p>
        </w:tc>
        <w:tc>
          <w:tcPr>
            <w:tcW w:w="2016" w:type="dxa"/>
          </w:tcPr>
          <w:p w14:paraId="171F7B9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DD5F5F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44942CC"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835E364" w14:textId="77777777" w:rsidTr="00330328">
        <w:tc>
          <w:tcPr>
            <w:tcW w:w="3456" w:type="dxa"/>
          </w:tcPr>
          <w:p w14:paraId="183E24D2"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Local</w:t>
            </w:r>
          </w:p>
        </w:tc>
        <w:tc>
          <w:tcPr>
            <w:tcW w:w="2016" w:type="dxa"/>
          </w:tcPr>
          <w:p w14:paraId="23174EE7"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03AB9C0"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7F4DFAD"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4B2A4097" w14:textId="77777777" w:rsidTr="00330328">
        <w:tc>
          <w:tcPr>
            <w:tcW w:w="3456" w:type="dxa"/>
          </w:tcPr>
          <w:p w14:paraId="16612A67"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Long Distance</w:t>
            </w:r>
          </w:p>
        </w:tc>
        <w:tc>
          <w:tcPr>
            <w:tcW w:w="2016" w:type="dxa"/>
          </w:tcPr>
          <w:p w14:paraId="28A4784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8A7F55E"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E7CF75B"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2DC9C574" w14:textId="77777777" w:rsidTr="00330328">
        <w:tc>
          <w:tcPr>
            <w:tcW w:w="3456" w:type="dxa"/>
          </w:tcPr>
          <w:p w14:paraId="2EFCB54D"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Uniforms</w:t>
            </w:r>
          </w:p>
        </w:tc>
        <w:tc>
          <w:tcPr>
            <w:tcW w:w="2016" w:type="dxa"/>
          </w:tcPr>
          <w:p w14:paraId="2FC419A6"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118C48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E376279"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4C5482BB" w14:textId="77777777" w:rsidTr="00330328">
        <w:tc>
          <w:tcPr>
            <w:tcW w:w="3456" w:type="dxa"/>
          </w:tcPr>
          <w:p w14:paraId="30A8B29B"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*Linens</w:t>
            </w:r>
          </w:p>
        </w:tc>
        <w:tc>
          <w:tcPr>
            <w:tcW w:w="2016" w:type="dxa"/>
          </w:tcPr>
          <w:p w14:paraId="52D8B861"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F26336F"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7900D21"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4A0F4BE4" w14:textId="77777777" w:rsidTr="00330328">
        <w:tc>
          <w:tcPr>
            <w:tcW w:w="3456" w:type="dxa"/>
          </w:tcPr>
          <w:p w14:paraId="61280E4F"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Laundry</w:t>
            </w:r>
          </w:p>
        </w:tc>
        <w:tc>
          <w:tcPr>
            <w:tcW w:w="2016" w:type="dxa"/>
          </w:tcPr>
          <w:p w14:paraId="58B9C66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9FCAE10"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DAE7D72"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5A545C5" w14:textId="77777777" w:rsidTr="00330328">
        <w:tc>
          <w:tcPr>
            <w:tcW w:w="3456" w:type="dxa"/>
          </w:tcPr>
          <w:p w14:paraId="47DF3CA0"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Trash Removal:</w:t>
            </w:r>
          </w:p>
        </w:tc>
        <w:tc>
          <w:tcPr>
            <w:tcW w:w="2016" w:type="dxa"/>
          </w:tcPr>
          <w:p w14:paraId="5A2594F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ED00B69"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E52B2E1"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7800584B" w14:textId="77777777" w:rsidTr="00330328">
        <w:tc>
          <w:tcPr>
            <w:tcW w:w="3456" w:type="dxa"/>
          </w:tcPr>
          <w:p w14:paraId="30725CDA"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From Kitchen</w:t>
            </w:r>
          </w:p>
        </w:tc>
        <w:tc>
          <w:tcPr>
            <w:tcW w:w="2016" w:type="dxa"/>
          </w:tcPr>
          <w:p w14:paraId="2E60D935"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479A111"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924E8B5"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769CFA8" w14:textId="77777777" w:rsidTr="00330328">
        <w:tc>
          <w:tcPr>
            <w:tcW w:w="3456" w:type="dxa"/>
          </w:tcPr>
          <w:p w14:paraId="40482EB5"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lastRenderedPageBreak/>
              <w:t>From Dining Area</w:t>
            </w:r>
          </w:p>
        </w:tc>
        <w:tc>
          <w:tcPr>
            <w:tcW w:w="2016" w:type="dxa"/>
          </w:tcPr>
          <w:p w14:paraId="2C349A2A"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90B10E0"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893567D"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585A7D5" w14:textId="77777777" w:rsidTr="00330328">
        <w:tc>
          <w:tcPr>
            <w:tcW w:w="3456" w:type="dxa"/>
          </w:tcPr>
          <w:p w14:paraId="01501622"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From Premises</w:t>
            </w:r>
          </w:p>
        </w:tc>
        <w:tc>
          <w:tcPr>
            <w:tcW w:w="2016" w:type="dxa"/>
          </w:tcPr>
          <w:p w14:paraId="786DCF5E"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7B9521F"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B902FC7"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96B9794" w14:textId="77777777" w:rsidTr="00330328">
        <w:tc>
          <w:tcPr>
            <w:tcW w:w="3456" w:type="dxa"/>
          </w:tcPr>
          <w:p w14:paraId="6384553E"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Pest Control</w:t>
            </w:r>
          </w:p>
        </w:tc>
        <w:tc>
          <w:tcPr>
            <w:tcW w:w="2016" w:type="dxa"/>
          </w:tcPr>
          <w:p w14:paraId="66C7149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E6D183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A4663B3"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5E013EC3" w14:textId="77777777" w:rsidTr="00330328">
        <w:tc>
          <w:tcPr>
            <w:tcW w:w="3456" w:type="dxa"/>
          </w:tcPr>
          <w:p w14:paraId="6FA2E287"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Equipment Replacement:</w:t>
            </w:r>
          </w:p>
        </w:tc>
        <w:tc>
          <w:tcPr>
            <w:tcW w:w="2016" w:type="dxa"/>
          </w:tcPr>
          <w:p w14:paraId="56D9461C"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8637DC1"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BDC504C"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0964CB3" w14:textId="77777777" w:rsidTr="00330328">
        <w:tc>
          <w:tcPr>
            <w:tcW w:w="3456" w:type="dxa"/>
          </w:tcPr>
          <w:p w14:paraId="70D19FCB" w14:textId="77777777" w:rsidR="00330328" w:rsidRPr="00C42CCB" w:rsidRDefault="00330328" w:rsidP="00330328">
            <w:pPr>
              <w:pStyle w:val="TNRNormal"/>
              <w:spacing w:after="240" w:line="276" w:lineRule="auto"/>
              <w:ind w:firstLine="720"/>
              <w:rPr>
                <w:rFonts w:ascii="Times New Roman" w:hAnsi="Times New Roman"/>
                <w:sz w:val="24"/>
                <w:szCs w:val="24"/>
              </w:rPr>
            </w:pPr>
            <w:r w:rsidRPr="00C42CCB">
              <w:rPr>
                <w:rFonts w:ascii="Times New Roman" w:hAnsi="Times New Roman"/>
                <w:sz w:val="24"/>
                <w:szCs w:val="24"/>
              </w:rPr>
              <w:t>Non-expendable</w:t>
            </w:r>
          </w:p>
        </w:tc>
        <w:tc>
          <w:tcPr>
            <w:tcW w:w="2016" w:type="dxa"/>
          </w:tcPr>
          <w:p w14:paraId="34EC3099"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4112F2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24BCA23"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153BEDFA" w14:textId="77777777" w:rsidTr="00330328">
        <w:tc>
          <w:tcPr>
            <w:tcW w:w="3456" w:type="dxa"/>
          </w:tcPr>
          <w:p w14:paraId="11093A69"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Expendable</w:t>
            </w:r>
          </w:p>
        </w:tc>
        <w:tc>
          <w:tcPr>
            <w:tcW w:w="2016" w:type="dxa"/>
          </w:tcPr>
          <w:p w14:paraId="2A128E49"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4E94C94"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52B9D3D"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67A72540" w14:textId="77777777" w:rsidTr="00330328">
        <w:tc>
          <w:tcPr>
            <w:tcW w:w="3456" w:type="dxa"/>
          </w:tcPr>
          <w:p w14:paraId="372547DE"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Equipment Repair</w:t>
            </w:r>
          </w:p>
        </w:tc>
        <w:tc>
          <w:tcPr>
            <w:tcW w:w="2016" w:type="dxa"/>
          </w:tcPr>
          <w:p w14:paraId="2C42E465"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D40BAE1"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74E0874"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FE909CA" w14:textId="77777777" w:rsidTr="00330328">
        <w:tc>
          <w:tcPr>
            <w:tcW w:w="3456" w:type="dxa"/>
          </w:tcPr>
          <w:p w14:paraId="124D03A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*Car/Truck Rental (include explanation in RFP)</w:t>
            </w:r>
          </w:p>
        </w:tc>
        <w:tc>
          <w:tcPr>
            <w:tcW w:w="2016" w:type="dxa"/>
          </w:tcPr>
          <w:p w14:paraId="2F922417"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47F5AF4"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4D0F8E3"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4EF6E20A" w14:textId="77777777" w:rsidTr="00330328">
        <w:tc>
          <w:tcPr>
            <w:tcW w:w="3456" w:type="dxa"/>
          </w:tcPr>
          <w:p w14:paraId="7A293E7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*Vehicle Maintenance</w:t>
            </w:r>
          </w:p>
        </w:tc>
        <w:tc>
          <w:tcPr>
            <w:tcW w:w="2016" w:type="dxa"/>
          </w:tcPr>
          <w:p w14:paraId="1B4DF190"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838D9E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80B9242"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7DB73081" w14:textId="77777777" w:rsidTr="00330328">
        <w:tc>
          <w:tcPr>
            <w:tcW w:w="3456" w:type="dxa"/>
          </w:tcPr>
          <w:p w14:paraId="704A8155"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*Courier Services (i.e., bank deposits, school deliveries)</w:t>
            </w:r>
          </w:p>
        </w:tc>
        <w:tc>
          <w:tcPr>
            <w:tcW w:w="2016" w:type="dxa"/>
          </w:tcPr>
          <w:p w14:paraId="755082B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CB311BA"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CBBDA6B"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67CB289E" w14:textId="77777777" w:rsidTr="00330328">
        <w:tc>
          <w:tcPr>
            <w:tcW w:w="3456" w:type="dxa"/>
          </w:tcPr>
          <w:p w14:paraId="77CCCBF5"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*Storage Costs:</w:t>
            </w:r>
          </w:p>
        </w:tc>
        <w:tc>
          <w:tcPr>
            <w:tcW w:w="2016" w:type="dxa"/>
          </w:tcPr>
          <w:p w14:paraId="06B96307"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118C21C"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DDB7958"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1CA28BCF" w14:textId="77777777" w:rsidTr="00330328">
        <w:tc>
          <w:tcPr>
            <w:tcW w:w="3456" w:type="dxa"/>
          </w:tcPr>
          <w:p w14:paraId="77E214C7"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Food</w:t>
            </w:r>
          </w:p>
        </w:tc>
        <w:tc>
          <w:tcPr>
            <w:tcW w:w="2016" w:type="dxa"/>
          </w:tcPr>
          <w:p w14:paraId="37441F4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B7028A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8D55ECC"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787418A3" w14:textId="77777777" w:rsidTr="00330328">
        <w:tc>
          <w:tcPr>
            <w:tcW w:w="3456" w:type="dxa"/>
          </w:tcPr>
          <w:p w14:paraId="22DA338E"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Supplies</w:t>
            </w:r>
          </w:p>
        </w:tc>
        <w:tc>
          <w:tcPr>
            <w:tcW w:w="2016" w:type="dxa"/>
          </w:tcPr>
          <w:p w14:paraId="27F8A0A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8373CB9"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A213ED4"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DFC9E47" w14:textId="77777777" w:rsidTr="00330328">
        <w:tc>
          <w:tcPr>
            <w:tcW w:w="3456" w:type="dxa"/>
          </w:tcPr>
          <w:p w14:paraId="18E22C50"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*Office Supplies</w:t>
            </w:r>
          </w:p>
        </w:tc>
        <w:tc>
          <w:tcPr>
            <w:tcW w:w="2016" w:type="dxa"/>
          </w:tcPr>
          <w:p w14:paraId="37CABFB9"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829DAB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8B7CB3B"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63FF7DAD" w14:textId="77777777" w:rsidTr="00330328">
        <w:tc>
          <w:tcPr>
            <w:tcW w:w="3456" w:type="dxa"/>
          </w:tcPr>
          <w:p w14:paraId="1F50EFC6"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*Printing</w:t>
            </w:r>
          </w:p>
        </w:tc>
        <w:tc>
          <w:tcPr>
            <w:tcW w:w="2016" w:type="dxa"/>
          </w:tcPr>
          <w:p w14:paraId="7F0B3A9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CD2E35B"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168FEAF"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E6EEA3A" w14:textId="77777777" w:rsidTr="00330328">
        <w:tc>
          <w:tcPr>
            <w:tcW w:w="3456" w:type="dxa"/>
          </w:tcPr>
          <w:p w14:paraId="5B854AA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*Promotional Materials</w:t>
            </w:r>
          </w:p>
        </w:tc>
        <w:tc>
          <w:tcPr>
            <w:tcW w:w="2016" w:type="dxa"/>
          </w:tcPr>
          <w:p w14:paraId="238E160E"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CF0D6B4"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5E697308"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601EA8C2" w14:textId="77777777" w:rsidTr="00330328">
        <w:tc>
          <w:tcPr>
            <w:tcW w:w="3456" w:type="dxa"/>
          </w:tcPr>
          <w:p w14:paraId="501C714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lastRenderedPageBreak/>
              <w:t>*Employee Recruitment:</w:t>
            </w:r>
          </w:p>
        </w:tc>
        <w:tc>
          <w:tcPr>
            <w:tcW w:w="2016" w:type="dxa"/>
          </w:tcPr>
          <w:p w14:paraId="6E31E809"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B9F932A"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3DD6956"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2DAABF05" w14:textId="77777777" w:rsidTr="00330328">
        <w:tc>
          <w:tcPr>
            <w:tcW w:w="3456" w:type="dxa"/>
          </w:tcPr>
          <w:p w14:paraId="133D143D"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Initial</w:t>
            </w:r>
          </w:p>
        </w:tc>
        <w:tc>
          <w:tcPr>
            <w:tcW w:w="2016" w:type="dxa"/>
          </w:tcPr>
          <w:p w14:paraId="293E2202"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FAB62E5"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CFDBF8F"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B8FD21F" w14:textId="77777777" w:rsidTr="00330328">
        <w:tc>
          <w:tcPr>
            <w:tcW w:w="3456" w:type="dxa"/>
          </w:tcPr>
          <w:p w14:paraId="0A6EF637"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Replacement</w:t>
            </w:r>
          </w:p>
        </w:tc>
        <w:tc>
          <w:tcPr>
            <w:tcW w:w="2016" w:type="dxa"/>
          </w:tcPr>
          <w:p w14:paraId="5DE855D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531622F"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2907972"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61B4C1E5" w14:textId="77777777" w:rsidTr="00330328">
        <w:tc>
          <w:tcPr>
            <w:tcW w:w="3456" w:type="dxa"/>
          </w:tcPr>
          <w:p w14:paraId="177CC296"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*Taxes</w:t>
            </w:r>
          </w:p>
        </w:tc>
        <w:tc>
          <w:tcPr>
            <w:tcW w:w="2016" w:type="dxa"/>
          </w:tcPr>
          <w:p w14:paraId="2841A75F"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79BEA7CC"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2383778"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060C25D0" w14:textId="77777777" w:rsidTr="00330328">
        <w:tc>
          <w:tcPr>
            <w:tcW w:w="3456" w:type="dxa"/>
          </w:tcPr>
          <w:p w14:paraId="6E7F5D15"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rPr>
                <w:rFonts w:ascii="Times New Roman" w:hAnsi="Times New Roman"/>
                <w:sz w:val="24"/>
                <w:szCs w:val="24"/>
              </w:rPr>
              <w:t>Sales</w:t>
            </w:r>
          </w:p>
        </w:tc>
        <w:tc>
          <w:tcPr>
            <w:tcW w:w="2016" w:type="dxa"/>
          </w:tcPr>
          <w:p w14:paraId="2722E83D"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1343E8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4C4ECC9B"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38D5168D" w14:textId="77777777" w:rsidTr="00330328">
        <w:tc>
          <w:tcPr>
            <w:tcW w:w="3456" w:type="dxa"/>
          </w:tcPr>
          <w:p w14:paraId="1B1350CA"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OTHER: (Add other expenses charged to foodservice. Overhead expenses incurred by the FSMC cannot be included.)</w:t>
            </w:r>
          </w:p>
        </w:tc>
        <w:tc>
          <w:tcPr>
            <w:tcW w:w="2016" w:type="dxa"/>
          </w:tcPr>
          <w:p w14:paraId="4F0F200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24BE9A3"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54EBDD4"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7696564F" w14:textId="77777777" w:rsidTr="00330328">
        <w:tc>
          <w:tcPr>
            <w:tcW w:w="3456" w:type="dxa"/>
          </w:tcPr>
          <w:p w14:paraId="61CF0353"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fldChar w:fldCharType="begin">
                <w:ffData>
                  <w:name w:val="Text65"/>
                  <w:enabled/>
                  <w:calcOnExit w:val="0"/>
                  <w:textInput>
                    <w:default w:val="Click to insert Other item"/>
                  </w:textInput>
                </w:ffData>
              </w:fldChar>
            </w:r>
            <w:bookmarkStart w:id="72" w:name="Text65"/>
            <w:r w:rsidRPr="00C42CCB">
              <w:rPr>
                <w:rFonts w:ascii="Times New Roman" w:hAnsi="Times New Roman"/>
                <w:sz w:val="24"/>
                <w:szCs w:val="24"/>
              </w:rPr>
              <w:instrText xml:space="preserve"> FORMTEXT </w:instrText>
            </w:r>
            <w:r w:rsidRPr="00C42CCB">
              <w:fldChar w:fldCharType="separate"/>
            </w:r>
            <w:r w:rsidRPr="00C42CCB">
              <w:rPr>
                <w:rFonts w:ascii="Times New Roman" w:hAnsi="Times New Roman"/>
                <w:noProof/>
                <w:sz w:val="24"/>
                <w:szCs w:val="24"/>
              </w:rPr>
              <w:t>Click to insert Other item</w:t>
            </w:r>
            <w:r w:rsidRPr="00C42CCB">
              <w:fldChar w:fldCharType="end"/>
            </w:r>
            <w:bookmarkEnd w:id="72"/>
          </w:p>
        </w:tc>
        <w:tc>
          <w:tcPr>
            <w:tcW w:w="2016" w:type="dxa"/>
          </w:tcPr>
          <w:p w14:paraId="5DBF7AC4"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5D59576"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3DD384B1"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1963FB0A" w14:textId="77777777" w:rsidTr="00330328">
        <w:tc>
          <w:tcPr>
            <w:tcW w:w="3456" w:type="dxa"/>
          </w:tcPr>
          <w:p w14:paraId="007A1701"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fldChar w:fldCharType="begin">
                <w:ffData>
                  <w:name w:val="Text65"/>
                  <w:enabled/>
                  <w:calcOnExit w:val="0"/>
                  <w:textInput>
                    <w:default w:val="Click to insert Other item"/>
                  </w:textInput>
                </w:ffData>
              </w:fldChar>
            </w:r>
            <w:r w:rsidRPr="00C42CCB">
              <w:rPr>
                <w:rFonts w:ascii="Times New Roman" w:hAnsi="Times New Roman"/>
                <w:sz w:val="24"/>
                <w:szCs w:val="24"/>
              </w:rPr>
              <w:instrText xml:space="preserve"> FORMTEXT </w:instrText>
            </w:r>
            <w:r w:rsidRPr="00C42CCB">
              <w:fldChar w:fldCharType="separate"/>
            </w:r>
            <w:r w:rsidRPr="00C42CCB">
              <w:rPr>
                <w:rFonts w:ascii="Times New Roman" w:hAnsi="Times New Roman"/>
                <w:noProof/>
                <w:sz w:val="24"/>
                <w:szCs w:val="24"/>
              </w:rPr>
              <w:t>Click to insert Other item</w:t>
            </w:r>
            <w:r w:rsidRPr="00C42CCB">
              <w:fldChar w:fldCharType="end"/>
            </w:r>
          </w:p>
        </w:tc>
        <w:tc>
          <w:tcPr>
            <w:tcW w:w="2016" w:type="dxa"/>
          </w:tcPr>
          <w:p w14:paraId="66D1300B"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022CF60F"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11E85726" w14:textId="77777777" w:rsidR="00330328" w:rsidRPr="00C42CCB" w:rsidRDefault="00330328" w:rsidP="00330328">
            <w:pPr>
              <w:pStyle w:val="TNRNormal"/>
              <w:spacing w:after="240" w:line="276" w:lineRule="auto"/>
              <w:rPr>
                <w:rFonts w:ascii="Times New Roman" w:hAnsi="Times New Roman"/>
                <w:snapToGrid w:val="0"/>
                <w:sz w:val="24"/>
                <w:szCs w:val="24"/>
              </w:rPr>
            </w:pPr>
          </w:p>
        </w:tc>
      </w:tr>
      <w:tr w:rsidR="00330328" w:rsidRPr="00C42CCB" w14:paraId="6F01127D" w14:textId="77777777" w:rsidTr="00330328">
        <w:tc>
          <w:tcPr>
            <w:tcW w:w="3456" w:type="dxa"/>
          </w:tcPr>
          <w:p w14:paraId="2BA27BE3" w14:textId="77777777" w:rsidR="00330328" w:rsidRPr="00C42CCB" w:rsidRDefault="00330328" w:rsidP="00330328">
            <w:pPr>
              <w:pStyle w:val="TNRNormal"/>
              <w:spacing w:after="240" w:line="276" w:lineRule="auto"/>
              <w:ind w:left="720"/>
              <w:rPr>
                <w:rFonts w:ascii="Times New Roman" w:hAnsi="Times New Roman"/>
                <w:sz w:val="24"/>
                <w:szCs w:val="24"/>
              </w:rPr>
            </w:pPr>
            <w:r w:rsidRPr="00C42CCB">
              <w:fldChar w:fldCharType="begin">
                <w:ffData>
                  <w:name w:val="Text65"/>
                  <w:enabled/>
                  <w:calcOnExit w:val="0"/>
                  <w:textInput>
                    <w:default w:val="Click to insert Other item"/>
                  </w:textInput>
                </w:ffData>
              </w:fldChar>
            </w:r>
            <w:r w:rsidRPr="00C42CCB">
              <w:rPr>
                <w:rFonts w:ascii="Times New Roman" w:hAnsi="Times New Roman"/>
                <w:sz w:val="24"/>
                <w:szCs w:val="24"/>
              </w:rPr>
              <w:instrText xml:space="preserve"> FORMTEXT </w:instrText>
            </w:r>
            <w:r w:rsidRPr="00C42CCB">
              <w:fldChar w:fldCharType="separate"/>
            </w:r>
            <w:r w:rsidRPr="00C42CCB">
              <w:rPr>
                <w:rFonts w:ascii="Times New Roman" w:hAnsi="Times New Roman"/>
                <w:noProof/>
                <w:sz w:val="24"/>
                <w:szCs w:val="24"/>
              </w:rPr>
              <w:t>Click to insert Other item</w:t>
            </w:r>
            <w:r w:rsidRPr="00C42CCB">
              <w:fldChar w:fldCharType="end"/>
            </w:r>
          </w:p>
        </w:tc>
        <w:tc>
          <w:tcPr>
            <w:tcW w:w="2016" w:type="dxa"/>
          </w:tcPr>
          <w:p w14:paraId="1377715C"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68448B3F" w14:textId="77777777" w:rsidR="00330328" w:rsidRPr="00C42CCB" w:rsidRDefault="00330328" w:rsidP="00330328">
            <w:pPr>
              <w:pStyle w:val="TNRNormal"/>
              <w:spacing w:after="240" w:line="276" w:lineRule="auto"/>
              <w:rPr>
                <w:rFonts w:ascii="Times New Roman" w:hAnsi="Times New Roman"/>
                <w:snapToGrid w:val="0"/>
                <w:sz w:val="24"/>
                <w:szCs w:val="24"/>
              </w:rPr>
            </w:pPr>
          </w:p>
        </w:tc>
        <w:tc>
          <w:tcPr>
            <w:tcW w:w="2016" w:type="dxa"/>
          </w:tcPr>
          <w:p w14:paraId="289ECBE7" w14:textId="77777777" w:rsidR="00330328" w:rsidRPr="00C42CCB" w:rsidRDefault="00330328" w:rsidP="00330328">
            <w:pPr>
              <w:pStyle w:val="TNRNormal"/>
              <w:spacing w:after="240" w:line="276" w:lineRule="auto"/>
              <w:rPr>
                <w:rFonts w:ascii="Times New Roman" w:hAnsi="Times New Roman"/>
                <w:snapToGrid w:val="0"/>
                <w:sz w:val="24"/>
                <w:szCs w:val="24"/>
              </w:rPr>
            </w:pPr>
          </w:p>
        </w:tc>
      </w:tr>
    </w:tbl>
    <w:p w14:paraId="172F40BF" w14:textId="77777777" w:rsidR="00330328" w:rsidRPr="00C42CCB" w:rsidRDefault="00330328" w:rsidP="00330328">
      <w:pPr>
        <w:pStyle w:val="TNRNormal"/>
        <w:spacing w:after="240" w:line="276" w:lineRule="auto"/>
        <w:rPr>
          <w:snapToGrid w:val="0"/>
        </w:rPr>
      </w:pPr>
    </w:p>
    <w:p w14:paraId="0AD39244" w14:textId="77777777" w:rsidR="00330328" w:rsidRPr="00C42CCB" w:rsidRDefault="00330328" w:rsidP="00330328">
      <w:pPr>
        <w:spacing w:after="240"/>
        <w:rPr>
          <w:rFonts w:cs="Times New Roman"/>
          <w:snapToGrid w:val="0"/>
        </w:rPr>
      </w:pPr>
      <w:r w:rsidRPr="00C42CCB">
        <w:rPr>
          <w:rFonts w:cs="Times New Roman"/>
          <w:snapToGrid w:val="0"/>
        </w:rPr>
        <w:br w:type="page"/>
      </w:r>
    </w:p>
    <w:p w14:paraId="719EFAFD" w14:textId="77777777" w:rsidR="00330328" w:rsidRPr="00C42CCB" w:rsidRDefault="00330328" w:rsidP="000F351F">
      <w:pPr>
        <w:pStyle w:val="H2"/>
        <w:rPr>
          <w:rFonts w:ascii="Times New Roman" w:hAnsi="Times New Roman" w:cs="Times New Roman"/>
          <w:snapToGrid w:val="0"/>
        </w:rPr>
      </w:pPr>
      <w:r w:rsidRPr="00C42CCB">
        <w:rPr>
          <w:rFonts w:ascii="Times New Roman" w:hAnsi="Times New Roman" w:cs="Times New Roman"/>
          <w:snapToGrid w:val="0"/>
        </w:rPr>
        <w:lastRenderedPageBreak/>
        <w:t>APPENDIX D</w:t>
      </w:r>
    </w:p>
    <w:p w14:paraId="7B0FB644" w14:textId="77777777" w:rsidR="00330328" w:rsidRPr="00C42CCB" w:rsidRDefault="00330328" w:rsidP="000F351F">
      <w:pPr>
        <w:pStyle w:val="H3"/>
        <w:rPr>
          <w:rFonts w:ascii="Times New Roman" w:hAnsi="Times New Roman" w:cs="Times New Roman"/>
          <w:snapToGrid w:val="0"/>
        </w:rPr>
      </w:pPr>
      <w:r w:rsidRPr="00C42CCB">
        <w:rPr>
          <w:rFonts w:ascii="Times New Roman" w:hAnsi="Times New Roman" w:cs="Times New Roman"/>
          <w:snapToGrid w:val="0"/>
        </w:rPr>
        <w:t>Program Menu Cycles</w:t>
      </w:r>
    </w:p>
    <w:p w14:paraId="24D0405F" w14:textId="77777777" w:rsidR="00330328" w:rsidRPr="00C42CCB" w:rsidRDefault="00330328" w:rsidP="00330328">
      <w:pPr>
        <w:pStyle w:val="TNRNormal"/>
        <w:spacing w:after="240" w:line="276" w:lineRule="auto"/>
        <w:jc w:val="center"/>
        <w:rPr>
          <w:snapToGrid w:val="0"/>
        </w:rPr>
      </w:pPr>
      <w:r w:rsidRPr="00C42CCB">
        <w:rPr>
          <w:snapToGrid w:val="0"/>
        </w:rPr>
        <w:t>MENU CYCLE FOR NATIONAL SCHOOL LUNCH PROGRAM</w:t>
      </w:r>
    </w:p>
    <w:p w14:paraId="6442451E" w14:textId="77777777" w:rsidR="00330328" w:rsidRPr="00C42CCB" w:rsidRDefault="00330328" w:rsidP="00330328">
      <w:pPr>
        <w:pStyle w:val="TNRNormal"/>
        <w:spacing w:after="240" w:line="276" w:lineRule="auto"/>
        <w:rPr>
          <w:b/>
          <w:bCs/>
          <w:i/>
          <w:iCs/>
        </w:rPr>
      </w:pPr>
      <w:r w:rsidRPr="00C42CCB">
        <w:rPr>
          <w:b/>
          <w:bCs/>
          <w:i/>
          <w:iCs/>
        </w:rPr>
        <w:t>Attach a sample 21-day cycle lunch menu prepared by the SFA. This menu must be used for the first 21-day cycle of the new school year.</w:t>
      </w:r>
    </w:p>
    <w:p w14:paraId="5D626A1C" w14:textId="77777777" w:rsidR="00330328" w:rsidRPr="00C42CCB" w:rsidRDefault="00330328" w:rsidP="00330328">
      <w:pPr>
        <w:pStyle w:val="TNRNormal"/>
        <w:spacing w:before="240" w:after="240" w:line="276" w:lineRule="auto"/>
      </w:pPr>
      <w:r w:rsidRPr="00C42CCB">
        <w:fldChar w:fldCharType="begin">
          <w:ffData>
            <w:name w:val="Text66"/>
            <w:enabled/>
            <w:calcOnExit w:val="0"/>
            <w:textInput>
              <w:default w:val="Click to insert school year"/>
            </w:textInput>
          </w:ffData>
        </w:fldChar>
      </w:r>
      <w:bookmarkStart w:id="73" w:name="Text66"/>
      <w:r w:rsidRPr="00C42CCB">
        <w:instrText xml:space="preserve"> FORMTEXT </w:instrText>
      </w:r>
      <w:r w:rsidRPr="00C42CCB">
        <w:fldChar w:fldCharType="separate"/>
      </w:r>
      <w:r w:rsidRPr="00C42CCB">
        <w:rPr>
          <w:noProof/>
        </w:rPr>
        <w:t>Click to insert school year</w:t>
      </w:r>
      <w:r w:rsidRPr="00C42CCB">
        <w:fldChar w:fldCharType="end"/>
      </w:r>
      <w:bookmarkEnd w:id="73"/>
      <w:r w:rsidRPr="00C42CCB">
        <w:t xml:space="preserve"> School Year</w:t>
      </w:r>
    </w:p>
    <w:p w14:paraId="238DA8B0" w14:textId="77777777" w:rsidR="00330328" w:rsidRPr="00C42CCB" w:rsidRDefault="00330328" w:rsidP="00330328">
      <w:pPr>
        <w:pStyle w:val="TNRNormal"/>
        <w:spacing w:before="240" w:after="240" w:line="276" w:lineRule="auto"/>
      </w:pPr>
      <w:r w:rsidRPr="00C42CCB">
        <w:t xml:space="preserve">Campus Level: </w:t>
      </w:r>
      <w:r w:rsidRPr="00C42CCB">
        <w:fldChar w:fldCharType="begin">
          <w:ffData>
            <w:name w:val="Text67"/>
            <w:enabled/>
            <w:calcOnExit w:val="0"/>
            <w:textInput>
              <w:default w:val="Click to insert menu for each grade level grouping, as applicable"/>
            </w:textInput>
          </w:ffData>
        </w:fldChar>
      </w:r>
      <w:bookmarkStart w:id="74" w:name="Text67"/>
      <w:r w:rsidRPr="00C42CCB">
        <w:instrText xml:space="preserve"> FORMTEXT </w:instrText>
      </w:r>
      <w:r w:rsidRPr="00C42CCB">
        <w:fldChar w:fldCharType="separate"/>
      </w:r>
      <w:r w:rsidRPr="00C42CCB">
        <w:rPr>
          <w:noProof/>
        </w:rPr>
        <w:t>Click to insert menu for each grade level grouping, as applicable</w:t>
      </w:r>
      <w:r w:rsidRPr="00C42CCB">
        <w:fldChar w:fldCharType="end"/>
      </w:r>
      <w:bookmarkEnd w:id="74"/>
    </w:p>
    <w:tbl>
      <w:tblPr>
        <w:tblStyle w:val="TableGrid"/>
        <w:tblW w:w="0" w:type="auto"/>
        <w:tblLook w:val="04A0" w:firstRow="1" w:lastRow="0" w:firstColumn="1" w:lastColumn="0" w:noHBand="0" w:noVBand="1"/>
        <w:tblDescription w:val="Calendar template"/>
      </w:tblPr>
      <w:tblGrid>
        <w:gridCol w:w="1870"/>
        <w:gridCol w:w="1870"/>
        <w:gridCol w:w="1870"/>
        <w:gridCol w:w="1870"/>
        <w:gridCol w:w="1870"/>
      </w:tblGrid>
      <w:tr w:rsidR="00330328" w:rsidRPr="00C42CCB" w14:paraId="7C728D86" w14:textId="77777777" w:rsidTr="00330328">
        <w:trPr>
          <w:trHeight w:val="1440"/>
        </w:trPr>
        <w:tc>
          <w:tcPr>
            <w:tcW w:w="1870" w:type="dxa"/>
          </w:tcPr>
          <w:p w14:paraId="0C8D2CBA"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w:t>
            </w:r>
          </w:p>
        </w:tc>
        <w:tc>
          <w:tcPr>
            <w:tcW w:w="1870" w:type="dxa"/>
          </w:tcPr>
          <w:p w14:paraId="1EF9854F"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w:t>
            </w:r>
          </w:p>
        </w:tc>
        <w:tc>
          <w:tcPr>
            <w:tcW w:w="1870" w:type="dxa"/>
          </w:tcPr>
          <w:p w14:paraId="657BE1D7"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3</w:t>
            </w:r>
          </w:p>
        </w:tc>
        <w:tc>
          <w:tcPr>
            <w:tcW w:w="1870" w:type="dxa"/>
          </w:tcPr>
          <w:p w14:paraId="5C93F382"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4</w:t>
            </w:r>
          </w:p>
        </w:tc>
        <w:tc>
          <w:tcPr>
            <w:tcW w:w="1870" w:type="dxa"/>
          </w:tcPr>
          <w:p w14:paraId="32F1AC7A"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5</w:t>
            </w:r>
          </w:p>
        </w:tc>
      </w:tr>
      <w:tr w:rsidR="00330328" w:rsidRPr="00C42CCB" w14:paraId="0ED427F7" w14:textId="77777777" w:rsidTr="00330328">
        <w:trPr>
          <w:trHeight w:val="1440"/>
        </w:trPr>
        <w:tc>
          <w:tcPr>
            <w:tcW w:w="1870" w:type="dxa"/>
          </w:tcPr>
          <w:p w14:paraId="51AC3947"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6</w:t>
            </w:r>
          </w:p>
        </w:tc>
        <w:tc>
          <w:tcPr>
            <w:tcW w:w="1870" w:type="dxa"/>
          </w:tcPr>
          <w:p w14:paraId="571E2C56"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7</w:t>
            </w:r>
          </w:p>
        </w:tc>
        <w:tc>
          <w:tcPr>
            <w:tcW w:w="1870" w:type="dxa"/>
          </w:tcPr>
          <w:p w14:paraId="3B97CD6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8</w:t>
            </w:r>
          </w:p>
        </w:tc>
        <w:tc>
          <w:tcPr>
            <w:tcW w:w="1870" w:type="dxa"/>
          </w:tcPr>
          <w:p w14:paraId="49AF2941"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9</w:t>
            </w:r>
          </w:p>
        </w:tc>
        <w:tc>
          <w:tcPr>
            <w:tcW w:w="1870" w:type="dxa"/>
          </w:tcPr>
          <w:p w14:paraId="5FCE77BB"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10</w:t>
            </w:r>
          </w:p>
        </w:tc>
      </w:tr>
      <w:tr w:rsidR="00330328" w:rsidRPr="00C42CCB" w14:paraId="46B8F10B" w14:textId="77777777" w:rsidTr="00330328">
        <w:trPr>
          <w:trHeight w:val="1440"/>
        </w:trPr>
        <w:tc>
          <w:tcPr>
            <w:tcW w:w="1870" w:type="dxa"/>
          </w:tcPr>
          <w:p w14:paraId="7C0DD8D6"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11</w:t>
            </w:r>
          </w:p>
        </w:tc>
        <w:tc>
          <w:tcPr>
            <w:tcW w:w="1870" w:type="dxa"/>
          </w:tcPr>
          <w:p w14:paraId="3A448D18"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12</w:t>
            </w:r>
          </w:p>
        </w:tc>
        <w:tc>
          <w:tcPr>
            <w:tcW w:w="1870" w:type="dxa"/>
          </w:tcPr>
          <w:p w14:paraId="72E5953A"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13</w:t>
            </w:r>
          </w:p>
        </w:tc>
        <w:tc>
          <w:tcPr>
            <w:tcW w:w="1870" w:type="dxa"/>
          </w:tcPr>
          <w:p w14:paraId="6C9AC528"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14</w:t>
            </w:r>
          </w:p>
        </w:tc>
        <w:tc>
          <w:tcPr>
            <w:tcW w:w="1870" w:type="dxa"/>
          </w:tcPr>
          <w:p w14:paraId="088A8FBD"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15</w:t>
            </w:r>
          </w:p>
        </w:tc>
      </w:tr>
      <w:tr w:rsidR="00330328" w:rsidRPr="00C42CCB" w14:paraId="44BDBC22" w14:textId="77777777" w:rsidTr="00330328">
        <w:trPr>
          <w:trHeight w:val="1440"/>
        </w:trPr>
        <w:tc>
          <w:tcPr>
            <w:tcW w:w="1870" w:type="dxa"/>
          </w:tcPr>
          <w:p w14:paraId="4004135B"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16</w:t>
            </w:r>
          </w:p>
        </w:tc>
        <w:tc>
          <w:tcPr>
            <w:tcW w:w="1870" w:type="dxa"/>
          </w:tcPr>
          <w:p w14:paraId="7767542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17</w:t>
            </w:r>
          </w:p>
        </w:tc>
        <w:tc>
          <w:tcPr>
            <w:tcW w:w="1870" w:type="dxa"/>
          </w:tcPr>
          <w:p w14:paraId="52149B62"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18</w:t>
            </w:r>
          </w:p>
        </w:tc>
        <w:tc>
          <w:tcPr>
            <w:tcW w:w="1870" w:type="dxa"/>
          </w:tcPr>
          <w:p w14:paraId="7B99ED6B"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19</w:t>
            </w:r>
          </w:p>
        </w:tc>
        <w:tc>
          <w:tcPr>
            <w:tcW w:w="1870" w:type="dxa"/>
          </w:tcPr>
          <w:p w14:paraId="5B36148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20</w:t>
            </w:r>
          </w:p>
        </w:tc>
      </w:tr>
      <w:tr w:rsidR="00330328" w:rsidRPr="00C42CCB" w14:paraId="02791332" w14:textId="77777777" w:rsidTr="00330328">
        <w:trPr>
          <w:trHeight w:val="1440"/>
        </w:trPr>
        <w:tc>
          <w:tcPr>
            <w:tcW w:w="1870" w:type="dxa"/>
          </w:tcPr>
          <w:p w14:paraId="3DE7365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21</w:t>
            </w:r>
          </w:p>
        </w:tc>
        <w:tc>
          <w:tcPr>
            <w:tcW w:w="1870" w:type="dxa"/>
          </w:tcPr>
          <w:p w14:paraId="6A1BDD0D"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49FC1FD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685DD54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72CB75F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r>
    </w:tbl>
    <w:p w14:paraId="79E21AE2" w14:textId="77777777" w:rsidR="00330328" w:rsidRPr="00C42CCB" w:rsidRDefault="00330328" w:rsidP="00330328">
      <w:pPr>
        <w:pStyle w:val="TNRNormal"/>
        <w:spacing w:before="240" w:after="240" w:line="276" w:lineRule="auto"/>
      </w:pPr>
    </w:p>
    <w:p w14:paraId="722E595F" w14:textId="77777777" w:rsidR="00330328" w:rsidRPr="00C42CCB" w:rsidRDefault="00330328" w:rsidP="00330328">
      <w:pPr>
        <w:spacing w:after="240"/>
        <w:rPr>
          <w:rFonts w:cs="Times New Roman"/>
        </w:rPr>
      </w:pPr>
      <w:r w:rsidRPr="00C42CCB">
        <w:rPr>
          <w:rFonts w:cs="Times New Roman"/>
        </w:rPr>
        <w:br w:type="page"/>
      </w:r>
    </w:p>
    <w:p w14:paraId="7727796F" w14:textId="77777777" w:rsidR="00330328" w:rsidRPr="00C42CCB" w:rsidRDefault="00330328" w:rsidP="00330328">
      <w:pPr>
        <w:pStyle w:val="TNRNormal"/>
        <w:spacing w:after="240" w:line="276" w:lineRule="auto"/>
        <w:jc w:val="center"/>
        <w:rPr>
          <w:snapToGrid w:val="0"/>
        </w:rPr>
      </w:pPr>
      <w:r w:rsidRPr="00C42CCB">
        <w:rPr>
          <w:snapToGrid w:val="0"/>
        </w:rPr>
        <w:lastRenderedPageBreak/>
        <w:t>MENU CYCLE FOR A LA CARTE PROGRAM</w:t>
      </w:r>
    </w:p>
    <w:p w14:paraId="406A9521" w14:textId="77777777" w:rsidR="00330328" w:rsidRPr="00C42CCB" w:rsidRDefault="00330328" w:rsidP="00330328">
      <w:pPr>
        <w:pStyle w:val="TNRNormal"/>
        <w:spacing w:after="240" w:line="276" w:lineRule="auto"/>
        <w:rPr>
          <w:b/>
          <w:bCs/>
          <w:i/>
          <w:iCs/>
        </w:rPr>
      </w:pPr>
      <w:r w:rsidRPr="00C42CCB">
        <w:rPr>
          <w:b/>
          <w:bCs/>
          <w:i/>
          <w:iCs/>
        </w:rPr>
        <w:t>Attach a sample 21-day cycle a la carte menu prepared by the SFA from the FSMC. This menu must be used for the first 21-day cycle of the new school year.</w:t>
      </w:r>
    </w:p>
    <w:p w14:paraId="53E7EBED" w14:textId="77777777" w:rsidR="00330328" w:rsidRPr="00C42CCB" w:rsidRDefault="00330328" w:rsidP="00330328">
      <w:pPr>
        <w:pStyle w:val="TNRNormal"/>
        <w:spacing w:before="240" w:after="240" w:line="276" w:lineRule="auto"/>
      </w:pPr>
      <w:r w:rsidRPr="00C42CCB">
        <w:fldChar w:fldCharType="begin">
          <w:ffData>
            <w:name w:val="Text66"/>
            <w:enabled/>
            <w:calcOnExit w:val="0"/>
            <w:textInput>
              <w:default w:val="Click to insert school year"/>
            </w:textInput>
          </w:ffData>
        </w:fldChar>
      </w:r>
      <w:r w:rsidRPr="00C42CCB">
        <w:instrText xml:space="preserve"> FORMTEXT </w:instrText>
      </w:r>
      <w:r w:rsidRPr="00C42CCB">
        <w:fldChar w:fldCharType="separate"/>
      </w:r>
      <w:r w:rsidRPr="00C42CCB">
        <w:rPr>
          <w:noProof/>
        </w:rPr>
        <w:t>Click to insert school year</w:t>
      </w:r>
      <w:r w:rsidRPr="00C42CCB">
        <w:fldChar w:fldCharType="end"/>
      </w:r>
      <w:r w:rsidRPr="00C42CCB">
        <w:t xml:space="preserve"> School Year</w:t>
      </w:r>
    </w:p>
    <w:p w14:paraId="0352D43E" w14:textId="77777777" w:rsidR="00330328" w:rsidRPr="00C42CCB" w:rsidRDefault="00330328" w:rsidP="00330328">
      <w:pPr>
        <w:pStyle w:val="TNRNormal"/>
        <w:spacing w:before="240" w:after="240" w:line="276" w:lineRule="auto"/>
      </w:pPr>
      <w:r w:rsidRPr="00C42CCB">
        <w:t xml:space="preserve">Campus Level: </w:t>
      </w:r>
      <w:r w:rsidRPr="00C42CCB">
        <w:fldChar w:fldCharType="begin">
          <w:ffData>
            <w:name w:val="Text67"/>
            <w:enabled/>
            <w:calcOnExit w:val="0"/>
            <w:textInput>
              <w:default w:val="Click to insert menu for each grade level grouping, as applicable"/>
            </w:textInput>
          </w:ffData>
        </w:fldChar>
      </w:r>
      <w:r w:rsidRPr="00C42CCB">
        <w:instrText xml:space="preserve"> FORMTEXT </w:instrText>
      </w:r>
      <w:r w:rsidRPr="00C42CCB">
        <w:fldChar w:fldCharType="separate"/>
      </w:r>
      <w:r w:rsidRPr="00C42CCB">
        <w:rPr>
          <w:noProof/>
        </w:rPr>
        <w:t>Click to insert menu for each grade level grouping, as applicable</w:t>
      </w:r>
      <w:r w:rsidRPr="00C42CCB">
        <w:fldChar w:fldCharType="end"/>
      </w:r>
    </w:p>
    <w:tbl>
      <w:tblPr>
        <w:tblStyle w:val="TableGrid"/>
        <w:tblW w:w="0" w:type="auto"/>
        <w:tblLook w:val="04A0" w:firstRow="1" w:lastRow="0" w:firstColumn="1" w:lastColumn="0" w:noHBand="0" w:noVBand="1"/>
        <w:tblDescription w:val="Calendar template"/>
      </w:tblPr>
      <w:tblGrid>
        <w:gridCol w:w="1870"/>
        <w:gridCol w:w="1870"/>
        <w:gridCol w:w="1870"/>
        <w:gridCol w:w="1870"/>
        <w:gridCol w:w="1870"/>
      </w:tblGrid>
      <w:tr w:rsidR="00330328" w:rsidRPr="00C42CCB" w14:paraId="1BD419F9" w14:textId="77777777" w:rsidTr="00330328">
        <w:trPr>
          <w:trHeight w:val="1440"/>
        </w:trPr>
        <w:tc>
          <w:tcPr>
            <w:tcW w:w="1870" w:type="dxa"/>
          </w:tcPr>
          <w:p w14:paraId="1BA50CA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w:t>
            </w:r>
          </w:p>
        </w:tc>
        <w:tc>
          <w:tcPr>
            <w:tcW w:w="1870" w:type="dxa"/>
          </w:tcPr>
          <w:p w14:paraId="25E2B950"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w:t>
            </w:r>
          </w:p>
        </w:tc>
        <w:tc>
          <w:tcPr>
            <w:tcW w:w="1870" w:type="dxa"/>
          </w:tcPr>
          <w:p w14:paraId="05EBF25B"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3</w:t>
            </w:r>
          </w:p>
        </w:tc>
        <w:tc>
          <w:tcPr>
            <w:tcW w:w="1870" w:type="dxa"/>
          </w:tcPr>
          <w:p w14:paraId="47BD3AB1"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4</w:t>
            </w:r>
          </w:p>
        </w:tc>
        <w:tc>
          <w:tcPr>
            <w:tcW w:w="1870" w:type="dxa"/>
          </w:tcPr>
          <w:p w14:paraId="41816387"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5</w:t>
            </w:r>
          </w:p>
        </w:tc>
      </w:tr>
      <w:tr w:rsidR="00330328" w:rsidRPr="00C42CCB" w14:paraId="54D6EE5A" w14:textId="77777777" w:rsidTr="00330328">
        <w:trPr>
          <w:trHeight w:val="1440"/>
        </w:trPr>
        <w:tc>
          <w:tcPr>
            <w:tcW w:w="1870" w:type="dxa"/>
          </w:tcPr>
          <w:p w14:paraId="32F51676"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6</w:t>
            </w:r>
          </w:p>
        </w:tc>
        <w:tc>
          <w:tcPr>
            <w:tcW w:w="1870" w:type="dxa"/>
          </w:tcPr>
          <w:p w14:paraId="7F6B7EC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7</w:t>
            </w:r>
          </w:p>
        </w:tc>
        <w:tc>
          <w:tcPr>
            <w:tcW w:w="1870" w:type="dxa"/>
          </w:tcPr>
          <w:p w14:paraId="59EAED22"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8</w:t>
            </w:r>
          </w:p>
        </w:tc>
        <w:tc>
          <w:tcPr>
            <w:tcW w:w="1870" w:type="dxa"/>
          </w:tcPr>
          <w:p w14:paraId="2498199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9</w:t>
            </w:r>
          </w:p>
        </w:tc>
        <w:tc>
          <w:tcPr>
            <w:tcW w:w="1870" w:type="dxa"/>
          </w:tcPr>
          <w:p w14:paraId="7A1A0FA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10</w:t>
            </w:r>
          </w:p>
        </w:tc>
      </w:tr>
      <w:tr w:rsidR="00330328" w:rsidRPr="00C42CCB" w14:paraId="1C36C268" w14:textId="77777777" w:rsidTr="00330328">
        <w:trPr>
          <w:trHeight w:val="1440"/>
        </w:trPr>
        <w:tc>
          <w:tcPr>
            <w:tcW w:w="1870" w:type="dxa"/>
          </w:tcPr>
          <w:p w14:paraId="5482E290"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11</w:t>
            </w:r>
          </w:p>
        </w:tc>
        <w:tc>
          <w:tcPr>
            <w:tcW w:w="1870" w:type="dxa"/>
          </w:tcPr>
          <w:p w14:paraId="3C3A8F6C"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12</w:t>
            </w:r>
          </w:p>
        </w:tc>
        <w:tc>
          <w:tcPr>
            <w:tcW w:w="1870" w:type="dxa"/>
          </w:tcPr>
          <w:p w14:paraId="2D9CE54C"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13</w:t>
            </w:r>
          </w:p>
        </w:tc>
        <w:tc>
          <w:tcPr>
            <w:tcW w:w="1870" w:type="dxa"/>
          </w:tcPr>
          <w:p w14:paraId="77155DE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14</w:t>
            </w:r>
          </w:p>
        </w:tc>
        <w:tc>
          <w:tcPr>
            <w:tcW w:w="1870" w:type="dxa"/>
          </w:tcPr>
          <w:p w14:paraId="09BFC00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15</w:t>
            </w:r>
          </w:p>
        </w:tc>
      </w:tr>
      <w:tr w:rsidR="00330328" w:rsidRPr="00C42CCB" w14:paraId="1F265BAE" w14:textId="77777777" w:rsidTr="00330328">
        <w:trPr>
          <w:trHeight w:val="1440"/>
        </w:trPr>
        <w:tc>
          <w:tcPr>
            <w:tcW w:w="1870" w:type="dxa"/>
          </w:tcPr>
          <w:p w14:paraId="7BCCDEE7"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16</w:t>
            </w:r>
          </w:p>
        </w:tc>
        <w:tc>
          <w:tcPr>
            <w:tcW w:w="1870" w:type="dxa"/>
          </w:tcPr>
          <w:p w14:paraId="7D903CEC"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17</w:t>
            </w:r>
          </w:p>
        </w:tc>
        <w:tc>
          <w:tcPr>
            <w:tcW w:w="1870" w:type="dxa"/>
          </w:tcPr>
          <w:p w14:paraId="217E376D"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18</w:t>
            </w:r>
          </w:p>
        </w:tc>
        <w:tc>
          <w:tcPr>
            <w:tcW w:w="1870" w:type="dxa"/>
          </w:tcPr>
          <w:p w14:paraId="022116A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19</w:t>
            </w:r>
          </w:p>
        </w:tc>
        <w:tc>
          <w:tcPr>
            <w:tcW w:w="1870" w:type="dxa"/>
          </w:tcPr>
          <w:p w14:paraId="4A6EFE80"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20</w:t>
            </w:r>
          </w:p>
        </w:tc>
      </w:tr>
      <w:tr w:rsidR="00330328" w:rsidRPr="00C42CCB" w14:paraId="447A3683" w14:textId="77777777" w:rsidTr="00330328">
        <w:trPr>
          <w:trHeight w:val="1440"/>
        </w:trPr>
        <w:tc>
          <w:tcPr>
            <w:tcW w:w="1870" w:type="dxa"/>
          </w:tcPr>
          <w:p w14:paraId="1D97F14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21</w:t>
            </w:r>
          </w:p>
        </w:tc>
        <w:tc>
          <w:tcPr>
            <w:tcW w:w="1870" w:type="dxa"/>
          </w:tcPr>
          <w:p w14:paraId="690F630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0E567BD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26D932A8"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75792B2C"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r>
    </w:tbl>
    <w:p w14:paraId="1F8A1F6D" w14:textId="77777777" w:rsidR="00330328" w:rsidRPr="00C42CCB" w:rsidRDefault="00330328" w:rsidP="00330328">
      <w:pPr>
        <w:pStyle w:val="TNRNormal"/>
        <w:spacing w:before="240" w:after="240" w:line="276" w:lineRule="auto"/>
      </w:pPr>
    </w:p>
    <w:p w14:paraId="10E4584A" w14:textId="77777777" w:rsidR="00330328" w:rsidRPr="00C42CCB" w:rsidRDefault="00330328" w:rsidP="00330328">
      <w:pPr>
        <w:spacing w:after="240"/>
        <w:rPr>
          <w:rFonts w:cs="Times New Roman"/>
        </w:rPr>
      </w:pPr>
      <w:r w:rsidRPr="00C42CCB">
        <w:rPr>
          <w:rFonts w:cs="Times New Roman"/>
        </w:rPr>
        <w:br w:type="page"/>
      </w:r>
    </w:p>
    <w:p w14:paraId="231BD17F" w14:textId="77777777" w:rsidR="00330328" w:rsidRPr="00C42CCB" w:rsidRDefault="00330328" w:rsidP="00330328">
      <w:pPr>
        <w:pStyle w:val="TNRNormal"/>
        <w:spacing w:after="240" w:line="276" w:lineRule="auto"/>
        <w:jc w:val="center"/>
        <w:rPr>
          <w:snapToGrid w:val="0"/>
        </w:rPr>
      </w:pPr>
      <w:r w:rsidRPr="00C42CCB">
        <w:rPr>
          <w:snapToGrid w:val="0"/>
        </w:rPr>
        <w:lastRenderedPageBreak/>
        <w:t>MENU CYCLE FOR SCHOOL BREAKFAST PROGRAM</w:t>
      </w:r>
    </w:p>
    <w:p w14:paraId="7D40BAF7" w14:textId="77777777" w:rsidR="00330328" w:rsidRPr="00C42CCB" w:rsidRDefault="00330328" w:rsidP="00330328">
      <w:pPr>
        <w:pStyle w:val="TNRNormal"/>
        <w:spacing w:after="240" w:line="276" w:lineRule="auto"/>
        <w:rPr>
          <w:b/>
          <w:bCs/>
          <w:i/>
          <w:iCs/>
        </w:rPr>
      </w:pPr>
      <w:r w:rsidRPr="00C42CCB">
        <w:rPr>
          <w:b/>
          <w:bCs/>
          <w:i/>
          <w:iCs/>
        </w:rPr>
        <w:t>Attach a sample 21-day cycle breakfast menu prepared by the SFA. This menu must be used for the first 21-day cycle of the new school year.</w:t>
      </w:r>
    </w:p>
    <w:p w14:paraId="3751A106" w14:textId="77777777" w:rsidR="00330328" w:rsidRPr="00C42CCB" w:rsidRDefault="00330328" w:rsidP="00330328">
      <w:pPr>
        <w:pStyle w:val="TNRNormal"/>
        <w:spacing w:before="240" w:after="240" w:line="276" w:lineRule="auto"/>
      </w:pPr>
      <w:r w:rsidRPr="00C42CCB">
        <w:fldChar w:fldCharType="begin">
          <w:ffData>
            <w:name w:val="Text66"/>
            <w:enabled/>
            <w:calcOnExit w:val="0"/>
            <w:textInput>
              <w:default w:val="Click to insert school year"/>
            </w:textInput>
          </w:ffData>
        </w:fldChar>
      </w:r>
      <w:r w:rsidRPr="00C42CCB">
        <w:instrText xml:space="preserve"> FORMTEXT </w:instrText>
      </w:r>
      <w:r w:rsidRPr="00C42CCB">
        <w:fldChar w:fldCharType="separate"/>
      </w:r>
      <w:r w:rsidRPr="00C42CCB">
        <w:rPr>
          <w:noProof/>
        </w:rPr>
        <w:t>Click to insert school year</w:t>
      </w:r>
      <w:r w:rsidRPr="00C42CCB">
        <w:fldChar w:fldCharType="end"/>
      </w:r>
      <w:r w:rsidRPr="00C42CCB">
        <w:t xml:space="preserve"> School Year</w:t>
      </w:r>
    </w:p>
    <w:p w14:paraId="519B306E" w14:textId="77777777" w:rsidR="00330328" w:rsidRPr="00C42CCB" w:rsidRDefault="00330328" w:rsidP="00330328">
      <w:pPr>
        <w:pStyle w:val="TNRNormal"/>
        <w:spacing w:before="240" w:after="240" w:line="276" w:lineRule="auto"/>
      </w:pPr>
      <w:r w:rsidRPr="00C42CCB">
        <w:t xml:space="preserve">Campus Level: </w:t>
      </w:r>
      <w:r w:rsidRPr="00C42CCB">
        <w:fldChar w:fldCharType="begin">
          <w:ffData>
            <w:name w:val="Text67"/>
            <w:enabled/>
            <w:calcOnExit w:val="0"/>
            <w:textInput>
              <w:default w:val="Click to insert menu for each grade level grouping, as applicable"/>
            </w:textInput>
          </w:ffData>
        </w:fldChar>
      </w:r>
      <w:r w:rsidRPr="00C42CCB">
        <w:instrText xml:space="preserve"> FORMTEXT </w:instrText>
      </w:r>
      <w:r w:rsidRPr="00C42CCB">
        <w:fldChar w:fldCharType="separate"/>
      </w:r>
      <w:r w:rsidRPr="00C42CCB">
        <w:rPr>
          <w:noProof/>
        </w:rPr>
        <w:t>Click to insert menu for each grade level grouping, as applicable</w:t>
      </w:r>
      <w:r w:rsidRPr="00C42CCB">
        <w:fldChar w:fldCharType="end"/>
      </w:r>
    </w:p>
    <w:tbl>
      <w:tblPr>
        <w:tblStyle w:val="TableGrid"/>
        <w:tblW w:w="0" w:type="auto"/>
        <w:tblLook w:val="04A0" w:firstRow="1" w:lastRow="0" w:firstColumn="1" w:lastColumn="0" w:noHBand="0" w:noVBand="1"/>
        <w:tblDescription w:val="Calendar template"/>
      </w:tblPr>
      <w:tblGrid>
        <w:gridCol w:w="1870"/>
        <w:gridCol w:w="1870"/>
        <w:gridCol w:w="1870"/>
        <w:gridCol w:w="1870"/>
        <w:gridCol w:w="1870"/>
      </w:tblGrid>
      <w:tr w:rsidR="00330328" w:rsidRPr="00C42CCB" w14:paraId="2F8AF3F0" w14:textId="77777777" w:rsidTr="00330328">
        <w:trPr>
          <w:trHeight w:val="1440"/>
        </w:trPr>
        <w:tc>
          <w:tcPr>
            <w:tcW w:w="1870" w:type="dxa"/>
          </w:tcPr>
          <w:p w14:paraId="499DD037"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w:t>
            </w:r>
          </w:p>
        </w:tc>
        <w:tc>
          <w:tcPr>
            <w:tcW w:w="1870" w:type="dxa"/>
          </w:tcPr>
          <w:p w14:paraId="4649A92B"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w:t>
            </w:r>
          </w:p>
        </w:tc>
        <w:tc>
          <w:tcPr>
            <w:tcW w:w="1870" w:type="dxa"/>
          </w:tcPr>
          <w:p w14:paraId="12EBB2A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3</w:t>
            </w:r>
          </w:p>
        </w:tc>
        <w:tc>
          <w:tcPr>
            <w:tcW w:w="1870" w:type="dxa"/>
          </w:tcPr>
          <w:p w14:paraId="7730CCC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4</w:t>
            </w:r>
          </w:p>
        </w:tc>
        <w:tc>
          <w:tcPr>
            <w:tcW w:w="1870" w:type="dxa"/>
          </w:tcPr>
          <w:p w14:paraId="262D365A"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5</w:t>
            </w:r>
          </w:p>
        </w:tc>
      </w:tr>
      <w:tr w:rsidR="00330328" w:rsidRPr="00C42CCB" w14:paraId="6BF6EB8C" w14:textId="77777777" w:rsidTr="00330328">
        <w:trPr>
          <w:trHeight w:val="1440"/>
        </w:trPr>
        <w:tc>
          <w:tcPr>
            <w:tcW w:w="1870" w:type="dxa"/>
          </w:tcPr>
          <w:p w14:paraId="00BCFE7B"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6</w:t>
            </w:r>
          </w:p>
        </w:tc>
        <w:tc>
          <w:tcPr>
            <w:tcW w:w="1870" w:type="dxa"/>
          </w:tcPr>
          <w:p w14:paraId="6D7B6250"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7</w:t>
            </w:r>
          </w:p>
        </w:tc>
        <w:tc>
          <w:tcPr>
            <w:tcW w:w="1870" w:type="dxa"/>
          </w:tcPr>
          <w:p w14:paraId="317788A8"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8</w:t>
            </w:r>
          </w:p>
        </w:tc>
        <w:tc>
          <w:tcPr>
            <w:tcW w:w="1870" w:type="dxa"/>
          </w:tcPr>
          <w:p w14:paraId="51C26222"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9</w:t>
            </w:r>
          </w:p>
        </w:tc>
        <w:tc>
          <w:tcPr>
            <w:tcW w:w="1870" w:type="dxa"/>
          </w:tcPr>
          <w:p w14:paraId="293B88AC"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10</w:t>
            </w:r>
          </w:p>
        </w:tc>
      </w:tr>
      <w:tr w:rsidR="00330328" w:rsidRPr="00C42CCB" w14:paraId="56430BFB" w14:textId="77777777" w:rsidTr="00330328">
        <w:trPr>
          <w:trHeight w:val="1440"/>
        </w:trPr>
        <w:tc>
          <w:tcPr>
            <w:tcW w:w="1870" w:type="dxa"/>
          </w:tcPr>
          <w:p w14:paraId="7AB75B7B"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11</w:t>
            </w:r>
          </w:p>
        </w:tc>
        <w:tc>
          <w:tcPr>
            <w:tcW w:w="1870" w:type="dxa"/>
          </w:tcPr>
          <w:p w14:paraId="673D872D"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12</w:t>
            </w:r>
          </w:p>
        </w:tc>
        <w:tc>
          <w:tcPr>
            <w:tcW w:w="1870" w:type="dxa"/>
          </w:tcPr>
          <w:p w14:paraId="3E77AF2D"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13</w:t>
            </w:r>
          </w:p>
        </w:tc>
        <w:tc>
          <w:tcPr>
            <w:tcW w:w="1870" w:type="dxa"/>
          </w:tcPr>
          <w:p w14:paraId="1088256C"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14</w:t>
            </w:r>
          </w:p>
        </w:tc>
        <w:tc>
          <w:tcPr>
            <w:tcW w:w="1870" w:type="dxa"/>
          </w:tcPr>
          <w:p w14:paraId="52104C11"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15</w:t>
            </w:r>
          </w:p>
        </w:tc>
      </w:tr>
      <w:tr w:rsidR="00330328" w:rsidRPr="00C42CCB" w14:paraId="37DD4F2E" w14:textId="77777777" w:rsidTr="00330328">
        <w:trPr>
          <w:trHeight w:val="1440"/>
        </w:trPr>
        <w:tc>
          <w:tcPr>
            <w:tcW w:w="1870" w:type="dxa"/>
          </w:tcPr>
          <w:p w14:paraId="652F73EC"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16</w:t>
            </w:r>
          </w:p>
        </w:tc>
        <w:tc>
          <w:tcPr>
            <w:tcW w:w="1870" w:type="dxa"/>
          </w:tcPr>
          <w:p w14:paraId="687F1978"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17</w:t>
            </w:r>
          </w:p>
        </w:tc>
        <w:tc>
          <w:tcPr>
            <w:tcW w:w="1870" w:type="dxa"/>
          </w:tcPr>
          <w:p w14:paraId="6F0110A5"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18</w:t>
            </w:r>
          </w:p>
        </w:tc>
        <w:tc>
          <w:tcPr>
            <w:tcW w:w="1870" w:type="dxa"/>
          </w:tcPr>
          <w:p w14:paraId="16E8740B"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19</w:t>
            </w:r>
          </w:p>
        </w:tc>
        <w:tc>
          <w:tcPr>
            <w:tcW w:w="1870" w:type="dxa"/>
          </w:tcPr>
          <w:p w14:paraId="6EB8854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20</w:t>
            </w:r>
          </w:p>
        </w:tc>
      </w:tr>
      <w:tr w:rsidR="00330328" w:rsidRPr="00C42CCB" w14:paraId="0A759527" w14:textId="77777777" w:rsidTr="00330328">
        <w:trPr>
          <w:trHeight w:val="1440"/>
        </w:trPr>
        <w:tc>
          <w:tcPr>
            <w:tcW w:w="1870" w:type="dxa"/>
          </w:tcPr>
          <w:p w14:paraId="40336AA8"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21</w:t>
            </w:r>
          </w:p>
        </w:tc>
        <w:tc>
          <w:tcPr>
            <w:tcW w:w="1870" w:type="dxa"/>
          </w:tcPr>
          <w:p w14:paraId="0F8F8BCC"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10F2BFA5"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4BAEC8B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0B5657DE"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r>
    </w:tbl>
    <w:p w14:paraId="5BE7A0CE" w14:textId="77777777" w:rsidR="00330328" w:rsidRPr="00C42CCB" w:rsidRDefault="00330328" w:rsidP="00330328">
      <w:pPr>
        <w:pStyle w:val="TNRNormal"/>
        <w:spacing w:before="240" w:after="240" w:line="276" w:lineRule="auto"/>
      </w:pPr>
    </w:p>
    <w:p w14:paraId="6010DC0C" w14:textId="77777777" w:rsidR="00330328" w:rsidRPr="00C42CCB" w:rsidRDefault="00330328" w:rsidP="00330328">
      <w:pPr>
        <w:spacing w:after="240"/>
        <w:rPr>
          <w:rFonts w:cs="Times New Roman"/>
        </w:rPr>
      </w:pPr>
      <w:r w:rsidRPr="00C42CCB">
        <w:rPr>
          <w:rFonts w:cs="Times New Roman"/>
        </w:rPr>
        <w:br w:type="page"/>
      </w:r>
    </w:p>
    <w:p w14:paraId="01D690B4" w14:textId="77777777" w:rsidR="00330328" w:rsidRPr="00C42CCB" w:rsidRDefault="00330328" w:rsidP="00330328">
      <w:pPr>
        <w:pStyle w:val="TNRNormal"/>
        <w:spacing w:after="240" w:line="276" w:lineRule="auto"/>
        <w:jc w:val="center"/>
        <w:rPr>
          <w:snapToGrid w:val="0"/>
        </w:rPr>
      </w:pPr>
      <w:r w:rsidRPr="00C42CCB">
        <w:rPr>
          <w:snapToGrid w:val="0"/>
        </w:rPr>
        <w:lastRenderedPageBreak/>
        <w:t>MENU CYCLE FOR AFTER SCHOOL SNACK PROGRAM</w:t>
      </w:r>
    </w:p>
    <w:p w14:paraId="1F7A02CA" w14:textId="77777777" w:rsidR="00330328" w:rsidRPr="00C42CCB" w:rsidRDefault="00330328" w:rsidP="00330328">
      <w:pPr>
        <w:pStyle w:val="TNRNormal"/>
        <w:spacing w:after="240" w:line="276" w:lineRule="auto"/>
        <w:rPr>
          <w:b/>
          <w:bCs/>
          <w:i/>
          <w:iCs/>
        </w:rPr>
      </w:pPr>
      <w:r w:rsidRPr="00C42CCB">
        <w:rPr>
          <w:b/>
          <w:bCs/>
          <w:i/>
          <w:iCs/>
        </w:rPr>
        <w:t>Attach a sample 21-day cycle after school care menu prepared by the SFA. This menu must be used for the first 21-day cycle of the new school year.</w:t>
      </w:r>
    </w:p>
    <w:p w14:paraId="26C9B81C" w14:textId="77777777" w:rsidR="00330328" w:rsidRPr="00C42CCB" w:rsidRDefault="00330328" w:rsidP="00330328">
      <w:pPr>
        <w:pStyle w:val="TNRNormal"/>
        <w:spacing w:before="240" w:after="240" w:line="276" w:lineRule="auto"/>
      </w:pPr>
      <w:r w:rsidRPr="00C42CCB">
        <w:fldChar w:fldCharType="begin">
          <w:ffData>
            <w:name w:val="Text66"/>
            <w:enabled/>
            <w:calcOnExit w:val="0"/>
            <w:textInput>
              <w:default w:val="Click to insert school year"/>
            </w:textInput>
          </w:ffData>
        </w:fldChar>
      </w:r>
      <w:r w:rsidRPr="00C42CCB">
        <w:instrText xml:space="preserve"> FORMTEXT </w:instrText>
      </w:r>
      <w:r w:rsidRPr="00C42CCB">
        <w:fldChar w:fldCharType="separate"/>
      </w:r>
      <w:r w:rsidRPr="00C42CCB">
        <w:rPr>
          <w:noProof/>
        </w:rPr>
        <w:t>Click to insert school year</w:t>
      </w:r>
      <w:r w:rsidRPr="00C42CCB">
        <w:fldChar w:fldCharType="end"/>
      </w:r>
      <w:r w:rsidRPr="00C42CCB">
        <w:t xml:space="preserve"> School Year</w:t>
      </w:r>
    </w:p>
    <w:p w14:paraId="23A8C18C" w14:textId="77777777" w:rsidR="00330328" w:rsidRPr="00C42CCB" w:rsidRDefault="00330328" w:rsidP="00330328">
      <w:pPr>
        <w:pStyle w:val="TNRNormal"/>
        <w:spacing w:before="240" w:after="240" w:line="276" w:lineRule="auto"/>
      </w:pPr>
      <w:r w:rsidRPr="00C42CCB">
        <w:t xml:space="preserve">Campus Level: </w:t>
      </w:r>
      <w:r w:rsidRPr="00C42CCB">
        <w:fldChar w:fldCharType="begin">
          <w:ffData>
            <w:name w:val="Text67"/>
            <w:enabled/>
            <w:calcOnExit w:val="0"/>
            <w:textInput>
              <w:default w:val="Click to insert menu for each grade level grouping, as applicable"/>
            </w:textInput>
          </w:ffData>
        </w:fldChar>
      </w:r>
      <w:r w:rsidRPr="00C42CCB">
        <w:instrText xml:space="preserve"> FORMTEXT </w:instrText>
      </w:r>
      <w:r w:rsidRPr="00C42CCB">
        <w:fldChar w:fldCharType="separate"/>
      </w:r>
      <w:r w:rsidRPr="00C42CCB">
        <w:rPr>
          <w:noProof/>
        </w:rPr>
        <w:t>Click to insert menu for each grade level grouping, as applicable</w:t>
      </w:r>
      <w:r w:rsidRPr="00C42CCB">
        <w:fldChar w:fldCharType="end"/>
      </w:r>
    </w:p>
    <w:tbl>
      <w:tblPr>
        <w:tblStyle w:val="TableGrid"/>
        <w:tblW w:w="0" w:type="auto"/>
        <w:tblLook w:val="04A0" w:firstRow="1" w:lastRow="0" w:firstColumn="1" w:lastColumn="0" w:noHBand="0" w:noVBand="1"/>
        <w:tblDescription w:val="Calendar template"/>
      </w:tblPr>
      <w:tblGrid>
        <w:gridCol w:w="1870"/>
        <w:gridCol w:w="1870"/>
        <w:gridCol w:w="1870"/>
        <w:gridCol w:w="1870"/>
        <w:gridCol w:w="1870"/>
      </w:tblGrid>
      <w:tr w:rsidR="00330328" w:rsidRPr="00C42CCB" w14:paraId="10D9757E" w14:textId="77777777" w:rsidTr="00330328">
        <w:trPr>
          <w:trHeight w:val="1440"/>
        </w:trPr>
        <w:tc>
          <w:tcPr>
            <w:tcW w:w="1870" w:type="dxa"/>
          </w:tcPr>
          <w:p w14:paraId="1C15D441"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w:t>
            </w:r>
          </w:p>
        </w:tc>
        <w:tc>
          <w:tcPr>
            <w:tcW w:w="1870" w:type="dxa"/>
          </w:tcPr>
          <w:p w14:paraId="0C7C8487"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w:t>
            </w:r>
          </w:p>
        </w:tc>
        <w:tc>
          <w:tcPr>
            <w:tcW w:w="1870" w:type="dxa"/>
          </w:tcPr>
          <w:p w14:paraId="1FF4EA6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3</w:t>
            </w:r>
          </w:p>
        </w:tc>
        <w:tc>
          <w:tcPr>
            <w:tcW w:w="1870" w:type="dxa"/>
          </w:tcPr>
          <w:p w14:paraId="11D0AC6A"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4</w:t>
            </w:r>
          </w:p>
        </w:tc>
        <w:tc>
          <w:tcPr>
            <w:tcW w:w="1870" w:type="dxa"/>
          </w:tcPr>
          <w:p w14:paraId="0D7306D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5</w:t>
            </w:r>
          </w:p>
        </w:tc>
      </w:tr>
      <w:tr w:rsidR="00330328" w:rsidRPr="00C42CCB" w14:paraId="08E30ECF" w14:textId="77777777" w:rsidTr="00330328">
        <w:trPr>
          <w:trHeight w:val="1440"/>
        </w:trPr>
        <w:tc>
          <w:tcPr>
            <w:tcW w:w="1870" w:type="dxa"/>
          </w:tcPr>
          <w:p w14:paraId="017D1607"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6</w:t>
            </w:r>
          </w:p>
        </w:tc>
        <w:tc>
          <w:tcPr>
            <w:tcW w:w="1870" w:type="dxa"/>
          </w:tcPr>
          <w:p w14:paraId="36C2C750"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7</w:t>
            </w:r>
          </w:p>
        </w:tc>
        <w:tc>
          <w:tcPr>
            <w:tcW w:w="1870" w:type="dxa"/>
          </w:tcPr>
          <w:p w14:paraId="6965077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8</w:t>
            </w:r>
          </w:p>
        </w:tc>
        <w:tc>
          <w:tcPr>
            <w:tcW w:w="1870" w:type="dxa"/>
          </w:tcPr>
          <w:p w14:paraId="63DBC5B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9</w:t>
            </w:r>
          </w:p>
        </w:tc>
        <w:tc>
          <w:tcPr>
            <w:tcW w:w="1870" w:type="dxa"/>
          </w:tcPr>
          <w:p w14:paraId="013C7F0F"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10</w:t>
            </w:r>
          </w:p>
        </w:tc>
      </w:tr>
      <w:tr w:rsidR="00330328" w:rsidRPr="00C42CCB" w14:paraId="18AE20ED" w14:textId="77777777" w:rsidTr="00330328">
        <w:trPr>
          <w:trHeight w:val="1440"/>
        </w:trPr>
        <w:tc>
          <w:tcPr>
            <w:tcW w:w="1870" w:type="dxa"/>
          </w:tcPr>
          <w:p w14:paraId="09BBE30F"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11</w:t>
            </w:r>
          </w:p>
        </w:tc>
        <w:tc>
          <w:tcPr>
            <w:tcW w:w="1870" w:type="dxa"/>
          </w:tcPr>
          <w:p w14:paraId="08027CD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12</w:t>
            </w:r>
          </w:p>
        </w:tc>
        <w:tc>
          <w:tcPr>
            <w:tcW w:w="1870" w:type="dxa"/>
          </w:tcPr>
          <w:p w14:paraId="627C4A1D"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13</w:t>
            </w:r>
          </w:p>
        </w:tc>
        <w:tc>
          <w:tcPr>
            <w:tcW w:w="1870" w:type="dxa"/>
          </w:tcPr>
          <w:p w14:paraId="5534225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14</w:t>
            </w:r>
          </w:p>
        </w:tc>
        <w:tc>
          <w:tcPr>
            <w:tcW w:w="1870" w:type="dxa"/>
          </w:tcPr>
          <w:p w14:paraId="4C16906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15</w:t>
            </w:r>
          </w:p>
        </w:tc>
      </w:tr>
      <w:tr w:rsidR="00330328" w:rsidRPr="00C42CCB" w14:paraId="7617C1AB" w14:textId="77777777" w:rsidTr="00330328">
        <w:trPr>
          <w:trHeight w:val="1440"/>
        </w:trPr>
        <w:tc>
          <w:tcPr>
            <w:tcW w:w="1870" w:type="dxa"/>
          </w:tcPr>
          <w:p w14:paraId="6B31DA58"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16</w:t>
            </w:r>
          </w:p>
        </w:tc>
        <w:tc>
          <w:tcPr>
            <w:tcW w:w="1870" w:type="dxa"/>
          </w:tcPr>
          <w:p w14:paraId="72924F4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17</w:t>
            </w:r>
          </w:p>
        </w:tc>
        <w:tc>
          <w:tcPr>
            <w:tcW w:w="1870" w:type="dxa"/>
          </w:tcPr>
          <w:p w14:paraId="71F8A452"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18</w:t>
            </w:r>
          </w:p>
        </w:tc>
        <w:tc>
          <w:tcPr>
            <w:tcW w:w="1870" w:type="dxa"/>
          </w:tcPr>
          <w:p w14:paraId="6AC4C0EB"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19</w:t>
            </w:r>
          </w:p>
        </w:tc>
        <w:tc>
          <w:tcPr>
            <w:tcW w:w="1870" w:type="dxa"/>
          </w:tcPr>
          <w:p w14:paraId="1929DD3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20</w:t>
            </w:r>
          </w:p>
        </w:tc>
      </w:tr>
      <w:tr w:rsidR="00330328" w:rsidRPr="00C42CCB" w14:paraId="61A03713" w14:textId="77777777" w:rsidTr="00330328">
        <w:trPr>
          <w:trHeight w:val="1440"/>
        </w:trPr>
        <w:tc>
          <w:tcPr>
            <w:tcW w:w="1870" w:type="dxa"/>
          </w:tcPr>
          <w:p w14:paraId="086DBCA7"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21</w:t>
            </w:r>
          </w:p>
        </w:tc>
        <w:tc>
          <w:tcPr>
            <w:tcW w:w="1870" w:type="dxa"/>
          </w:tcPr>
          <w:p w14:paraId="74EB0C2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783D80C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6A81C85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0FEF125D"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r>
    </w:tbl>
    <w:p w14:paraId="5A6DC412" w14:textId="77777777" w:rsidR="00330328" w:rsidRPr="00C42CCB" w:rsidRDefault="00330328" w:rsidP="00330328">
      <w:pPr>
        <w:pStyle w:val="TNRNormal"/>
        <w:spacing w:before="240" w:after="240" w:line="276" w:lineRule="auto"/>
      </w:pPr>
    </w:p>
    <w:p w14:paraId="4007BD28" w14:textId="77777777" w:rsidR="00330328" w:rsidRPr="00C42CCB" w:rsidRDefault="00330328" w:rsidP="00330328">
      <w:pPr>
        <w:spacing w:after="240"/>
        <w:rPr>
          <w:rFonts w:cs="Times New Roman"/>
        </w:rPr>
      </w:pPr>
      <w:r w:rsidRPr="00C42CCB">
        <w:rPr>
          <w:rFonts w:cs="Times New Roman"/>
        </w:rPr>
        <w:br w:type="page"/>
      </w:r>
    </w:p>
    <w:p w14:paraId="03F0807A" w14:textId="77777777" w:rsidR="00330328" w:rsidRPr="00C42CCB" w:rsidRDefault="00330328" w:rsidP="00330328">
      <w:pPr>
        <w:pStyle w:val="TNRNormal"/>
        <w:spacing w:after="240" w:line="276" w:lineRule="auto"/>
        <w:jc w:val="center"/>
        <w:rPr>
          <w:snapToGrid w:val="0"/>
        </w:rPr>
      </w:pPr>
      <w:r w:rsidRPr="00C42CCB">
        <w:rPr>
          <w:snapToGrid w:val="0"/>
        </w:rPr>
        <w:lastRenderedPageBreak/>
        <w:t>MENU CYCLE FOR SUMMER FOOD SERVICE PROGRAM</w:t>
      </w:r>
    </w:p>
    <w:p w14:paraId="3C7D6CBC" w14:textId="77777777" w:rsidR="00330328" w:rsidRPr="00C42CCB" w:rsidRDefault="00330328" w:rsidP="00330328">
      <w:pPr>
        <w:pStyle w:val="TNRNormal"/>
        <w:spacing w:after="240" w:line="276" w:lineRule="auto"/>
        <w:rPr>
          <w:b/>
          <w:bCs/>
          <w:i/>
          <w:iCs/>
        </w:rPr>
      </w:pPr>
      <w:r w:rsidRPr="00C42CCB">
        <w:rPr>
          <w:b/>
          <w:bCs/>
          <w:i/>
          <w:iCs/>
        </w:rPr>
        <w:t>Attach a sample 21-day cycle SSO or SFSP menu prepared by the SFA. This menu must be used for the first 21-day cycle of the new school year.</w:t>
      </w:r>
    </w:p>
    <w:p w14:paraId="32C14CC7" w14:textId="77777777" w:rsidR="00330328" w:rsidRPr="00C42CCB" w:rsidRDefault="00330328" w:rsidP="00330328">
      <w:pPr>
        <w:pStyle w:val="TNRNormal"/>
        <w:spacing w:before="240" w:after="240" w:line="276" w:lineRule="auto"/>
      </w:pPr>
      <w:r w:rsidRPr="00C42CCB">
        <w:fldChar w:fldCharType="begin">
          <w:ffData>
            <w:name w:val="Text66"/>
            <w:enabled/>
            <w:calcOnExit w:val="0"/>
            <w:textInput>
              <w:default w:val="Click to insert school year"/>
            </w:textInput>
          </w:ffData>
        </w:fldChar>
      </w:r>
      <w:r w:rsidRPr="00C42CCB">
        <w:instrText xml:space="preserve"> FORMTEXT </w:instrText>
      </w:r>
      <w:r w:rsidRPr="00C42CCB">
        <w:fldChar w:fldCharType="separate"/>
      </w:r>
      <w:r w:rsidRPr="00C42CCB">
        <w:rPr>
          <w:noProof/>
        </w:rPr>
        <w:t>Click to insert school year</w:t>
      </w:r>
      <w:r w:rsidRPr="00C42CCB">
        <w:fldChar w:fldCharType="end"/>
      </w:r>
      <w:r w:rsidRPr="00C42CCB">
        <w:t xml:space="preserve"> School Year</w:t>
      </w:r>
    </w:p>
    <w:p w14:paraId="3CAB3806" w14:textId="77777777" w:rsidR="00330328" w:rsidRPr="00C42CCB" w:rsidRDefault="00330328" w:rsidP="00330328">
      <w:pPr>
        <w:pStyle w:val="TNRNormal"/>
        <w:spacing w:before="240" w:after="240" w:line="276" w:lineRule="auto"/>
      </w:pPr>
      <w:r w:rsidRPr="00C42CCB">
        <w:t xml:space="preserve">Campus Level: </w:t>
      </w:r>
      <w:r w:rsidRPr="00C42CCB">
        <w:fldChar w:fldCharType="begin">
          <w:ffData>
            <w:name w:val="Text67"/>
            <w:enabled/>
            <w:calcOnExit w:val="0"/>
            <w:textInput>
              <w:default w:val="Click to insert menu for each grade level grouping, as applicable"/>
            </w:textInput>
          </w:ffData>
        </w:fldChar>
      </w:r>
      <w:r w:rsidRPr="00C42CCB">
        <w:instrText xml:space="preserve"> FORMTEXT </w:instrText>
      </w:r>
      <w:r w:rsidRPr="00C42CCB">
        <w:fldChar w:fldCharType="separate"/>
      </w:r>
      <w:r w:rsidRPr="00C42CCB">
        <w:rPr>
          <w:noProof/>
        </w:rPr>
        <w:t>Click to insert menu for each grade level grouping, as applicable</w:t>
      </w:r>
      <w:r w:rsidRPr="00C42CCB">
        <w:fldChar w:fldCharType="end"/>
      </w:r>
    </w:p>
    <w:tbl>
      <w:tblPr>
        <w:tblStyle w:val="TableGrid"/>
        <w:tblW w:w="0" w:type="auto"/>
        <w:tblLook w:val="04A0" w:firstRow="1" w:lastRow="0" w:firstColumn="1" w:lastColumn="0" w:noHBand="0" w:noVBand="1"/>
        <w:tblDescription w:val="Calendar template"/>
      </w:tblPr>
      <w:tblGrid>
        <w:gridCol w:w="1870"/>
        <w:gridCol w:w="1870"/>
        <w:gridCol w:w="1870"/>
        <w:gridCol w:w="1870"/>
        <w:gridCol w:w="1870"/>
      </w:tblGrid>
      <w:tr w:rsidR="00330328" w:rsidRPr="00C42CCB" w14:paraId="7665525B" w14:textId="77777777" w:rsidTr="00330328">
        <w:trPr>
          <w:trHeight w:val="1440"/>
        </w:trPr>
        <w:tc>
          <w:tcPr>
            <w:tcW w:w="1870" w:type="dxa"/>
          </w:tcPr>
          <w:p w14:paraId="0F910DD5"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w:t>
            </w:r>
          </w:p>
        </w:tc>
        <w:tc>
          <w:tcPr>
            <w:tcW w:w="1870" w:type="dxa"/>
          </w:tcPr>
          <w:p w14:paraId="4ACC5B14"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w:t>
            </w:r>
          </w:p>
        </w:tc>
        <w:tc>
          <w:tcPr>
            <w:tcW w:w="1870" w:type="dxa"/>
          </w:tcPr>
          <w:p w14:paraId="1CCED8AC"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3</w:t>
            </w:r>
          </w:p>
        </w:tc>
        <w:tc>
          <w:tcPr>
            <w:tcW w:w="1870" w:type="dxa"/>
          </w:tcPr>
          <w:p w14:paraId="465B001F"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4</w:t>
            </w:r>
          </w:p>
        </w:tc>
        <w:tc>
          <w:tcPr>
            <w:tcW w:w="1870" w:type="dxa"/>
          </w:tcPr>
          <w:p w14:paraId="2C20839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5</w:t>
            </w:r>
          </w:p>
        </w:tc>
      </w:tr>
      <w:tr w:rsidR="00330328" w:rsidRPr="00C42CCB" w14:paraId="5520FF71" w14:textId="77777777" w:rsidTr="00330328">
        <w:trPr>
          <w:trHeight w:val="1440"/>
        </w:trPr>
        <w:tc>
          <w:tcPr>
            <w:tcW w:w="1870" w:type="dxa"/>
          </w:tcPr>
          <w:p w14:paraId="28155BBB"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6</w:t>
            </w:r>
          </w:p>
        </w:tc>
        <w:tc>
          <w:tcPr>
            <w:tcW w:w="1870" w:type="dxa"/>
          </w:tcPr>
          <w:p w14:paraId="566CD35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7</w:t>
            </w:r>
          </w:p>
        </w:tc>
        <w:tc>
          <w:tcPr>
            <w:tcW w:w="1870" w:type="dxa"/>
          </w:tcPr>
          <w:p w14:paraId="27F4E2F0"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8</w:t>
            </w:r>
          </w:p>
        </w:tc>
        <w:tc>
          <w:tcPr>
            <w:tcW w:w="1870" w:type="dxa"/>
          </w:tcPr>
          <w:p w14:paraId="78B2D05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9</w:t>
            </w:r>
          </w:p>
        </w:tc>
        <w:tc>
          <w:tcPr>
            <w:tcW w:w="1870" w:type="dxa"/>
          </w:tcPr>
          <w:p w14:paraId="7EEFEB40"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10</w:t>
            </w:r>
          </w:p>
        </w:tc>
      </w:tr>
      <w:tr w:rsidR="00330328" w:rsidRPr="00C42CCB" w14:paraId="3F464F6C" w14:textId="77777777" w:rsidTr="00330328">
        <w:trPr>
          <w:trHeight w:val="1440"/>
        </w:trPr>
        <w:tc>
          <w:tcPr>
            <w:tcW w:w="1870" w:type="dxa"/>
          </w:tcPr>
          <w:p w14:paraId="6DF4825E"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11</w:t>
            </w:r>
          </w:p>
        </w:tc>
        <w:tc>
          <w:tcPr>
            <w:tcW w:w="1870" w:type="dxa"/>
          </w:tcPr>
          <w:p w14:paraId="583A34B3"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12</w:t>
            </w:r>
          </w:p>
        </w:tc>
        <w:tc>
          <w:tcPr>
            <w:tcW w:w="1870" w:type="dxa"/>
          </w:tcPr>
          <w:p w14:paraId="4C04AE3D"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13</w:t>
            </w:r>
          </w:p>
        </w:tc>
        <w:tc>
          <w:tcPr>
            <w:tcW w:w="1870" w:type="dxa"/>
          </w:tcPr>
          <w:p w14:paraId="6A9D339F"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14</w:t>
            </w:r>
          </w:p>
        </w:tc>
        <w:tc>
          <w:tcPr>
            <w:tcW w:w="1870" w:type="dxa"/>
          </w:tcPr>
          <w:p w14:paraId="2BD25652"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15</w:t>
            </w:r>
          </w:p>
        </w:tc>
      </w:tr>
      <w:tr w:rsidR="00330328" w:rsidRPr="00C42CCB" w14:paraId="38F7FB83" w14:textId="77777777" w:rsidTr="00330328">
        <w:trPr>
          <w:trHeight w:val="1440"/>
        </w:trPr>
        <w:tc>
          <w:tcPr>
            <w:tcW w:w="1870" w:type="dxa"/>
          </w:tcPr>
          <w:p w14:paraId="0761AE97"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16</w:t>
            </w:r>
          </w:p>
        </w:tc>
        <w:tc>
          <w:tcPr>
            <w:tcW w:w="1870" w:type="dxa"/>
          </w:tcPr>
          <w:p w14:paraId="49738DDA"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17</w:t>
            </w:r>
          </w:p>
        </w:tc>
        <w:tc>
          <w:tcPr>
            <w:tcW w:w="1870" w:type="dxa"/>
          </w:tcPr>
          <w:p w14:paraId="7115CA78"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18</w:t>
            </w:r>
          </w:p>
        </w:tc>
        <w:tc>
          <w:tcPr>
            <w:tcW w:w="1870" w:type="dxa"/>
          </w:tcPr>
          <w:p w14:paraId="6C055B79"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19</w:t>
            </w:r>
          </w:p>
        </w:tc>
        <w:tc>
          <w:tcPr>
            <w:tcW w:w="1870" w:type="dxa"/>
          </w:tcPr>
          <w:p w14:paraId="249310CB"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20</w:t>
            </w:r>
          </w:p>
        </w:tc>
      </w:tr>
      <w:tr w:rsidR="00330328" w:rsidRPr="00C42CCB" w14:paraId="3C4FCE4B" w14:textId="77777777" w:rsidTr="00330328">
        <w:trPr>
          <w:trHeight w:val="1440"/>
        </w:trPr>
        <w:tc>
          <w:tcPr>
            <w:tcW w:w="1870" w:type="dxa"/>
          </w:tcPr>
          <w:p w14:paraId="1C789A2C"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21</w:t>
            </w:r>
          </w:p>
        </w:tc>
        <w:tc>
          <w:tcPr>
            <w:tcW w:w="1870" w:type="dxa"/>
          </w:tcPr>
          <w:p w14:paraId="59BF4BB2"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1AC7D0F8"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7EA883BF"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c>
          <w:tcPr>
            <w:tcW w:w="1870" w:type="dxa"/>
          </w:tcPr>
          <w:p w14:paraId="21D3256F" w14:textId="77777777" w:rsidR="00330328" w:rsidRPr="00C42CCB" w:rsidRDefault="00330328" w:rsidP="00330328">
            <w:pPr>
              <w:pStyle w:val="TNRNormal"/>
              <w:spacing w:after="240" w:line="276" w:lineRule="auto"/>
              <w:rPr>
                <w:rFonts w:ascii="Times New Roman" w:hAnsi="Times New Roman"/>
                <w:sz w:val="24"/>
                <w:szCs w:val="24"/>
              </w:rPr>
            </w:pPr>
            <w:r w:rsidRPr="00C42CCB">
              <w:rPr>
                <w:rFonts w:ascii="Times New Roman" w:hAnsi="Times New Roman"/>
                <w:sz w:val="24"/>
                <w:szCs w:val="24"/>
              </w:rPr>
              <w:t>-</w:t>
            </w:r>
          </w:p>
        </w:tc>
      </w:tr>
    </w:tbl>
    <w:p w14:paraId="5CA9EB36" w14:textId="77777777" w:rsidR="00330328" w:rsidRPr="00C42CCB" w:rsidRDefault="00330328" w:rsidP="00330328">
      <w:pPr>
        <w:pStyle w:val="TNRNormal"/>
        <w:spacing w:before="240" w:after="240" w:line="276" w:lineRule="auto"/>
      </w:pPr>
    </w:p>
    <w:p w14:paraId="7DB159E5" w14:textId="77777777" w:rsidR="00330328" w:rsidRPr="00C42CCB" w:rsidRDefault="00330328" w:rsidP="00330328">
      <w:pPr>
        <w:spacing w:after="240"/>
        <w:rPr>
          <w:rFonts w:cs="Times New Roman"/>
        </w:rPr>
      </w:pPr>
      <w:r w:rsidRPr="00C42CCB">
        <w:rPr>
          <w:rFonts w:cs="Times New Roman"/>
        </w:rPr>
        <w:br w:type="page"/>
      </w:r>
    </w:p>
    <w:p w14:paraId="17D299E2" w14:textId="77777777" w:rsidR="00330328" w:rsidRPr="00C42CCB" w:rsidRDefault="00330328" w:rsidP="000F351F">
      <w:pPr>
        <w:pStyle w:val="H2"/>
        <w:rPr>
          <w:rFonts w:ascii="Times New Roman" w:hAnsi="Times New Roman" w:cs="Times New Roman"/>
        </w:rPr>
      </w:pPr>
      <w:r w:rsidRPr="00C42CCB">
        <w:rPr>
          <w:rFonts w:ascii="Times New Roman" w:hAnsi="Times New Roman" w:cs="Times New Roman"/>
        </w:rPr>
        <w:lastRenderedPageBreak/>
        <w:t>APPENDIX E</w:t>
      </w:r>
    </w:p>
    <w:p w14:paraId="056637F7" w14:textId="77777777" w:rsidR="00330328" w:rsidRPr="00C42CCB" w:rsidRDefault="00330328" w:rsidP="000F351F">
      <w:pPr>
        <w:pStyle w:val="H3"/>
        <w:rPr>
          <w:rFonts w:ascii="Times New Roman" w:hAnsi="Times New Roman" w:cs="Times New Roman"/>
        </w:rPr>
      </w:pPr>
      <w:r w:rsidRPr="00C42CCB">
        <w:rPr>
          <w:rFonts w:ascii="Times New Roman" w:hAnsi="Times New Roman" w:cs="Times New Roman"/>
        </w:rPr>
        <w:t>Sample Minimum Food Specifications</w:t>
      </w:r>
    </w:p>
    <w:p w14:paraId="3D7DAF6F" w14:textId="77777777" w:rsidR="00330328" w:rsidRPr="00C42CCB" w:rsidRDefault="00330328" w:rsidP="00330328">
      <w:pPr>
        <w:pStyle w:val="TNRNormal"/>
        <w:spacing w:before="240" w:after="240" w:line="276" w:lineRule="auto"/>
        <w:rPr>
          <w:b/>
          <w:bCs/>
        </w:rPr>
      </w:pPr>
      <w:r w:rsidRPr="00C42CCB">
        <w:rPr>
          <w:b/>
          <w:bCs/>
        </w:rPr>
        <w:t>Meat/Seafood</w:t>
      </w:r>
    </w:p>
    <w:p w14:paraId="19C011B7" w14:textId="77777777" w:rsidR="00330328" w:rsidRPr="00C42CCB" w:rsidRDefault="00330328" w:rsidP="00330328">
      <w:pPr>
        <w:pStyle w:val="TNRNormal"/>
        <w:spacing w:after="240" w:line="276" w:lineRule="auto"/>
        <w:rPr>
          <w:b/>
          <w:bCs/>
        </w:rPr>
      </w:pPr>
      <w:r w:rsidRPr="00C42CCB">
        <w:t>All meats, meat products, poultry, poultry products, and fish must be government inspected.</w:t>
      </w:r>
    </w:p>
    <w:p w14:paraId="78744B88" w14:textId="77777777" w:rsidR="00330328" w:rsidRPr="00C42CCB" w:rsidRDefault="00330328" w:rsidP="000F351F">
      <w:pPr>
        <w:numPr>
          <w:ilvl w:val="0"/>
          <w:numId w:val="11"/>
        </w:numPr>
        <w:tabs>
          <w:tab w:val="left" w:pos="-2160"/>
        </w:tabs>
        <w:suppressAutoHyphens/>
        <w:autoSpaceDN w:val="0"/>
        <w:spacing w:after="240"/>
        <w:textAlignment w:val="baseline"/>
        <w:rPr>
          <w:rFonts w:cs="Times New Roman"/>
        </w:rPr>
      </w:pPr>
      <w:r w:rsidRPr="00C42CCB">
        <w:rPr>
          <w:rFonts w:cs="Times New Roman"/>
        </w:rPr>
        <w:t>Beef, lamb, and veal shall be USDA Grade Choice or better.</w:t>
      </w:r>
    </w:p>
    <w:p w14:paraId="20828723" w14:textId="77777777" w:rsidR="00330328" w:rsidRPr="00C42CCB" w:rsidRDefault="00330328" w:rsidP="000F351F">
      <w:pPr>
        <w:numPr>
          <w:ilvl w:val="0"/>
          <w:numId w:val="11"/>
        </w:numPr>
        <w:tabs>
          <w:tab w:val="left" w:pos="-2160"/>
        </w:tabs>
        <w:suppressAutoHyphens/>
        <w:autoSpaceDN w:val="0"/>
        <w:spacing w:after="240"/>
        <w:textAlignment w:val="baseline"/>
        <w:rPr>
          <w:rFonts w:cs="Times New Roman"/>
        </w:rPr>
      </w:pPr>
      <w:r w:rsidRPr="00C42CCB">
        <w:rPr>
          <w:rFonts w:cs="Times New Roman"/>
        </w:rPr>
        <w:t>Pork shall be U.S. No. 1 or U.S. No. 2.</w:t>
      </w:r>
    </w:p>
    <w:p w14:paraId="4A86FE64" w14:textId="77777777" w:rsidR="00330328" w:rsidRPr="00C42CCB" w:rsidRDefault="00330328" w:rsidP="000F351F">
      <w:pPr>
        <w:numPr>
          <w:ilvl w:val="0"/>
          <w:numId w:val="11"/>
        </w:numPr>
        <w:tabs>
          <w:tab w:val="left" w:pos="1440"/>
        </w:tabs>
        <w:suppressAutoHyphens/>
        <w:autoSpaceDN w:val="0"/>
        <w:spacing w:after="240"/>
        <w:textAlignment w:val="baseline"/>
        <w:rPr>
          <w:rFonts w:cs="Times New Roman"/>
        </w:rPr>
      </w:pPr>
      <w:r w:rsidRPr="00C42CCB">
        <w:rPr>
          <w:rFonts w:cs="Times New Roman"/>
        </w:rPr>
        <w:t>Poultry shall be U.S. Government Grade A.</w:t>
      </w:r>
    </w:p>
    <w:p w14:paraId="37DA1067" w14:textId="77777777" w:rsidR="00330328" w:rsidRPr="00C42CCB" w:rsidRDefault="00330328" w:rsidP="000F351F">
      <w:pPr>
        <w:numPr>
          <w:ilvl w:val="0"/>
          <w:numId w:val="11"/>
        </w:numPr>
        <w:tabs>
          <w:tab w:val="left" w:pos="1440"/>
        </w:tabs>
        <w:suppressAutoHyphens/>
        <w:autoSpaceDN w:val="0"/>
        <w:spacing w:after="240"/>
        <w:textAlignment w:val="baseline"/>
        <w:rPr>
          <w:rFonts w:cs="Times New Roman"/>
        </w:rPr>
      </w:pPr>
      <w:r w:rsidRPr="00C42CCB">
        <w:rPr>
          <w:rFonts w:cs="Times New Roman"/>
        </w:rPr>
        <w:t>Seafood to be top grade, frozen fish must be a nationally distributed brand, packed under continuous inspection of USDA.</w:t>
      </w:r>
    </w:p>
    <w:p w14:paraId="43B42399" w14:textId="77777777" w:rsidR="00330328" w:rsidRPr="00C42CCB" w:rsidRDefault="00330328" w:rsidP="00330328">
      <w:pPr>
        <w:pStyle w:val="TNRNormal"/>
        <w:spacing w:before="240" w:after="240" w:line="276" w:lineRule="auto"/>
        <w:rPr>
          <w:b/>
          <w:bCs/>
        </w:rPr>
      </w:pPr>
      <w:r w:rsidRPr="00C42CCB">
        <w:rPr>
          <w:b/>
          <w:bCs/>
        </w:rPr>
        <w:t>Dairy Products</w:t>
      </w:r>
    </w:p>
    <w:p w14:paraId="70C678CC" w14:textId="77777777" w:rsidR="00330328" w:rsidRPr="00C42CCB" w:rsidRDefault="00330328" w:rsidP="00330328">
      <w:pPr>
        <w:pStyle w:val="TNRNormal"/>
        <w:spacing w:before="240" w:after="240" w:line="276" w:lineRule="auto"/>
      </w:pPr>
      <w:r w:rsidRPr="00C42CCB">
        <w:t>All dairy products must be government inspected.</w:t>
      </w:r>
    </w:p>
    <w:p w14:paraId="0915309C" w14:textId="77777777" w:rsidR="00330328" w:rsidRPr="00C42CCB" w:rsidRDefault="00330328" w:rsidP="000F351F">
      <w:pPr>
        <w:numPr>
          <w:ilvl w:val="0"/>
          <w:numId w:val="12"/>
        </w:numPr>
        <w:suppressAutoHyphens/>
        <w:autoSpaceDN w:val="0"/>
        <w:spacing w:after="240"/>
        <w:textAlignment w:val="baseline"/>
        <w:rPr>
          <w:rFonts w:cs="Times New Roman"/>
        </w:rPr>
      </w:pPr>
      <w:r w:rsidRPr="00C42CCB">
        <w:rPr>
          <w:rFonts w:cs="Times New Roman"/>
        </w:rPr>
        <w:t>Fresh eggs shall be USDA Grade A or equivalent, 100% candled.</w:t>
      </w:r>
    </w:p>
    <w:p w14:paraId="0CF685F3" w14:textId="77777777" w:rsidR="00330328" w:rsidRPr="00C42CCB" w:rsidRDefault="00330328" w:rsidP="000F351F">
      <w:pPr>
        <w:numPr>
          <w:ilvl w:val="0"/>
          <w:numId w:val="12"/>
        </w:numPr>
        <w:suppressAutoHyphens/>
        <w:autoSpaceDN w:val="0"/>
        <w:spacing w:after="240"/>
        <w:textAlignment w:val="baseline"/>
        <w:rPr>
          <w:rFonts w:cs="Times New Roman"/>
        </w:rPr>
      </w:pPr>
      <w:r w:rsidRPr="00C42CCB">
        <w:rPr>
          <w:rFonts w:cs="Times New Roman"/>
        </w:rPr>
        <w:t>Frozen eggs must be USDA inspected.</w:t>
      </w:r>
    </w:p>
    <w:p w14:paraId="687D745F" w14:textId="77777777" w:rsidR="00330328" w:rsidRPr="00C42CCB" w:rsidRDefault="00330328" w:rsidP="000F351F">
      <w:pPr>
        <w:numPr>
          <w:ilvl w:val="0"/>
          <w:numId w:val="12"/>
        </w:numPr>
        <w:suppressAutoHyphens/>
        <w:autoSpaceDN w:val="0"/>
        <w:spacing w:after="240"/>
        <w:textAlignment w:val="baseline"/>
        <w:rPr>
          <w:rFonts w:cs="Times New Roman"/>
        </w:rPr>
      </w:pPr>
      <w:r w:rsidRPr="00C42CCB">
        <w:rPr>
          <w:rFonts w:cs="Times New Roman"/>
        </w:rPr>
        <w:t>Milk shall be pasteurized Grade A.</w:t>
      </w:r>
    </w:p>
    <w:p w14:paraId="2FE64A16" w14:textId="77777777" w:rsidR="00330328" w:rsidRPr="00C42CCB" w:rsidRDefault="00330328" w:rsidP="00330328">
      <w:pPr>
        <w:pStyle w:val="TNRNormal"/>
        <w:spacing w:before="240" w:after="240" w:line="276" w:lineRule="auto"/>
        <w:rPr>
          <w:b/>
          <w:bCs/>
          <w:snapToGrid w:val="0"/>
        </w:rPr>
      </w:pPr>
      <w:r w:rsidRPr="00C42CCB">
        <w:rPr>
          <w:b/>
          <w:bCs/>
          <w:snapToGrid w:val="0"/>
        </w:rPr>
        <w:t>Fruits and Vegetables</w:t>
      </w:r>
    </w:p>
    <w:p w14:paraId="30B50536" w14:textId="77777777" w:rsidR="00330328" w:rsidRPr="00C42CCB" w:rsidRDefault="00330328" w:rsidP="000F351F">
      <w:pPr>
        <w:numPr>
          <w:ilvl w:val="0"/>
          <w:numId w:val="13"/>
        </w:numPr>
        <w:tabs>
          <w:tab w:val="left" w:pos="1440"/>
        </w:tabs>
        <w:suppressAutoHyphens/>
        <w:autoSpaceDN w:val="0"/>
        <w:spacing w:after="240"/>
        <w:textAlignment w:val="baseline"/>
        <w:rPr>
          <w:rFonts w:cs="Times New Roman"/>
        </w:rPr>
      </w:pPr>
      <w:r w:rsidRPr="00C42CCB">
        <w:rPr>
          <w:rFonts w:cs="Times New Roman"/>
        </w:rPr>
        <w:t>Fresh fruits and vegetables selected according to written specifications for freshness, quality, and color- U.S. Grade A Fancy.</w:t>
      </w:r>
    </w:p>
    <w:p w14:paraId="2B95AC94" w14:textId="77777777" w:rsidR="00330328" w:rsidRPr="00C42CCB" w:rsidRDefault="00330328" w:rsidP="000F351F">
      <w:pPr>
        <w:numPr>
          <w:ilvl w:val="0"/>
          <w:numId w:val="13"/>
        </w:numPr>
        <w:tabs>
          <w:tab w:val="left" w:pos="1440"/>
        </w:tabs>
        <w:suppressAutoHyphens/>
        <w:autoSpaceDN w:val="0"/>
        <w:spacing w:after="240"/>
        <w:textAlignment w:val="baseline"/>
        <w:rPr>
          <w:rFonts w:cs="Times New Roman"/>
        </w:rPr>
      </w:pPr>
      <w:r w:rsidRPr="00C42CCB">
        <w:rPr>
          <w:rFonts w:cs="Times New Roman"/>
        </w:rPr>
        <w:t>Canned fruits and vegetables selected to requirement of U.S. Grade A Choice or Fancy (fruit to be packed in light syrup or natural juices).</w:t>
      </w:r>
    </w:p>
    <w:p w14:paraId="280A79F1" w14:textId="77777777" w:rsidR="00330328" w:rsidRPr="00C42CCB" w:rsidRDefault="00330328" w:rsidP="000F351F">
      <w:pPr>
        <w:numPr>
          <w:ilvl w:val="0"/>
          <w:numId w:val="13"/>
        </w:numPr>
        <w:tabs>
          <w:tab w:val="left" w:pos="1440"/>
        </w:tabs>
        <w:suppressAutoHyphens/>
        <w:autoSpaceDN w:val="0"/>
        <w:spacing w:after="240"/>
        <w:textAlignment w:val="baseline"/>
        <w:rPr>
          <w:rFonts w:cs="Times New Roman"/>
        </w:rPr>
      </w:pPr>
      <w:r w:rsidRPr="00C42CCB">
        <w:rPr>
          <w:rFonts w:cs="Times New Roman"/>
        </w:rPr>
        <w:t>Frozen fruits and vegetables shall be U.S. Grade A Choice or better.</w:t>
      </w:r>
    </w:p>
    <w:p w14:paraId="34F4D3AA" w14:textId="77777777" w:rsidR="00330328" w:rsidRPr="00C42CCB" w:rsidRDefault="00330328" w:rsidP="00330328">
      <w:pPr>
        <w:pStyle w:val="TNRNormal"/>
        <w:spacing w:before="240" w:after="240" w:line="276" w:lineRule="auto"/>
        <w:rPr>
          <w:b/>
          <w:bCs/>
          <w:snapToGrid w:val="0"/>
        </w:rPr>
      </w:pPr>
      <w:r w:rsidRPr="00C42CCB">
        <w:rPr>
          <w:b/>
          <w:bCs/>
          <w:snapToGrid w:val="0"/>
        </w:rPr>
        <w:t>Baked Products</w:t>
      </w:r>
    </w:p>
    <w:p w14:paraId="2F68F4AE" w14:textId="77777777" w:rsidR="00330328" w:rsidRPr="00C42CCB" w:rsidRDefault="00330328" w:rsidP="000F351F">
      <w:pPr>
        <w:numPr>
          <w:ilvl w:val="0"/>
          <w:numId w:val="14"/>
        </w:numPr>
        <w:tabs>
          <w:tab w:val="left" w:pos="1440"/>
        </w:tabs>
        <w:suppressAutoHyphens/>
        <w:autoSpaceDN w:val="0"/>
        <w:spacing w:after="240"/>
        <w:textAlignment w:val="baseline"/>
        <w:rPr>
          <w:rFonts w:cs="Times New Roman"/>
        </w:rPr>
      </w:pPr>
      <w:r w:rsidRPr="00C42CCB">
        <w:rPr>
          <w:rFonts w:cs="Times New Roman"/>
        </w:rPr>
        <w:t>Bread, rolls, cookies, pies, cakes and pudding either prepared or baked on premises or purchased on a quality level commensurate with meeting USDA breakfast and lunch requirements as applicable.</w:t>
      </w:r>
    </w:p>
    <w:p w14:paraId="687F7B78" w14:textId="77777777" w:rsidR="00330328" w:rsidRPr="00C42CCB" w:rsidRDefault="00330328" w:rsidP="00330328">
      <w:pPr>
        <w:pStyle w:val="TNRNormal"/>
        <w:spacing w:before="240" w:after="240" w:line="276" w:lineRule="auto"/>
        <w:rPr>
          <w:b/>
          <w:bCs/>
          <w:snapToGrid w:val="0"/>
        </w:rPr>
      </w:pPr>
      <w:r w:rsidRPr="00C42CCB">
        <w:rPr>
          <w:b/>
          <w:bCs/>
          <w:snapToGrid w:val="0"/>
        </w:rPr>
        <w:t>Staple Groceries</w:t>
      </w:r>
    </w:p>
    <w:p w14:paraId="7DB096A3" w14:textId="77777777" w:rsidR="00330328" w:rsidRPr="00C42CCB" w:rsidRDefault="00330328" w:rsidP="000F351F">
      <w:pPr>
        <w:numPr>
          <w:ilvl w:val="0"/>
          <w:numId w:val="14"/>
        </w:numPr>
        <w:suppressAutoHyphens/>
        <w:autoSpaceDN w:val="0"/>
        <w:spacing w:after="240"/>
        <w:textAlignment w:val="baseline"/>
        <w:rPr>
          <w:rFonts w:cs="Times New Roman"/>
        </w:rPr>
      </w:pPr>
      <w:r w:rsidRPr="00C42CCB">
        <w:rPr>
          <w:rFonts w:cs="Times New Roman"/>
        </w:rPr>
        <w:lastRenderedPageBreak/>
        <w:t>Staple groceries to be a quality level commensurate with previously listed standards.</w:t>
      </w:r>
    </w:p>
    <w:p w14:paraId="7A8FE891" w14:textId="77777777" w:rsidR="00330328" w:rsidRPr="00C42CCB" w:rsidRDefault="00330328" w:rsidP="00330328">
      <w:pPr>
        <w:spacing w:after="240"/>
        <w:rPr>
          <w:rFonts w:cs="Times New Roman"/>
        </w:rPr>
      </w:pPr>
      <w:r w:rsidRPr="00C42CCB">
        <w:rPr>
          <w:rFonts w:cs="Times New Roman"/>
        </w:rPr>
        <w:br w:type="page"/>
      </w:r>
    </w:p>
    <w:p w14:paraId="1C9DE305" w14:textId="77777777" w:rsidR="00330328" w:rsidRPr="00C42CCB" w:rsidRDefault="00330328" w:rsidP="000F351F">
      <w:pPr>
        <w:pStyle w:val="H2"/>
        <w:rPr>
          <w:rFonts w:ascii="Times New Roman" w:hAnsi="Times New Roman" w:cs="Times New Roman"/>
        </w:rPr>
      </w:pPr>
      <w:r w:rsidRPr="00C42CCB">
        <w:rPr>
          <w:rFonts w:ascii="Times New Roman" w:hAnsi="Times New Roman" w:cs="Times New Roman"/>
        </w:rPr>
        <w:lastRenderedPageBreak/>
        <w:t>APPENDIX F</w:t>
      </w:r>
    </w:p>
    <w:p w14:paraId="701AEEDC" w14:textId="77777777" w:rsidR="00330328" w:rsidRPr="00C42CCB" w:rsidRDefault="00330328" w:rsidP="000F351F">
      <w:pPr>
        <w:pStyle w:val="H3"/>
        <w:rPr>
          <w:rFonts w:ascii="Times New Roman" w:hAnsi="Times New Roman" w:cs="Times New Roman"/>
        </w:rPr>
      </w:pPr>
      <w:r w:rsidRPr="00C42CCB">
        <w:rPr>
          <w:rFonts w:ascii="Times New Roman" w:hAnsi="Times New Roman" w:cs="Times New Roman"/>
        </w:rPr>
        <w:t>Independent Price Determination Certificate</w:t>
      </w:r>
    </w:p>
    <w:p w14:paraId="544A6907" w14:textId="77777777" w:rsidR="00330328" w:rsidRPr="00C42CCB" w:rsidRDefault="00330328" w:rsidP="00330328">
      <w:pPr>
        <w:pStyle w:val="TNRNormal"/>
        <w:spacing w:before="240" w:after="240" w:line="276" w:lineRule="auto"/>
      </w:pPr>
      <w:r w:rsidRPr="00C42CCB">
        <w:t>Both the school food authority (SFA) and foodservice management company (FSMC) (respondent) shall execute this Certificate of Independent Price Determination.</w:t>
      </w:r>
    </w:p>
    <w:p w14:paraId="45AC1C2A" w14:textId="77777777" w:rsidR="00330328" w:rsidRPr="00C42CCB" w:rsidRDefault="00330328" w:rsidP="00330328">
      <w:pPr>
        <w:pStyle w:val="TNRNormal"/>
        <w:spacing w:after="240" w:line="276" w:lineRule="auto"/>
      </w:pPr>
      <w:r w:rsidRPr="00C42CCB">
        <w:t xml:space="preserve">Name of FSMC: </w:t>
      </w:r>
      <w:r w:rsidRPr="00C42CCB">
        <w:fldChar w:fldCharType="begin">
          <w:ffData>
            <w:name w:val="Text68"/>
            <w:enabled/>
            <w:calcOnExit w:val="0"/>
            <w:textInput>
              <w:default w:val="Click to enter FSMC name"/>
            </w:textInput>
          </w:ffData>
        </w:fldChar>
      </w:r>
      <w:bookmarkStart w:id="75" w:name="Text68"/>
      <w:r w:rsidRPr="00C42CCB">
        <w:instrText xml:space="preserve"> FORMTEXT </w:instrText>
      </w:r>
      <w:r w:rsidRPr="00C42CCB">
        <w:fldChar w:fldCharType="separate"/>
      </w:r>
      <w:r w:rsidRPr="00C42CCB">
        <w:rPr>
          <w:noProof/>
        </w:rPr>
        <w:t>Click to enter FSMC name</w:t>
      </w:r>
      <w:r w:rsidRPr="00C42CCB">
        <w:fldChar w:fldCharType="end"/>
      </w:r>
      <w:bookmarkEnd w:id="75"/>
    </w:p>
    <w:p w14:paraId="76C1634D" w14:textId="77777777" w:rsidR="00330328" w:rsidRPr="00C42CCB" w:rsidRDefault="00330328" w:rsidP="00330328">
      <w:pPr>
        <w:pStyle w:val="TNRNormal"/>
        <w:spacing w:after="240" w:line="276" w:lineRule="auto"/>
      </w:pPr>
      <w:r w:rsidRPr="00C42CCB">
        <w:t xml:space="preserve">Name of SFA: </w:t>
      </w:r>
      <w:r w:rsidRPr="00C42CCB">
        <w:fldChar w:fldCharType="begin">
          <w:ffData>
            <w:name w:val="Text69"/>
            <w:enabled/>
            <w:calcOnExit w:val="0"/>
            <w:textInput>
              <w:default w:val="Click to enter SFA name"/>
            </w:textInput>
          </w:ffData>
        </w:fldChar>
      </w:r>
      <w:bookmarkStart w:id="76" w:name="Text69"/>
      <w:r w:rsidRPr="00C42CCB">
        <w:instrText xml:space="preserve"> FORMTEXT </w:instrText>
      </w:r>
      <w:r w:rsidRPr="00C42CCB">
        <w:fldChar w:fldCharType="separate"/>
      </w:r>
      <w:r w:rsidRPr="00C42CCB">
        <w:rPr>
          <w:noProof/>
        </w:rPr>
        <w:t>Click to enter SFA name</w:t>
      </w:r>
      <w:r w:rsidRPr="00C42CCB">
        <w:fldChar w:fldCharType="end"/>
      </w:r>
      <w:bookmarkEnd w:id="76"/>
    </w:p>
    <w:p w14:paraId="740B7E53" w14:textId="77777777" w:rsidR="00330328" w:rsidRPr="00C42CCB" w:rsidRDefault="00330328" w:rsidP="000F351F">
      <w:pPr>
        <w:pStyle w:val="TNRNormal"/>
        <w:numPr>
          <w:ilvl w:val="0"/>
          <w:numId w:val="15"/>
        </w:numPr>
        <w:spacing w:after="240" w:line="276" w:lineRule="auto"/>
      </w:pPr>
      <w:r w:rsidRPr="00C42CCB">
        <w:t>By submission of this offer, the respondent certifies, and in the case of a joint offer, each party thereto certifies as to its own organization, that in connection with this procurement:</w:t>
      </w:r>
    </w:p>
    <w:p w14:paraId="77FA3201" w14:textId="6077BB90" w:rsidR="00330328" w:rsidRPr="00C42CCB" w:rsidRDefault="00330328" w:rsidP="000F351F">
      <w:pPr>
        <w:pStyle w:val="TNRNormal"/>
        <w:numPr>
          <w:ilvl w:val="1"/>
          <w:numId w:val="15"/>
        </w:numPr>
        <w:spacing w:after="240" w:line="276" w:lineRule="auto"/>
      </w:pPr>
      <w:r w:rsidRPr="00C42CCB">
        <w:t xml:space="preserve">The prices in this offer have been arrived at independently, without consultation, </w:t>
      </w:r>
      <w:r w:rsidR="00C42CCB" w:rsidRPr="00C42CCB">
        <w:t>communication,</w:t>
      </w:r>
      <w:r w:rsidRPr="00C42CCB">
        <w:t xml:space="preserve"> or agreement, for the purpose of restricting competition, as to any matter relating to such prices with any other offer or with any competitor;</w:t>
      </w:r>
    </w:p>
    <w:p w14:paraId="545D5A4E" w14:textId="77777777" w:rsidR="00330328" w:rsidRPr="00C42CCB" w:rsidRDefault="00330328" w:rsidP="000F351F">
      <w:pPr>
        <w:pStyle w:val="TNRNormal"/>
        <w:numPr>
          <w:ilvl w:val="1"/>
          <w:numId w:val="15"/>
        </w:numPr>
        <w:spacing w:after="240" w:line="276" w:lineRule="auto"/>
      </w:pPr>
      <w:r w:rsidRPr="00C42CCB">
        <w:t>Unless otherwise required by law, the prices which have been quoted in this offer have not been knowingly disclosed by the respondent and will not knowingly be disclosed by the respondent prior to opening in the case of an advertised procurement or prior to award in the case of a negotiated procurement, directly or indirectly to any other offer or to any competitor; and</w:t>
      </w:r>
    </w:p>
    <w:p w14:paraId="1C5E4B9D" w14:textId="77777777" w:rsidR="00330328" w:rsidRPr="00C42CCB" w:rsidRDefault="00330328" w:rsidP="000F351F">
      <w:pPr>
        <w:pStyle w:val="TNRNormal"/>
        <w:numPr>
          <w:ilvl w:val="1"/>
          <w:numId w:val="15"/>
        </w:numPr>
        <w:spacing w:after="240" w:line="276" w:lineRule="auto"/>
      </w:pPr>
      <w:r w:rsidRPr="00C42CCB">
        <w:t>No attempt has been made or will be made by the offer to induce any person or firm to submit or not to submit, an offer for the purpose of restricting competition.</w:t>
      </w:r>
    </w:p>
    <w:p w14:paraId="68878160" w14:textId="77777777" w:rsidR="00330328" w:rsidRPr="00C42CCB" w:rsidRDefault="00330328" w:rsidP="000F351F">
      <w:pPr>
        <w:pStyle w:val="TNRNormal"/>
        <w:numPr>
          <w:ilvl w:val="0"/>
          <w:numId w:val="15"/>
        </w:numPr>
        <w:spacing w:after="240" w:line="276" w:lineRule="auto"/>
      </w:pPr>
      <w:r w:rsidRPr="00C42CCB">
        <w:t>Each person signing this offer on behalf of the FSMC certifies that:</w:t>
      </w:r>
    </w:p>
    <w:p w14:paraId="317B3AAF" w14:textId="77777777" w:rsidR="00330328" w:rsidRPr="00C42CCB" w:rsidRDefault="00330328" w:rsidP="000F351F">
      <w:pPr>
        <w:pStyle w:val="TNRNormal"/>
        <w:numPr>
          <w:ilvl w:val="1"/>
          <w:numId w:val="15"/>
        </w:numPr>
        <w:spacing w:after="240" w:line="276" w:lineRule="auto"/>
      </w:pPr>
      <w:r w:rsidRPr="00C42CCB">
        <w:t>He or she is the person in the respondent organization responsible within the organization for the decision as to the prices being offered herein and has not participated, and will not participate, in any action contrary to (A)(1) through (A)(3) above; or</w:t>
      </w:r>
    </w:p>
    <w:p w14:paraId="5F871A3F" w14:textId="77777777" w:rsidR="00330328" w:rsidRPr="00C42CCB" w:rsidRDefault="00330328" w:rsidP="000F351F">
      <w:pPr>
        <w:pStyle w:val="TNRNormal"/>
        <w:numPr>
          <w:ilvl w:val="1"/>
          <w:numId w:val="15"/>
        </w:numPr>
        <w:spacing w:after="240" w:line="276" w:lineRule="auto"/>
      </w:pPr>
      <w:r w:rsidRPr="00C42CCB">
        <w:t>He or she is not the person in other offer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w:t>
      </w:r>
    </w:p>
    <w:p w14:paraId="6AAA8D64" w14:textId="20DBDE22" w:rsidR="00330328" w:rsidRPr="00C42CCB" w:rsidRDefault="00330328" w:rsidP="00E55AE6">
      <w:pPr>
        <w:spacing w:after="240"/>
        <w:rPr>
          <w:rFonts w:cs="Times New Roman"/>
        </w:rPr>
      </w:pPr>
      <w:r w:rsidRPr="00C42CCB">
        <w:rPr>
          <w:rFonts w:cs="Times New Roman"/>
          <w:b/>
        </w:rPr>
        <w:br w:type="page"/>
      </w:r>
      <w:r w:rsidRPr="00C42CCB">
        <w:rPr>
          <w:rFonts w:cs="Times New Roman"/>
          <w:b/>
        </w:rPr>
        <w:lastRenderedPageBreak/>
        <w:t>To the best of my knowledge, this FSMC,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proposals on any public contract, except as follows:</w:t>
      </w:r>
      <w:r w:rsidRPr="00C42CCB">
        <w:rPr>
          <w:rFonts w:cs="Times New Roman"/>
        </w:rPr>
        <w:t xml:space="preserve"> </w:t>
      </w:r>
      <w:r w:rsidRPr="00C42CCB">
        <w:rPr>
          <w:rFonts w:cs="Times New Roman"/>
        </w:rPr>
        <w:fldChar w:fldCharType="begin">
          <w:ffData>
            <w:name w:val="Text70"/>
            <w:enabled/>
            <w:calcOnExit w:val="0"/>
            <w:textInput>
              <w:default w:val="Click to enter content"/>
            </w:textInput>
          </w:ffData>
        </w:fldChar>
      </w:r>
      <w:bookmarkStart w:id="77" w:name="Text70"/>
      <w:r w:rsidRPr="00C42CCB">
        <w:rPr>
          <w:rFonts w:cs="Times New Roman"/>
        </w:rPr>
        <w:instrText xml:space="preserve"> FORMTEXT </w:instrText>
      </w:r>
      <w:r w:rsidRPr="00C42CCB">
        <w:rPr>
          <w:rFonts w:cs="Times New Roman"/>
        </w:rPr>
      </w:r>
      <w:r w:rsidRPr="00C42CCB">
        <w:rPr>
          <w:rFonts w:cs="Times New Roman"/>
        </w:rPr>
        <w:fldChar w:fldCharType="separate"/>
      </w:r>
      <w:r w:rsidRPr="00C42CCB">
        <w:rPr>
          <w:rFonts w:cs="Times New Roman"/>
          <w:noProof/>
        </w:rPr>
        <w:t>Click to enter content</w:t>
      </w:r>
      <w:r w:rsidRPr="00C42CCB">
        <w:rPr>
          <w:rFonts w:cs="Times New Roman"/>
        </w:rPr>
        <w:fldChar w:fldCharType="end"/>
      </w:r>
      <w:bookmarkEnd w:id="77"/>
      <w:r w:rsidRPr="00C42CCB">
        <w:rPr>
          <w:rFonts w:cs="Times New Roman"/>
        </w:rPr>
        <w:t xml:space="preserve">. </w:t>
      </w:r>
    </w:p>
    <w:p w14:paraId="2BFF1876" w14:textId="77777777" w:rsidR="00330328" w:rsidRPr="00C42CCB" w:rsidRDefault="00330328" w:rsidP="00330328">
      <w:pPr>
        <w:pStyle w:val="TNRNormal"/>
        <w:spacing w:before="240" w:after="240" w:line="276" w:lineRule="auto"/>
      </w:pPr>
      <w:r w:rsidRPr="00C42CCB">
        <w:t>Signature of FSMC’s Authorized Representative</w:t>
      </w:r>
    </w:p>
    <w:p w14:paraId="745A2641" w14:textId="77777777" w:rsidR="00330328" w:rsidRPr="00C42CCB" w:rsidRDefault="00330328" w:rsidP="00330328">
      <w:pPr>
        <w:pStyle w:val="TNRNormal"/>
        <w:spacing w:before="240" w:after="240" w:line="276" w:lineRule="auto"/>
      </w:pPr>
      <w:r w:rsidRPr="00C42CCB">
        <w:rPr>
          <w:noProof/>
        </w:rPr>
        <mc:AlternateContent>
          <mc:Choice Requires="wps">
            <w:drawing>
              <wp:inline distT="0" distB="0" distL="0" distR="0" wp14:anchorId="65C9657B" wp14:editId="7A471192">
                <wp:extent cx="2957804" cy="0"/>
                <wp:effectExtent l="0" t="0" r="14605" b="12700"/>
                <wp:docPr id="10" name="Straight Connector 10" descr="Signature line"/>
                <wp:cNvGraphicFramePr/>
                <a:graphic xmlns:a="http://schemas.openxmlformats.org/drawingml/2006/main">
                  <a:graphicData uri="http://schemas.microsoft.com/office/word/2010/wordprocessingShape">
                    <wps:wsp>
                      <wps:cNvCnPr/>
                      <wps:spPr>
                        <a:xfrm>
                          <a:off x="0" y="0"/>
                          <a:ext cx="29578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92167D" id="Straight Connector 10"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3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" strokecolor="black [3200]" strokeweight=".5pt">
                <v:stroke joinstyle="miter"/>
                <w10:anchorlock/>
              </v:line>
            </w:pict>
          </mc:Fallback>
        </mc:AlternateContent>
      </w:r>
    </w:p>
    <w:p w14:paraId="417A7F14" w14:textId="77777777" w:rsidR="00330328" w:rsidRPr="00C42CCB" w:rsidRDefault="00330328" w:rsidP="00330328">
      <w:pPr>
        <w:pStyle w:val="TNRNormal"/>
        <w:spacing w:before="240" w:after="240" w:line="276" w:lineRule="auto"/>
      </w:pPr>
      <w:r w:rsidRPr="00C42CCB">
        <w:t xml:space="preserve">Title: </w:t>
      </w:r>
      <w:r w:rsidRPr="00C42CCB">
        <w:fldChar w:fldCharType="begin">
          <w:ffData>
            <w:name w:val="Text71"/>
            <w:enabled/>
            <w:calcOnExit w:val="0"/>
            <w:textInput>
              <w:default w:val="Click to enter FSMC Authorized Representative's title"/>
            </w:textInput>
          </w:ffData>
        </w:fldChar>
      </w:r>
      <w:bookmarkStart w:id="78" w:name="Text71"/>
      <w:r w:rsidRPr="00C42CCB">
        <w:instrText xml:space="preserve"> FORMTEXT </w:instrText>
      </w:r>
      <w:r w:rsidRPr="00C42CCB">
        <w:fldChar w:fldCharType="separate"/>
      </w:r>
      <w:r w:rsidRPr="00C42CCB">
        <w:rPr>
          <w:noProof/>
        </w:rPr>
        <w:t>Click to enter FSMC Authorized Representative's title</w:t>
      </w:r>
      <w:r w:rsidRPr="00C42CCB">
        <w:fldChar w:fldCharType="end"/>
      </w:r>
      <w:bookmarkEnd w:id="78"/>
    </w:p>
    <w:p w14:paraId="1369F8A9" w14:textId="77777777" w:rsidR="00330328" w:rsidRPr="00C42CCB" w:rsidRDefault="00330328" w:rsidP="00330328">
      <w:pPr>
        <w:pStyle w:val="TNRNormal"/>
        <w:spacing w:before="240" w:after="240" w:line="276" w:lineRule="auto"/>
      </w:pPr>
      <w:r w:rsidRPr="00C42CCB">
        <w:t xml:space="preserve">Date: </w:t>
      </w:r>
      <w:r w:rsidRPr="00C42CCB">
        <w:fldChar w:fldCharType="begin">
          <w:ffData>
            <w:name w:val="Text72"/>
            <w:enabled/>
            <w:calcOnExit w:val="0"/>
            <w:textInput>
              <w:default w:val="Click to enter date"/>
            </w:textInput>
          </w:ffData>
        </w:fldChar>
      </w:r>
      <w:bookmarkStart w:id="79" w:name="Text72"/>
      <w:r w:rsidRPr="00C42CCB">
        <w:instrText xml:space="preserve"> FORMTEXT </w:instrText>
      </w:r>
      <w:r w:rsidRPr="00C42CCB">
        <w:fldChar w:fldCharType="separate"/>
      </w:r>
      <w:r w:rsidRPr="00C42CCB">
        <w:rPr>
          <w:noProof/>
        </w:rPr>
        <w:t>Click to enter date</w:t>
      </w:r>
      <w:r w:rsidRPr="00C42CCB">
        <w:fldChar w:fldCharType="end"/>
      </w:r>
      <w:bookmarkEnd w:id="79"/>
    </w:p>
    <w:p w14:paraId="63752F6D" w14:textId="77777777" w:rsidR="00330328" w:rsidRPr="00C42CCB" w:rsidRDefault="00330328" w:rsidP="00330328">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rPr>
          <w:rFonts w:cs="Times New Roman"/>
          <w:b/>
        </w:rPr>
      </w:pPr>
      <w:r w:rsidRPr="00C42CCB">
        <w:rPr>
          <w:rFonts w:cs="Times New Roman"/>
          <w:b/>
        </w:rPr>
        <w:t>In accepting this offer, the SFA certifies that no representative of the SFA has taken any action that may have jeopardized the independence of the offer referred to above.</w:t>
      </w:r>
    </w:p>
    <w:p w14:paraId="21A9661B" w14:textId="77777777" w:rsidR="00330328" w:rsidRPr="00C42CCB" w:rsidRDefault="00330328" w:rsidP="00330328">
      <w:pPr>
        <w:pStyle w:val="TNRNormal"/>
        <w:spacing w:before="240" w:after="240" w:line="276" w:lineRule="auto"/>
      </w:pPr>
      <w:r w:rsidRPr="00C42CCB">
        <w:t>Signature of SFA’s Authorized Representative</w:t>
      </w:r>
    </w:p>
    <w:p w14:paraId="7ABED6CC" w14:textId="77777777" w:rsidR="00330328" w:rsidRPr="00C42CCB" w:rsidRDefault="00330328" w:rsidP="00330328">
      <w:pPr>
        <w:pStyle w:val="TNRNormal"/>
        <w:spacing w:before="240" w:after="240" w:line="276" w:lineRule="auto"/>
      </w:pPr>
      <w:r w:rsidRPr="00C42CCB">
        <w:rPr>
          <w:noProof/>
        </w:rPr>
        <mc:AlternateContent>
          <mc:Choice Requires="wps">
            <w:drawing>
              <wp:inline distT="0" distB="0" distL="0" distR="0" wp14:anchorId="137A11D7" wp14:editId="4D0B2C10">
                <wp:extent cx="2957804" cy="0"/>
                <wp:effectExtent l="0" t="0" r="14605" b="12700"/>
                <wp:docPr id="11" name="Straight Connector 11" descr="Signature line"/>
                <wp:cNvGraphicFramePr/>
                <a:graphic xmlns:a="http://schemas.openxmlformats.org/drawingml/2006/main">
                  <a:graphicData uri="http://schemas.microsoft.com/office/word/2010/wordprocessingShape">
                    <wps:wsp>
                      <wps:cNvCnPr/>
                      <wps:spPr>
                        <a:xfrm>
                          <a:off x="0" y="0"/>
                          <a:ext cx="29578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B9ED89" id="Straight Connector 11"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3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" strokecolor="black [3200]" strokeweight=".5pt">
                <v:stroke joinstyle="miter"/>
                <w10:anchorlock/>
              </v:line>
            </w:pict>
          </mc:Fallback>
        </mc:AlternateContent>
      </w:r>
    </w:p>
    <w:p w14:paraId="06434AC5" w14:textId="77777777" w:rsidR="00330328" w:rsidRPr="00C42CCB" w:rsidRDefault="00330328" w:rsidP="00330328">
      <w:pPr>
        <w:pStyle w:val="TNRNormal"/>
        <w:spacing w:before="240" w:after="240" w:line="276" w:lineRule="auto"/>
      </w:pPr>
      <w:r w:rsidRPr="00C42CCB">
        <w:t xml:space="preserve">Title: </w:t>
      </w:r>
      <w:r w:rsidRPr="00C42CCB">
        <w:fldChar w:fldCharType="begin">
          <w:ffData>
            <w:name w:val=""/>
            <w:enabled/>
            <w:calcOnExit w:val="0"/>
            <w:textInput>
              <w:default w:val="Click to enter SFA Authorized Representative's title"/>
            </w:textInput>
          </w:ffData>
        </w:fldChar>
      </w:r>
      <w:r w:rsidRPr="00C42CCB">
        <w:instrText xml:space="preserve"> FORMTEXT </w:instrText>
      </w:r>
      <w:r w:rsidRPr="00C42CCB">
        <w:fldChar w:fldCharType="separate"/>
      </w:r>
      <w:r w:rsidRPr="00C42CCB">
        <w:rPr>
          <w:noProof/>
        </w:rPr>
        <w:t>Click to enter SFA Authorized Representative's title</w:t>
      </w:r>
      <w:r w:rsidRPr="00C42CCB">
        <w:fldChar w:fldCharType="end"/>
      </w:r>
    </w:p>
    <w:p w14:paraId="5E982861" w14:textId="77777777" w:rsidR="00330328" w:rsidRPr="00C42CCB" w:rsidRDefault="00330328" w:rsidP="00330328">
      <w:pPr>
        <w:pStyle w:val="TNRNormal"/>
        <w:spacing w:before="240" w:after="240" w:line="276" w:lineRule="auto"/>
      </w:pPr>
      <w:r w:rsidRPr="00C42CCB">
        <w:t xml:space="preserve">Date: </w:t>
      </w:r>
      <w:r w:rsidRPr="00C42CCB">
        <w:fldChar w:fldCharType="begin">
          <w:ffData>
            <w:name w:val="Text72"/>
            <w:enabled/>
            <w:calcOnExit w:val="0"/>
            <w:textInput>
              <w:default w:val="Click to enter date"/>
            </w:textInput>
          </w:ffData>
        </w:fldChar>
      </w:r>
      <w:r w:rsidRPr="00C42CCB">
        <w:instrText xml:space="preserve"> FORMTEXT </w:instrText>
      </w:r>
      <w:r w:rsidRPr="00C42CCB">
        <w:fldChar w:fldCharType="separate"/>
      </w:r>
      <w:r w:rsidRPr="00C42CCB">
        <w:rPr>
          <w:noProof/>
        </w:rPr>
        <w:t>Click to enter date</w:t>
      </w:r>
      <w:r w:rsidRPr="00C42CCB">
        <w:fldChar w:fldCharType="end"/>
      </w:r>
    </w:p>
    <w:p w14:paraId="0E51EFA7" w14:textId="77777777" w:rsidR="00330328" w:rsidRPr="00C42CCB" w:rsidRDefault="00330328" w:rsidP="00330328">
      <w:pPr>
        <w:spacing w:before="240" w:after="240"/>
        <w:rPr>
          <w:rFonts w:cs="Times New Roman"/>
          <w:b/>
        </w:rPr>
      </w:pPr>
      <w:r w:rsidRPr="00C42CCB">
        <w:rPr>
          <w:rFonts w:cs="Times New Roman"/>
          <w:b/>
        </w:rPr>
        <w:t>NOTE: ACCEPTING A RESPONDENT'S OFFER DOES NOT CONSTITUTE AWARD OF THE CONTRACT.</w:t>
      </w:r>
    </w:p>
    <w:p w14:paraId="7863880C" w14:textId="77777777" w:rsidR="00330328" w:rsidRPr="00C42CCB" w:rsidRDefault="00330328" w:rsidP="00330328">
      <w:pPr>
        <w:spacing w:after="240"/>
        <w:rPr>
          <w:rFonts w:cs="Times New Roman"/>
          <w:b/>
        </w:rPr>
      </w:pPr>
      <w:r w:rsidRPr="00C42CCB">
        <w:rPr>
          <w:rFonts w:cs="Times New Roman"/>
          <w:b/>
        </w:rPr>
        <w:br w:type="page"/>
      </w:r>
    </w:p>
    <w:p w14:paraId="1D671EE9" w14:textId="77777777" w:rsidR="00330328" w:rsidRPr="00C42CCB" w:rsidRDefault="00330328" w:rsidP="000F351F">
      <w:pPr>
        <w:pStyle w:val="H2"/>
        <w:rPr>
          <w:rFonts w:ascii="Times New Roman" w:hAnsi="Times New Roman" w:cs="Times New Roman"/>
        </w:rPr>
      </w:pPr>
      <w:r w:rsidRPr="00C42CCB">
        <w:rPr>
          <w:rFonts w:ascii="Times New Roman" w:hAnsi="Times New Roman" w:cs="Times New Roman"/>
        </w:rPr>
        <w:lastRenderedPageBreak/>
        <w:t>APPENDIX G</w:t>
      </w:r>
    </w:p>
    <w:p w14:paraId="18198F83" w14:textId="77777777" w:rsidR="00330328" w:rsidRPr="00C42CCB" w:rsidRDefault="00330328" w:rsidP="000F351F">
      <w:pPr>
        <w:pStyle w:val="H3"/>
        <w:rPr>
          <w:rFonts w:ascii="Times New Roman" w:hAnsi="Times New Roman" w:cs="Times New Roman"/>
        </w:rPr>
      </w:pPr>
      <w:r w:rsidRPr="00C42CCB">
        <w:rPr>
          <w:rFonts w:ascii="Times New Roman" w:hAnsi="Times New Roman" w:cs="Times New Roman"/>
        </w:rPr>
        <w:t>Certification of Debarment and Suspension Form</w:t>
      </w:r>
    </w:p>
    <w:p w14:paraId="27A35747" w14:textId="77777777" w:rsidR="00330328" w:rsidRPr="00C42CCB" w:rsidRDefault="00330328" w:rsidP="00330328">
      <w:pPr>
        <w:pStyle w:val="TNRNormal"/>
        <w:spacing w:after="240" w:line="276" w:lineRule="auto"/>
        <w:jc w:val="center"/>
      </w:pPr>
      <w:r w:rsidRPr="00C42CCB">
        <w:fldChar w:fldCharType="begin">
          <w:ffData>
            <w:name w:val="Text73"/>
            <w:enabled/>
            <w:calcOnExit w:val="0"/>
            <w:textInput>
              <w:default w:val="Click to enter name of FSMC"/>
            </w:textInput>
          </w:ffData>
        </w:fldChar>
      </w:r>
      <w:bookmarkStart w:id="80" w:name="Text73"/>
      <w:r w:rsidRPr="00C42CCB">
        <w:instrText xml:space="preserve"> FORMTEXT </w:instrText>
      </w:r>
      <w:r w:rsidRPr="00C42CCB">
        <w:fldChar w:fldCharType="separate"/>
      </w:r>
      <w:r w:rsidRPr="00C42CCB">
        <w:rPr>
          <w:noProof/>
        </w:rPr>
        <w:t>Click to enter name of FSMC</w:t>
      </w:r>
      <w:r w:rsidRPr="00C42CCB">
        <w:fldChar w:fldCharType="end"/>
      </w:r>
      <w:bookmarkEnd w:id="80"/>
    </w:p>
    <w:p w14:paraId="40580B98" w14:textId="77777777" w:rsidR="00330328" w:rsidRPr="00C42CCB" w:rsidRDefault="00330328" w:rsidP="00330328">
      <w:pPr>
        <w:pStyle w:val="TNRNormal"/>
        <w:spacing w:after="240" w:line="276" w:lineRule="auto"/>
        <w:jc w:val="center"/>
      </w:pPr>
      <w:r w:rsidRPr="00C42CCB">
        <w:rPr>
          <w:noProof/>
        </w:rPr>
        <mc:AlternateContent>
          <mc:Choice Requires="wps">
            <w:drawing>
              <wp:inline distT="0" distB="0" distL="0" distR="0" wp14:anchorId="40A63C2D" wp14:editId="445F666F">
                <wp:extent cx="2509935" cy="0"/>
                <wp:effectExtent l="0" t="0" r="17780" b="12700"/>
                <wp:docPr id="12" name="Straight Connector 12" descr="Decorative"/>
                <wp:cNvGraphicFramePr/>
                <a:graphic xmlns:a="http://schemas.openxmlformats.org/drawingml/2006/main">
                  <a:graphicData uri="http://schemas.microsoft.com/office/word/2010/wordprocessingShape">
                    <wps:wsp>
                      <wps:cNvCnPr/>
                      <wps:spPr>
                        <a:xfrm>
                          <a:off x="0" y="0"/>
                          <a:ext cx="2509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5FDFDC" id="Straight Connector 12" o:spid="_x0000_s1026" alt="Decorative" style="visibility:visible;mso-wrap-style:square;mso-left-percent:-10001;mso-top-percent:-10001;mso-position-horizontal:absolute;mso-position-horizontal-relative:char;mso-position-vertical:absolute;mso-position-vertical-relative:line;mso-left-percent:-10001;mso-top-percent:-10001" from="0,0" to="19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" strokecolor="black [3200]" strokeweight=".5pt">
                <v:stroke joinstyle="miter"/>
                <w10:anchorlock/>
              </v:line>
            </w:pict>
          </mc:Fallback>
        </mc:AlternateContent>
      </w:r>
    </w:p>
    <w:p w14:paraId="0CC1A708" w14:textId="77777777" w:rsidR="00330328" w:rsidRPr="00C42CCB" w:rsidRDefault="00330328" w:rsidP="00330328">
      <w:pPr>
        <w:pStyle w:val="TNRNormal"/>
        <w:spacing w:before="240" w:after="240" w:line="276" w:lineRule="auto"/>
      </w:pPr>
      <w:r w:rsidRPr="00C42CCB">
        <w:t xml:space="preserve">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 </w:t>
      </w:r>
    </w:p>
    <w:p w14:paraId="7C318517" w14:textId="77777777" w:rsidR="00330328" w:rsidRPr="00C42CCB" w:rsidRDefault="00330328" w:rsidP="00330328">
      <w:pPr>
        <w:pStyle w:val="Default"/>
        <w:spacing w:before="240" w:after="240" w:line="276" w:lineRule="auto"/>
        <w:rPr>
          <w:b/>
          <w:bCs/>
        </w:rPr>
      </w:pPr>
      <w:r w:rsidRPr="00C42CCB">
        <w:rPr>
          <w:b/>
          <w:bCs/>
        </w:rPr>
        <w:t>(BEFORE COMPLETING CERTIFICATION, READ INSTRUCTIONS ON REVERSE)</w:t>
      </w:r>
    </w:p>
    <w:p w14:paraId="12CBC37C" w14:textId="77777777" w:rsidR="00330328" w:rsidRPr="00C42CCB" w:rsidRDefault="00330328" w:rsidP="000F351F">
      <w:pPr>
        <w:pStyle w:val="Default"/>
        <w:numPr>
          <w:ilvl w:val="0"/>
          <w:numId w:val="16"/>
        </w:numPr>
        <w:spacing w:after="240" w:line="276" w:lineRule="auto"/>
      </w:pPr>
      <w:r w:rsidRPr="00C42CCB">
        <w:t xml:space="preserve">The prospective primary participant certifies to the best of its knowledge and belief that it and its principals: </w:t>
      </w:r>
    </w:p>
    <w:p w14:paraId="2E1736E7" w14:textId="77777777" w:rsidR="00330328" w:rsidRPr="00C42CCB" w:rsidRDefault="00330328" w:rsidP="000F351F">
      <w:pPr>
        <w:pStyle w:val="Default"/>
        <w:numPr>
          <w:ilvl w:val="1"/>
          <w:numId w:val="16"/>
        </w:numPr>
        <w:spacing w:after="240" w:line="276" w:lineRule="auto"/>
      </w:pPr>
      <w:r w:rsidRPr="00C42CCB">
        <w:t xml:space="preserve">Are not presently debarred, suspended, proposed for disbarment, declared ineligible, or voluntarily excluded from covered transactions by any federal department or agency; </w:t>
      </w:r>
    </w:p>
    <w:p w14:paraId="4BA20100" w14:textId="77777777" w:rsidR="00330328" w:rsidRPr="00C42CCB" w:rsidRDefault="00330328" w:rsidP="000F351F">
      <w:pPr>
        <w:pStyle w:val="Default"/>
        <w:numPr>
          <w:ilvl w:val="1"/>
          <w:numId w:val="16"/>
        </w:numPr>
        <w:spacing w:after="240" w:line="276" w:lineRule="auto"/>
      </w:pPr>
      <w:r w:rsidRPr="00C42CCB">
        <w:t xml:space="preserve">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210D48F9" w14:textId="77777777" w:rsidR="00330328" w:rsidRPr="00C42CCB" w:rsidRDefault="00330328" w:rsidP="000F351F">
      <w:pPr>
        <w:pStyle w:val="Default"/>
        <w:numPr>
          <w:ilvl w:val="1"/>
          <w:numId w:val="16"/>
        </w:numPr>
        <w:spacing w:after="240" w:line="276" w:lineRule="auto"/>
      </w:pPr>
      <w:r w:rsidRPr="00C42CCB">
        <w:t xml:space="preserve">Are not presently indicted for or otherwise criminally or civilly charged by a governmental entity (federal, state, or local) with commission of any of the offenses enumerated in paragraph (1) (b) of this certification; and </w:t>
      </w:r>
    </w:p>
    <w:p w14:paraId="15B5487C" w14:textId="77777777" w:rsidR="00330328" w:rsidRPr="00C42CCB" w:rsidRDefault="00330328" w:rsidP="000F351F">
      <w:pPr>
        <w:pStyle w:val="Default"/>
        <w:numPr>
          <w:ilvl w:val="1"/>
          <w:numId w:val="16"/>
        </w:numPr>
        <w:spacing w:after="240" w:line="276" w:lineRule="auto"/>
      </w:pPr>
      <w:r w:rsidRPr="00C42CCB">
        <w:t xml:space="preserve">Have not within a three-year period preceding this application had one or more public transactions (Federal, State, or local) terminated for cause or default. </w:t>
      </w:r>
    </w:p>
    <w:p w14:paraId="66AA7039" w14:textId="77777777" w:rsidR="00330328" w:rsidRPr="00C42CCB" w:rsidRDefault="00330328" w:rsidP="000F351F">
      <w:pPr>
        <w:pStyle w:val="TNRNormal"/>
        <w:numPr>
          <w:ilvl w:val="0"/>
          <w:numId w:val="16"/>
        </w:numPr>
        <w:spacing w:before="240" w:after="240" w:line="276" w:lineRule="auto"/>
      </w:pPr>
      <w:r w:rsidRPr="00C42CCB">
        <w:t>Where the prospective primary participant is unable to certify to any of the statements in this certification, such prospective primary participant shall attach an explanation to this proposal.</w:t>
      </w:r>
    </w:p>
    <w:p w14:paraId="33A016DF" w14:textId="77777777" w:rsidR="00330328" w:rsidRPr="00C42CCB" w:rsidRDefault="00330328" w:rsidP="00330328">
      <w:pPr>
        <w:pStyle w:val="TNRNormal"/>
        <w:spacing w:before="240" w:after="240" w:line="276" w:lineRule="auto"/>
      </w:pPr>
      <w:r w:rsidRPr="00C42CCB">
        <w:t xml:space="preserve">Business Name: </w:t>
      </w:r>
      <w:r w:rsidRPr="00C42CCB">
        <w:fldChar w:fldCharType="begin">
          <w:ffData>
            <w:name w:val="Text74"/>
            <w:enabled/>
            <w:calcOnExit w:val="0"/>
            <w:textInput>
              <w:default w:val="Click to enter business name"/>
            </w:textInput>
          </w:ffData>
        </w:fldChar>
      </w:r>
      <w:bookmarkStart w:id="81" w:name="Text74"/>
      <w:r w:rsidRPr="00C42CCB">
        <w:instrText xml:space="preserve"> FORMTEXT </w:instrText>
      </w:r>
      <w:r w:rsidRPr="00C42CCB">
        <w:fldChar w:fldCharType="separate"/>
      </w:r>
      <w:r w:rsidRPr="00C42CCB">
        <w:rPr>
          <w:noProof/>
        </w:rPr>
        <w:t>Click to enter business name</w:t>
      </w:r>
      <w:r w:rsidRPr="00C42CCB">
        <w:fldChar w:fldCharType="end"/>
      </w:r>
      <w:bookmarkEnd w:id="81"/>
    </w:p>
    <w:p w14:paraId="1F9A2C86" w14:textId="77777777" w:rsidR="00330328" w:rsidRPr="00C42CCB" w:rsidRDefault="00330328" w:rsidP="00330328">
      <w:pPr>
        <w:pStyle w:val="TNRNormal"/>
        <w:spacing w:before="240" w:after="240" w:line="276" w:lineRule="auto"/>
      </w:pPr>
      <w:r w:rsidRPr="00C42CCB">
        <w:lastRenderedPageBreak/>
        <w:t xml:space="preserve">Date: </w:t>
      </w:r>
      <w:r w:rsidRPr="00C42CCB">
        <w:fldChar w:fldCharType="begin">
          <w:ffData>
            <w:name w:val="Text75"/>
            <w:enabled/>
            <w:calcOnExit w:val="0"/>
            <w:textInput>
              <w:default w:val="Click to enter date"/>
            </w:textInput>
          </w:ffData>
        </w:fldChar>
      </w:r>
      <w:bookmarkStart w:id="82" w:name="Text75"/>
      <w:r w:rsidRPr="00C42CCB">
        <w:instrText xml:space="preserve"> FORMTEXT </w:instrText>
      </w:r>
      <w:r w:rsidRPr="00C42CCB">
        <w:fldChar w:fldCharType="separate"/>
      </w:r>
      <w:r w:rsidRPr="00C42CCB">
        <w:rPr>
          <w:noProof/>
        </w:rPr>
        <w:t>Click to enter date</w:t>
      </w:r>
      <w:r w:rsidRPr="00C42CCB">
        <w:fldChar w:fldCharType="end"/>
      </w:r>
      <w:bookmarkEnd w:id="82"/>
      <w:r w:rsidRPr="00C42CCB">
        <w:tab/>
        <w:t xml:space="preserve">BY: </w:t>
      </w:r>
      <w:r w:rsidRPr="00C42CCB">
        <w:fldChar w:fldCharType="begin">
          <w:ffData>
            <w:name w:val="Text76"/>
            <w:enabled/>
            <w:calcOnExit w:val="0"/>
            <w:textInput>
              <w:default w:val="Click to enter name and title of Authorized Representative"/>
            </w:textInput>
          </w:ffData>
        </w:fldChar>
      </w:r>
      <w:bookmarkStart w:id="83" w:name="Text76"/>
      <w:r w:rsidRPr="00C42CCB">
        <w:instrText xml:space="preserve"> FORMTEXT </w:instrText>
      </w:r>
      <w:r w:rsidRPr="00C42CCB">
        <w:fldChar w:fldCharType="separate"/>
      </w:r>
      <w:r w:rsidRPr="00C42CCB">
        <w:rPr>
          <w:noProof/>
        </w:rPr>
        <w:t>Click to enter name and title of Authorized Representative</w:t>
      </w:r>
      <w:r w:rsidRPr="00C42CCB">
        <w:fldChar w:fldCharType="end"/>
      </w:r>
      <w:bookmarkEnd w:id="83"/>
    </w:p>
    <w:p w14:paraId="78AADD67" w14:textId="77777777" w:rsidR="00330328" w:rsidRPr="00C42CCB" w:rsidRDefault="00330328" w:rsidP="00330328">
      <w:pPr>
        <w:pStyle w:val="TNRNormal"/>
        <w:spacing w:before="240" w:after="240" w:line="276" w:lineRule="auto"/>
      </w:pPr>
      <w:r w:rsidRPr="00C42CCB">
        <w:t>Signature of Authorized Representative</w:t>
      </w:r>
    </w:p>
    <w:p w14:paraId="4DFCB89F" w14:textId="77777777" w:rsidR="00330328" w:rsidRPr="00C42CCB" w:rsidRDefault="00330328" w:rsidP="00330328">
      <w:pPr>
        <w:pStyle w:val="TNRNormal"/>
        <w:spacing w:before="240" w:after="240" w:line="276" w:lineRule="auto"/>
      </w:pPr>
      <w:r w:rsidRPr="00C42CCB">
        <w:rPr>
          <w:noProof/>
        </w:rPr>
        <mc:AlternateContent>
          <mc:Choice Requires="wps">
            <w:drawing>
              <wp:inline distT="0" distB="0" distL="0" distR="0" wp14:anchorId="1AE9933B" wp14:editId="0DC20F49">
                <wp:extent cx="2584580" cy="0"/>
                <wp:effectExtent l="0" t="0" r="6350" b="12700"/>
                <wp:docPr id="13" name="Straight Connector 13" descr="Signature line"/>
                <wp:cNvGraphicFramePr/>
                <a:graphic xmlns:a="http://schemas.openxmlformats.org/drawingml/2006/main">
                  <a:graphicData uri="http://schemas.microsoft.com/office/word/2010/wordprocessingShape">
                    <wps:wsp>
                      <wps:cNvCnPr/>
                      <wps:spPr>
                        <a:xfrm>
                          <a:off x="0" y="0"/>
                          <a:ext cx="2584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B04898" id="Straight Connector 13"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" strokecolor="black [3200]" strokeweight=".5pt">
                <v:stroke joinstyle="miter"/>
                <w10:anchorlock/>
              </v:line>
            </w:pict>
          </mc:Fallback>
        </mc:AlternateContent>
      </w:r>
    </w:p>
    <w:p w14:paraId="73437D81" w14:textId="77777777" w:rsidR="00330328" w:rsidRPr="00C42CCB" w:rsidRDefault="00330328" w:rsidP="00330328">
      <w:pPr>
        <w:spacing w:after="240"/>
        <w:jc w:val="center"/>
        <w:rPr>
          <w:rFonts w:cs="Times New Roman"/>
          <w:b/>
          <w:bCs/>
        </w:rPr>
      </w:pPr>
      <w:r w:rsidRPr="00C42CCB">
        <w:rPr>
          <w:rFonts w:cs="Times New Roman"/>
          <w:b/>
          <w:bCs/>
        </w:rPr>
        <w:t>Instructions for Certification of Debarment and Suspension Form</w:t>
      </w:r>
    </w:p>
    <w:p w14:paraId="7F32C495" w14:textId="77777777" w:rsidR="00330328" w:rsidRPr="00C42CCB" w:rsidRDefault="00330328" w:rsidP="000F351F">
      <w:pPr>
        <w:pStyle w:val="ListParagraph"/>
        <w:numPr>
          <w:ilvl w:val="0"/>
          <w:numId w:val="17"/>
        </w:numPr>
        <w:autoSpaceDE w:val="0"/>
        <w:autoSpaceDN w:val="0"/>
        <w:adjustRightInd w:val="0"/>
        <w:spacing w:line="276" w:lineRule="auto"/>
        <w:contextualSpacing w:val="0"/>
        <w:rPr>
          <w:rFonts w:cs="Times New Roman"/>
          <w:szCs w:val="24"/>
        </w:rPr>
      </w:pPr>
      <w:r w:rsidRPr="00C42CCB">
        <w:rPr>
          <w:rFonts w:cs="Times New Roman"/>
          <w:szCs w:val="24"/>
        </w:rPr>
        <w:t>By signing and submitting this form, the prospective primary participant is providing the certification set out on the reverse side in accordance with these instructions.</w:t>
      </w:r>
    </w:p>
    <w:p w14:paraId="59AC78BF" w14:textId="77777777" w:rsidR="00330328" w:rsidRPr="00C42CCB" w:rsidRDefault="00330328" w:rsidP="000F351F">
      <w:pPr>
        <w:pStyle w:val="ListParagraph"/>
        <w:numPr>
          <w:ilvl w:val="0"/>
          <w:numId w:val="17"/>
        </w:numPr>
        <w:autoSpaceDE w:val="0"/>
        <w:autoSpaceDN w:val="0"/>
        <w:adjustRightInd w:val="0"/>
        <w:spacing w:line="276" w:lineRule="auto"/>
        <w:contextualSpacing w:val="0"/>
        <w:rPr>
          <w:rFonts w:cs="Times New Roman"/>
          <w:szCs w:val="24"/>
        </w:rPr>
      </w:pPr>
      <w:r w:rsidRPr="00C42CCB">
        <w:rPr>
          <w:rFonts w:cs="Times New Roman"/>
          <w:szCs w:val="24"/>
        </w:rPr>
        <w:t>The inability of a person to provide the certification required below will not necessarily result in denial of participation in this covered transaction. The prospective participant shall submit an explanation of why it cannot provide the certification set out on this form.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48A11186" w14:textId="77777777" w:rsidR="00330328" w:rsidRPr="00C42CCB" w:rsidRDefault="00330328" w:rsidP="000F351F">
      <w:pPr>
        <w:pStyle w:val="ListParagraph"/>
        <w:numPr>
          <w:ilvl w:val="0"/>
          <w:numId w:val="17"/>
        </w:numPr>
        <w:autoSpaceDE w:val="0"/>
        <w:autoSpaceDN w:val="0"/>
        <w:adjustRightInd w:val="0"/>
        <w:spacing w:line="276" w:lineRule="auto"/>
        <w:contextualSpacing w:val="0"/>
        <w:rPr>
          <w:rFonts w:cs="Times New Roman"/>
          <w:szCs w:val="24"/>
        </w:rPr>
      </w:pPr>
      <w:r w:rsidRPr="00C42CCB">
        <w:rPr>
          <w:rFonts w:cs="Times New Roman"/>
          <w:szCs w:val="24"/>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662A2F39" w14:textId="77777777" w:rsidR="00330328" w:rsidRPr="00C42CCB" w:rsidRDefault="00330328" w:rsidP="000F351F">
      <w:pPr>
        <w:pStyle w:val="ListParagraph"/>
        <w:numPr>
          <w:ilvl w:val="0"/>
          <w:numId w:val="17"/>
        </w:numPr>
        <w:autoSpaceDE w:val="0"/>
        <w:autoSpaceDN w:val="0"/>
        <w:adjustRightInd w:val="0"/>
        <w:spacing w:line="276" w:lineRule="auto"/>
        <w:contextualSpacing w:val="0"/>
        <w:rPr>
          <w:rFonts w:cs="Times New Roman"/>
          <w:szCs w:val="24"/>
        </w:rPr>
      </w:pPr>
      <w:r w:rsidRPr="00C42CCB">
        <w:rPr>
          <w:rFonts w:cs="Times New Roman"/>
          <w:szCs w:val="24"/>
        </w:rPr>
        <w:t>The prospective primary participant shall provide immediate written notice to the department or agency to whom this proposal is submitted if at any time the prospective primary participant learns that its certification was erroneous when submitted or has become erroneous by reason of changed circumstances.</w:t>
      </w:r>
    </w:p>
    <w:p w14:paraId="7B628CF9" w14:textId="77777777" w:rsidR="00330328" w:rsidRPr="00C42CCB" w:rsidRDefault="00330328" w:rsidP="000F351F">
      <w:pPr>
        <w:pStyle w:val="ListParagraph"/>
        <w:numPr>
          <w:ilvl w:val="0"/>
          <w:numId w:val="17"/>
        </w:numPr>
        <w:autoSpaceDE w:val="0"/>
        <w:autoSpaceDN w:val="0"/>
        <w:adjustRightInd w:val="0"/>
        <w:spacing w:line="276" w:lineRule="auto"/>
        <w:contextualSpacing w:val="0"/>
        <w:rPr>
          <w:rFonts w:cs="Times New Roman"/>
          <w:szCs w:val="24"/>
        </w:rPr>
      </w:pPr>
      <w:r w:rsidRPr="00C42CCB">
        <w:rPr>
          <w:rFonts w:cs="Times New Roman"/>
          <w:szCs w:val="24"/>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0EC7228C" w14:textId="77777777" w:rsidR="00330328" w:rsidRPr="00C42CCB" w:rsidRDefault="00330328" w:rsidP="000F351F">
      <w:pPr>
        <w:pStyle w:val="ListParagraph"/>
        <w:numPr>
          <w:ilvl w:val="0"/>
          <w:numId w:val="17"/>
        </w:numPr>
        <w:autoSpaceDE w:val="0"/>
        <w:autoSpaceDN w:val="0"/>
        <w:adjustRightInd w:val="0"/>
        <w:spacing w:line="276" w:lineRule="auto"/>
        <w:contextualSpacing w:val="0"/>
        <w:rPr>
          <w:rFonts w:cs="Times New Roman"/>
          <w:szCs w:val="24"/>
        </w:rPr>
      </w:pPr>
      <w:r w:rsidRPr="00C42CCB">
        <w:rPr>
          <w:rFonts w:cs="Times New Roman"/>
          <w:szCs w:val="24"/>
        </w:rPr>
        <w:t>The prospective primary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14:paraId="08851287" w14:textId="77777777" w:rsidR="00330328" w:rsidRPr="00C42CCB" w:rsidRDefault="00330328" w:rsidP="000F351F">
      <w:pPr>
        <w:pStyle w:val="ListParagraph"/>
        <w:numPr>
          <w:ilvl w:val="0"/>
          <w:numId w:val="17"/>
        </w:numPr>
        <w:autoSpaceDE w:val="0"/>
        <w:autoSpaceDN w:val="0"/>
        <w:adjustRightInd w:val="0"/>
        <w:spacing w:line="276" w:lineRule="auto"/>
        <w:contextualSpacing w:val="0"/>
        <w:rPr>
          <w:rFonts w:cs="Times New Roman"/>
          <w:szCs w:val="24"/>
        </w:rPr>
      </w:pPr>
      <w:r w:rsidRPr="00C42CCB">
        <w:rPr>
          <w:rFonts w:cs="Times New Roman"/>
          <w:szCs w:val="24"/>
        </w:rPr>
        <w:lastRenderedPageBreak/>
        <w:t>The prospective primary participant further agrees by submitting this form that it will include the clause titled "Certification Regarding Debarment, Suspension, Ineligibility and Voluntary Exclusion - Lower Tier Covered Transactions," provided by the department or agency entering into this covered transaction, without modification, in all lower tier covered transactions and in all solicitations for lower tier covered transactions.</w:t>
      </w:r>
    </w:p>
    <w:p w14:paraId="74248B53" w14:textId="77777777" w:rsidR="00330328" w:rsidRPr="00C42CCB" w:rsidRDefault="00330328" w:rsidP="000F351F">
      <w:pPr>
        <w:pStyle w:val="ListParagraph"/>
        <w:numPr>
          <w:ilvl w:val="0"/>
          <w:numId w:val="17"/>
        </w:numPr>
        <w:autoSpaceDE w:val="0"/>
        <w:autoSpaceDN w:val="0"/>
        <w:adjustRightInd w:val="0"/>
        <w:spacing w:line="276" w:lineRule="auto"/>
        <w:contextualSpacing w:val="0"/>
        <w:rPr>
          <w:rFonts w:cs="Times New Roman"/>
          <w:szCs w:val="24"/>
        </w:rPr>
      </w:pPr>
      <w:r w:rsidRPr="00C42CCB">
        <w:rPr>
          <w:rFonts w:cs="Times New Roman"/>
          <w:szCs w:val="24"/>
        </w:rPr>
        <w:t>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w:t>
      </w:r>
    </w:p>
    <w:p w14:paraId="3901D787" w14:textId="77777777" w:rsidR="00330328" w:rsidRPr="00C42CCB" w:rsidRDefault="00330328" w:rsidP="000F351F">
      <w:pPr>
        <w:pStyle w:val="ListParagraph"/>
        <w:numPr>
          <w:ilvl w:val="0"/>
          <w:numId w:val="17"/>
        </w:numPr>
        <w:autoSpaceDE w:val="0"/>
        <w:autoSpaceDN w:val="0"/>
        <w:adjustRightInd w:val="0"/>
        <w:spacing w:line="276" w:lineRule="auto"/>
        <w:contextualSpacing w:val="0"/>
        <w:rPr>
          <w:rFonts w:cs="Times New Roman"/>
          <w:szCs w:val="24"/>
        </w:rPr>
      </w:pPr>
      <w:r w:rsidRPr="00C42CCB">
        <w:rPr>
          <w:rFonts w:cs="Times New Roman"/>
          <w:szCs w:val="24"/>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16B630EF" w14:textId="77777777" w:rsidR="00330328" w:rsidRPr="00C42CCB" w:rsidRDefault="00330328" w:rsidP="000F351F">
      <w:pPr>
        <w:pStyle w:val="ListParagraph"/>
        <w:numPr>
          <w:ilvl w:val="0"/>
          <w:numId w:val="17"/>
        </w:numPr>
        <w:autoSpaceDE w:val="0"/>
        <w:autoSpaceDN w:val="0"/>
        <w:adjustRightInd w:val="0"/>
        <w:spacing w:line="276" w:lineRule="auto"/>
        <w:contextualSpacing w:val="0"/>
        <w:rPr>
          <w:rFonts w:cs="Times New Roman"/>
          <w:szCs w:val="24"/>
        </w:rPr>
      </w:pPr>
      <w:r w:rsidRPr="00C42CCB">
        <w:rPr>
          <w:rFonts w:cs="Times New Roman"/>
          <w:szCs w:val="24"/>
        </w:rPr>
        <w:t>Except for transactions authorized under paragraph six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w:t>
      </w:r>
    </w:p>
    <w:p w14:paraId="668000F6" w14:textId="77777777" w:rsidR="00330328" w:rsidRPr="00C42CCB" w:rsidRDefault="00330328" w:rsidP="00330328">
      <w:pPr>
        <w:spacing w:before="240" w:after="240"/>
        <w:jc w:val="center"/>
        <w:rPr>
          <w:rFonts w:cs="Times New Roman"/>
          <w:b/>
          <w:bCs/>
        </w:rPr>
      </w:pPr>
      <w:r w:rsidRPr="00C42CCB">
        <w:rPr>
          <w:rFonts w:cs="Times New Roman"/>
          <w:b/>
          <w:bCs/>
        </w:rPr>
        <w:t>Instructions for Certification</w:t>
      </w:r>
    </w:p>
    <w:p w14:paraId="57B1C9CA" w14:textId="77777777" w:rsidR="00330328" w:rsidRPr="00C42CCB" w:rsidRDefault="00330328" w:rsidP="000F351F">
      <w:pPr>
        <w:pStyle w:val="ListParagraph"/>
        <w:widowControl w:val="0"/>
        <w:numPr>
          <w:ilvl w:val="0"/>
          <w:numId w:val="18"/>
        </w:numPr>
        <w:autoSpaceDE w:val="0"/>
        <w:spacing w:line="276" w:lineRule="auto"/>
        <w:contextualSpacing w:val="0"/>
        <w:rPr>
          <w:rFonts w:cs="Times New Roman"/>
          <w:szCs w:val="24"/>
        </w:rPr>
      </w:pPr>
      <w:r w:rsidRPr="00C42CCB">
        <w:rPr>
          <w:rFonts w:cs="Times New Roman"/>
          <w:szCs w:val="24"/>
        </w:rPr>
        <w:t>By signing and submitting this form, the prospective lower tier participant is providing the certification set out on the reverse side in accordance with these instructions.</w:t>
      </w:r>
    </w:p>
    <w:p w14:paraId="5A971DDA" w14:textId="77777777" w:rsidR="00330328" w:rsidRPr="00C42CCB" w:rsidRDefault="00330328" w:rsidP="000F351F">
      <w:pPr>
        <w:pStyle w:val="ListParagraph"/>
        <w:widowControl w:val="0"/>
        <w:numPr>
          <w:ilvl w:val="0"/>
          <w:numId w:val="18"/>
        </w:numPr>
        <w:autoSpaceDE w:val="0"/>
        <w:spacing w:line="276" w:lineRule="auto"/>
        <w:contextualSpacing w:val="0"/>
        <w:rPr>
          <w:rFonts w:cs="Times New Roman"/>
          <w:szCs w:val="24"/>
        </w:rPr>
      </w:pPr>
      <w:r w:rsidRPr="00C42CCB">
        <w:rPr>
          <w:rFonts w:cs="Times New Roman"/>
          <w:szCs w:val="24"/>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72611B5E" w14:textId="77777777" w:rsidR="00330328" w:rsidRPr="00C42CCB" w:rsidRDefault="00330328" w:rsidP="000F351F">
      <w:pPr>
        <w:pStyle w:val="ListParagraph"/>
        <w:widowControl w:val="0"/>
        <w:numPr>
          <w:ilvl w:val="0"/>
          <w:numId w:val="18"/>
        </w:num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spacing w:line="276" w:lineRule="auto"/>
        <w:contextualSpacing w:val="0"/>
        <w:textAlignment w:val="baseline"/>
        <w:rPr>
          <w:rFonts w:cs="Times New Roman"/>
          <w:szCs w:val="24"/>
        </w:rPr>
      </w:pPr>
      <w:r w:rsidRPr="00C42CCB">
        <w:rPr>
          <w:rFonts w:cs="Times New Roman"/>
          <w:szCs w:val="24"/>
        </w:rPr>
        <w:t>The prospective lower tier participant shall provide immediate written notice to the person to whom this proposal is submitted if at any time the prospective lower tier participant learns that its certification was erroneous when submitted or has become erroneous by reason of changed circumstances.</w:t>
      </w:r>
    </w:p>
    <w:p w14:paraId="1263E9ED" w14:textId="77777777" w:rsidR="00330328" w:rsidRPr="00C42CCB" w:rsidRDefault="00330328" w:rsidP="000F351F">
      <w:pPr>
        <w:pStyle w:val="ListParagraph"/>
        <w:widowControl w:val="0"/>
        <w:numPr>
          <w:ilvl w:val="0"/>
          <w:numId w:val="18"/>
        </w:numPr>
        <w:autoSpaceDE w:val="0"/>
        <w:spacing w:line="276" w:lineRule="auto"/>
        <w:contextualSpacing w:val="0"/>
        <w:rPr>
          <w:rFonts w:cs="Times New Roman"/>
          <w:szCs w:val="24"/>
        </w:rPr>
      </w:pPr>
      <w:r w:rsidRPr="00C42CCB">
        <w:rPr>
          <w:rFonts w:cs="Times New Roman"/>
          <w:szCs w:val="24"/>
        </w:rPr>
        <w:t xml:space="preserve">The terms "covered transaction," "debarred," "suspended," "ineligible," "lower tier </w:t>
      </w:r>
      <w:r w:rsidRPr="00C42CCB">
        <w:rPr>
          <w:rFonts w:cs="Times New Roman"/>
          <w:szCs w:val="24"/>
        </w:rPr>
        <w:lastRenderedPageBreak/>
        <w:t>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1E11D77B" w14:textId="77777777" w:rsidR="00330328" w:rsidRPr="00C42CCB" w:rsidRDefault="00330328" w:rsidP="000F351F">
      <w:pPr>
        <w:pStyle w:val="ListParagraph"/>
        <w:widowControl w:val="0"/>
        <w:numPr>
          <w:ilvl w:val="0"/>
          <w:numId w:val="18"/>
        </w:numPr>
        <w:autoSpaceDE w:val="0"/>
        <w:spacing w:line="276" w:lineRule="auto"/>
        <w:contextualSpacing w:val="0"/>
        <w:rPr>
          <w:rFonts w:cs="Times New Roman"/>
          <w:szCs w:val="24"/>
        </w:rPr>
      </w:pPr>
      <w:r w:rsidRPr="00C42CCB">
        <w:rPr>
          <w:rFonts w:cs="Times New Roman"/>
          <w:szCs w:val="24"/>
        </w:rPr>
        <w:t>The prospective lower tier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2D844DDF" w14:textId="77777777" w:rsidR="00330328" w:rsidRPr="00C42CCB" w:rsidRDefault="00330328" w:rsidP="000F351F">
      <w:pPr>
        <w:pStyle w:val="ListParagraph"/>
        <w:widowControl w:val="0"/>
        <w:numPr>
          <w:ilvl w:val="0"/>
          <w:numId w:val="18"/>
        </w:numPr>
        <w:autoSpaceDE w:val="0"/>
        <w:spacing w:line="276" w:lineRule="auto"/>
        <w:contextualSpacing w:val="0"/>
        <w:rPr>
          <w:rFonts w:cs="Times New Roman"/>
          <w:szCs w:val="24"/>
        </w:rPr>
      </w:pPr>
      <w:r w:rsidRPr="00C42CCB">
        <w:rPr>
          <w:rFonts w:cs="Times New Roman"/>
          <w:szCs w:val="24"/>
        </w:rPr>
        <w:t>The prospective lower tier participant further agrees by submitting this form that it will include this clause titled "Certification Regarding Debarment, Suspension, Ineligibility and Voluntary Exclusion - Lower Tier Covered Transactions," without modification, in all lower tier covered transactions and in all solicitations for lower tier covered transactions.</w:t>
      </w:r>
    </w:p>
    <w:p w14:paraId="47AC22BA" w14:textId="77777777" w:rsidR="00330328" w:rsidRPr="00C42CCB" w:rsidRDefault="00330328" w:rsidP="000F351F">
      <w:pPr>
        <w:pStyle w:val="ListParagraph"/>
        <w:widowControl w:val="0"/>
        <w:numPr>
          <w:ilvl w:val="0"/>
          <w:numId w:val="18"/>
        </w:numPr>
        <w:autoSpaceDE w:val="0"/>
        <w:spacing w:line="276" w:lineRule="auto"/>
        <w:contextualSpacing w:val="0"/>
        <w:rPr>
          <w:rFonts w:cs="Times New Roman"/>
          <w:szCs w:val="24"/>
        </w:rPr>
      </w:pPr>
      <w:r w:rsidRPr="00C42CCB">
        <w:rPr>
          <w:rFonts w:cs="Times New Roman"/>
          <w:szCs w:val="24"/>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w:t>
      </w:r>
    </w:p>
    <w:p w14:paraId="31BD14AF" w14:textId="77777777" w:rsidR="00330328" w:rsidRPr="00C42CCB" w:rsidRDefault="00330328" w:rsidP="000F351F">
      <w:pPr>
        <w:pStyle w:val="ListParagraph"/>
        <w:widowControl w:val="0"/>
        <w:numPr>
          <w:ilvl w:val="0"/>
          <w:numId w:val="18"/>
        </w:numPr>
        <w:autoSpaceDE w:val="0"/>
        <w:spacing w:line="276" w:lineRule="auto"/>
        <w:contextualSpacing w:val="0"/>
        <w:rPr>
          <w:rFonts w:cs="Times New Roman"/>
          <w:szCs w:val="24"/>
        </w:rPr>
      </w:pPr>
      <w:r w:rsidRPr="00C42CCB">
        <w:rPr>
          <w:rFonts w:cs="Times New Roman"/>
          <w:szCs w:val="24"/>
        </w:rPr>
        <w:t>Nothing contained in the foregoing shall be construed to require establishment of a system of records in order to render in good faith the certification required by this clause. The knowledge and information of a participant are not required to exceed that which is normally possessed by a prudent person in the ordinary course of business dealings.</w:t>
      </w:r>
    </w:p>
    <w:p w14:paraId="3DCF529E" w14:textId="77777777" w:rsidR="00330328" w:rsidRPr="00C42CCB" w:rsidRDefault="00330328" w:rsidP="000F351F">
      <w:pPr>
        <w:pStyle w:val="ListParagraph"/>
        <w:widowControl w:val="0"/>
        <w:numPr>
          <w:ilvl w:val="0"/>
          <w:numId w:val="18"/>
        </w:numPr>
        <w:autoSpaceDE w:val="0"/>
        <w:spacing w:line="276" w:lineRule="auto"/>
        <w:contextualSpacing w:val="0"/>
        <w:rPr>
          <w:rFonts w:cs="Times New Roman"/>
          <w:szCs w:val="24"/>
        </w:rPr>
      </w:pPr>
      <w:r w:rsidRPr="00C42CCB">
        <w:rPr>
          <w:rFonts w:cs="Times New Roman"/>
          <w:szCs w:val="24"/>
        </w:rPr>
        <w:t>Except for transactions authorized under paragraph five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55A15775" w14:textId="77777777" w:rsidR="00330328" w:rsidRPr="00C42CCB" w:rsidRDefault="00330328" w:rsidP="00330328">
      <w:pPr>
        <w:spacing w:after="240"/>
        <w:rPr>
          <w:rFonts w:cs="Times New Roman"/>
        </w:rPr>
      </w:pPr>
      <w:r w:rsidRPr="00C42CCB">
        <w:rPr>
          <w:rFonts w:cs="Times New Roman"/>
        </w:rPr>
        <w:br w:type="page"/>
      </w:r>
    </w:p>
    <w:p w14:paraId="29A4F81A" w14:textId="77777777" w:rsidR="00330328" w:rsidRPr="00C42CCB" w:rsidRDefault="00330328" w:rsidP="000F351F">
      <w:pPr>
        <w:pStyle w:val="H2"/>
        <w:rPr>
          <w:rFonts w:ascii="Times New Roman" w:hAnsi="Times New Roman" w:cs="Times New Roman"/>
        </w:rPr>
      </w:pPr>
      <w:r w:rsidRPr="00C42CCB">
        <w:rPr>
          <w:rFonts w:ascii="Times New Roman" w:hAnsi="Times New Roman" w:cs="Times New Roman"/>
        </w:rPr>
        <w:lastRenderedPageBreak/>
        <w:t>APPENDIX H</w:t>
      </w:r>
    </w:p>
    <w:p w14:paraId="38CEB3B2" w14:textId="77777777" w:rsidR="00330328" w:rsidRPr="00C42CCB" w:rsidRDefault="00330328" w:rsidP="000F351F">
      <w:pPr>
        <w:pStyle w:val="H3"/>
        <w:rPr>
          <w:rFonts w:ascii="Times New Roman" w:hAnsi="Times New Roman" w:cs="Times New Roman"/>
        </w:rPr>
      </w:pPr>
      <w:r w:rsidRPr="00C42CCB">
        <w:rPr>
          <w:rFonts w:ascii="Times New Roman" w:hAnsi="Times New Roman" w:cs="Times New Roman"/>
        </w:rPr>
        <w:t>Clean Air and Water Certificate</w:t>
      </w:r>
    </w:p>
    <w:p w14:paraId="6CD07A9E" w14:textId="77777777" w:rsidR="00330328" w:rsidRPr="00C42CCB" w:rsidRDefault="00330328" w:rsidP="00330328">
      <w:pPr>
        <w:pStyle w:val="TNRNormal"/>
        <w:spacing w:after="240" w:line="276" w:lineRule="auto"/>
      </w:pPr>
      <w:r w:rsidRPr="00C42CCB">
        <w:t>Applicable if the contract exceeds $100,000 or the Contracting Officer has determined that the orders under an indefinite quantity contract in any one year will exceed $100,000 or a facility to be used has been the subject of a conviction under the Clean Air Act (41 U.S.C. 1857c-8(c) (1) or the Federal Water Pollution Control Act 33 1319(d) and is listed by EPA or the contract is not otherwise exempt. Both the school food authority (SFA) and food service management company (FSMC) respondent shall execute this certificate.</w:t>
      </w:r>
    </w:p>
    <w:p w14:paraId="14FD0021" w14:textId="77777777" w:rsidR="00330328" w:rsidRPr="00C42CCB" w:rsidRDefault="00330328" w:rsidP="00330328">
      <w:pPr>
        <w:pStyle w:val="TNRNormal"/>
        <w:spacing w:before="240" w:after="240" w:line="276" w:lineRule="auto"/>
      </w:pPr>
      <w:r w:rsidRPr="00C42CCB">
        <w:t xml:space="preserve">Name of FSMC: </w:t>
      </w:r>
      <w:r w:rsidRPr="00C42CCB">
        <w:fldChar w:fldCharType="begin">
          <w:ffData>
            <w:name w:val="Text77"/>
            <w:enabled/>
            <w:calcOnExit w:val="0"/>
            <w:textInput>
              <w:default w:val="Click to enter name of FSMC"/>
            </w:textInput>
          </w:ffData>
        </w:fldChar>
      </w:r>
      <w:bookmarkStart w:id="84" w:name="Text77"/>
      <w:r w:rsidRPr="00C42CCB">
        <w:instrText xml:space="preserve"> FORMTEXT </w:instrText>
      </w:r>
      <w:r w:rsidRPr="00C42CCB">
        <w:fldChar w:fldCharType="separate"/>
      </w:r>
      <w:r w:rsidRPr="00C42CCB">
        <w:rPr>
          <w:noProof/>
        </w:rPr>
        <w:t>Click to enter name of FSMC</w:t>
      </w:r>
      <w:r w:rsidRPr="00C42CCB">
        <w:fldChar w:fldCharType="end"/>
      </w:r>
      <w:bookmarkEnd w:id="84"/>
    </w:p>
    <w:p w14:paraId="48FAA7DD" w14:textId="77777777" w:rsidR="00330328" w:rsidRPr="00C42CCB" w:rsidRDefault="00330328" w:rsidP="00330328">
      <w:pPr>
        <w:pStyle w:val="TNRNormal"/>
        <w:spacing w:before="120" w:after="240" w:line="276" w:lineRule="auto"/>
      </w:pPr>
      <w:r w:rsidRPr="00C42CCB">
        <w:t xml:space="preserve">Name of SFA: </w:t>
      </w:r>
      <w:r w:rsidRPr="00C42CCB">
        <w:fldChar w:fldCharType="begin">
          <w:ffData>
            <w:name w:val=""/>
            <w:enabled/>
            <w:calcOnExit w:val="0"/>
            <w:textInput>
              <w:default w:val="Click to enter name of SFA"/>
            </w:textInput>
          </w:ffData>
        </w:fldChar>
      </w:r>
      <w:r w:rsidRPr="00C42CCB">
        <w:instrText xml:space="preserve"> FORMTEXT </w:instrText>
      </w:r>
      <w:r w:rsidRPr="00C42CCB">
        <w:fldChar w:fldCharType="separate"/>
      </w:r>
      <w:r w:rsidRPr="00C42CCB">
        <w:rPr>
          <w:noProof/>
        </w:rPr>
        <w:t>Click to enter name of SFA</w:t>
      </w:r>
      <w:r w:rsidRPr="00C42CCB">
        <w:fldChar w:fldCharType="end"/>
      </w:r>
    </w:p>
    <w:p w14:paraId="530693C3" w14:textId="77777777" w:rsidR="00330328" w:rsidRPr="00C42CCB" w:rsidRDefault="00330328" w:rsidP="00330328">
      <w:pPr>
        <w:pStyle w:val="TNRNormal"/>
        <w:spacing w:before="120" w:after="240" w:line="276" w:lineRule="auto"/>
        <w:rPr>
          <w:b/>
          <w:bCs/>
        </w:rPr>
      </w:pPr>
      <w:r w:rsidRPr="00C42CCB">
        <w:rPr>
          <w:b/>
          <w:bCs/>
        </w:rPr>
        <w:t>THE FSMC AGREES AS FOLLOWS:</w:t>
      </w:r>
    </w:p>
    <w:p w14:paraId="3E5F8ECF" w14:textId="77777777" w:rsidR="00330328" w:rsidRPr="00C42CCB" w:rsidRDefault="00330328" w:rsidP="000F351F">
      <w:pPr>
        <w:pStyle w:val="ListParagraph"/>
        <w:widowControl w:val="0"/>
        <w:numPr>
          <w:ilvl w:val="0"/>
          <w:numId w:val="19"/>
        </w:num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spacing w:line="276" w:lineRule="auto"/>
        <w:contextualSpacing w:val="0"/>
        <w:textAlignment w:val="baseline"/>
        <w:rPr>
          <w:rFonts w:cs="Times New Roman"/>
          <w:szCs w:val="24"/>
        </w:rPr>
      </w:pPr>
      <w:r w:rsidRPr="00C42CCB">
        <w:rPr>
          <w:rFonts w:cs="Times New Roman"/>
          <w:szCs w:val="24"/>
        </w:rPr>
        <w:t>To comply with all the requirements of Section 114 of the Clean Air Act, as amended (41 U.S.C. 1857, et seq., as amended by Public Law 91-604) and Section 308 of the Federal Water Pollution Control Act (33 U.S.C. 1251, et seq., as amended by Public Law 92-500), respectively, relating to inspection, monitoring, entry, reports and information as well as other requirements specified in Section 114 and Section 308 of the Air Act and the Water Act, respectively, and all regulations and guidelines issued thereunder before the award of this contract.</w:t>
      </w:r>
    </w:p>
    <w:p w14:paraId="72F67569" w14:textId="77777777" w:rsidR="00330328" w:rsidRPr="00C42CCB" w:rsidRDefault="00330328" w:rsidP="000F351F">
      <w:pPr>
        <w:pStyle w:val="ListParagraph"/>
        <w:widowControl w:val="0"/>
        <w:numPr>
          <w:ilvl w:val="0"/>
          <w:numId w:val="19"/>
        </w:num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spacing w:line="276" w:lineRule="auto"/>
        <w:contextualSpacing w:val="0"/>
        <w:textAlignment w:val="baseline"/>
        <w:rPr>
          <w:rFonts w:cs="Times New Roman"/>
          <w:szCs w:val="24"/>
        </w:rPr>
      </w:pPr>
      <w:r w:rsidRPr="00C42CCB">
        <w:rPr>
          <w:rFonts w:cs="Times New Roman"/>
          <w:szCs w:val="24"/>
        </w:rPr>
        <w:t>That no portion of the work required by this prime contract will be performed in a facility listed on the Environmental Protection Agency List of Violating Facilities on the date when this contract was awarded unless and until the EPA eliminates the name of such facility or facilities from such listing.</w:t>
      </w:r>
    </w:p>
    <w:p w14:paraId="740331A8" w14:textId="77777777" w:rsidR="00330328" w:rsidRPr="00C42CCB" w:rsidRDefault="00330328" w:rsidP="000F351F">
      <w:pPr>
        <w:pStyle w:val="TNRNormal"/>
        <w:numPr>
          <w:ilvl w:val="0"/>
          <w:numId w:val="19"/>
        </w:numPr>
        <w:spacing w:after="240" w:line="276" w:lineRule="auto"/>
      </w:pPr>
      <w:r w:rsidRPr="00C42CCB">
        <w:t>To use his/her best efforts to comply with clean air standards and clean water standards at the facilities in which the contract is being performed.</w:t>
      </w:r>
    </w:p>
    <w:p w14:paraId="3994E541" w14:textId="77777777" w:rsidR="00330328" w:rsidRPr="00C42CCB" w:rsidRDefault="00330328" w:rsidP="000F351F">
      <w:pPr>
        <w:pStyle w:val="TNRNormal"/>
        <w:numPr>
          <w:ilvl w:val="0"/>
          <w:numId w:val="19"/>
        </w:numPr>
        <w:spacing w:after="240" w:line="276" w:lineRule="auto"/>
      </w:pPr>
      <w:r w:rsidRPr="00C42CCB">
        <w:t>To insert the substance of the provisions of this clause in any nonexempt subcontract, including this paragraph.</w:t>
      </w:r>
    </w:p>
    <w:p w14:paraId="202BC5C2" w14:textId="77777777" w:rsidR="00330328" w:rsidRPr="00C42CCB" w:rsidRDefault="00330328" w:rsidP="00330328">
      <w:pPr>
        <w:pStyle w:val="TNRNormal"/>
        <w:spacing w:before="240" w:after="240" w:line="276" w:lineRule="auto"/>
        <w:rPr>
          <w:b/>
          <w:bCs/>
        </w:rPr>
      </w:pPr>
      <w:r w:rsidRPr="00C42CCB">
        <w:rPr>
          <w:b/>
          <w:bCs/>
        </w:rPr>
        <w:t>THE TERMS IN THIS CLAUSE HAVE THE FOLLOWING MEANINGS:</w:t>
      </w:r>
    </w:p>
    <w:p w14:paraId="4A4E6078" w14:textId="77777777" w:rsidR="00330328" w:rsidRPr="00C42CCB" w:rsidRDefault="00330328" w:rsidP="000F351F">
      <w:pPr>
        <w:pStyle w:val="TNRNormal"/>
        <w:numPr>
          <w:ilvl w:val="0"/>
          <w:numId w:val="20"/>
        </w:numPr>
        <w:spacing w:after="240" w:line="276" w:lineRule="auto"/>
      </w:pPr>
      <w:r w:rsidRPr="00C42CCB">
        <w:t>The term "Air Act" means the Clean Air Act, as amended (41 U.S.C. 1957 et seq., as amended by Public Law 91-604).</w:t>
      </w:r>
    </w:p>
    <w:p w14:paraId="3BD7AFE3" w14:textId="77777777" w:rsidR="00330328" w:rsidRPr="00C42CCB" w:rsidRDefault="00330328" w:rsidP="000F351F">
      <w:pPr>
        <w:pStyle w:val="ListParagraph"/>
        <w:widowControl w:val="0"/>
        <w:numPr>
          <w:ilvl w:val="0"/>
          <w:numId w:val="20"/>
        </w:num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spacing w:line="276" w:lineRule="auto"/>
        <w:contextualSpacing w:val="0"/>
        <w:textAlignment w:val="baseline"/>
        <w:rPr>
          <w:rFonts w:cs="Times New Roman"/>
          <w:szCs w:val="24"/>
        </w:rPr>
      </w:pPr>
      <w:r w:rsidRPr="00C42CCB">
        <w:rPr>
          <w:rFonts w:cs="Times New Roman"/>
          <w:szCs w:val="24"/>
        </w:rPr>
        <w:t>The term "Water Act" means Federal Water Pollution Control Act, as amended (33 U.S.C. 1251 et seq., as amended by Public Law 92-500).</w:t>
      </w:r>
    </w:p>
    <w:p w14:paraId="5C837E91" w14:textId="77777777" w:rsidR="00330328" w:rsidRPr="00C42CCB" w:rsidRDefault="00330328" w:rsidP="000F351F">
      <w:pPr>
        <w:pStyle w:val="TNRNormal"/>
        <w:numPr>
          <w:ilvl w:val="0"/>
          <w:numId w:val="20"/>
        </w:numPr>
        <w:spacing w:after="240" w:line="276" w:lineRule="auto"/>
      </w:pPr>
      <w:r w:rsidRPr="00C42CCB">
        <w:lastRenderedPageBreak/>
        <w:t>The term "Clean Air Standards" means any enforceable rules, regulations, guidelines, standards, limitations, orders, controls, prohibitions, or other requirements which are contained in, issued under, or otherwise adopted pursuant to the Air Act or Executive Order 11738, an applicable implementation plan as described in section 110(d) of the Clean Air Act (42 U.S.C. 1957c-5(d)), an approved implementation procedure or plan under Section 111(c) or Section 111(d), respectively, of the Air Act (42 U.S.C. 1857c-6(c) or (d)), or approved implementation procedure under Section 112(d) of the Air Act (42 U.S.C. 1857c-7(d)).</w:t>
      </w:r>
    </w:p>
    <w:p w14:paraId="3B9B581E" w14:textId="77777777" w:rsidR="00330328" w:rsidRPr="00C42CCB" w:rsidRDefault="00330328" w:rsidP="000F351F">
      <w:pPr>
        <w:pStyle w:val="TNRNormal"/>
        <w:numPr>
          <w:ilvl w:val="0"/>
          <w:numId w:val="20"/>
        </w:numPr>
        <w:spacing w:after="240" w:line="276" w:lineRule="auto"/>
      </w:pPr>
      <w:r w:rsidRPr="00C42CCB">
        <w:t>The term "Clean Air Standards" means any enforceable limitation, control, condition, prohibition, standard, or other requirement which is promulgated pursuant to the Water Act or contained in a permit issued to a discharger by the Environmental Protection Agency or by a State under an approved program, as authorized by Section 402 of the Water Act (33 U.S.C. 1342) or by local government to ensure compliance with pretreatment regulations as required by Section 307 of the Water Act (33 U.S.C. 1317).</w:t>
      </w:r>
    </w:p>
    <w:p w14:paraId="51904FC3" w14:textId="77777777" w:rsidR="00330328" w:rsidRPr="00C42CCB" w:rsidRDefault="00330328" w:rsidP="000F351F">
      <w:pPr>
        <w:pStyle w:val="TNRNormal"/>
        <w:numPr>
          <w:ilvl w:val="0"/>
          <w:numId w:val="20"/>
        </w:numPr>
        <w:spacing w:after="240" w:line="276" w:lineRule="auto"/>
      </w:pPr>
      <w:r w:rsidRPr="00C42CCB">
        <w:t>The term "Compliance" means compliance with clean air or water standards.  Compliance shall also mean compliance with a schedule or plan ordered or approved by a court of competent jurisdiction, the Environmental Protection Agency or an Air or Water Pollution Control Agency in accordance with the requirements of the Air Act or Water Act and regulations issued pursuant thereto.</w:t>
      </w:r>
    </w:p>
    <w:p w14:paraId="2850D604" w14:textId="77777777" w:rsidR="00330328" w:rsidRPr="00C42CCB" w:rsidRDefault="00330328" w:rsidP="000F351F">
      <w:pPr>
        <w:numPr>
          <w:ilvl w:val="0"/>
          <w:numId w:val="20"/>
        </w:numPr>
        <w:tabs>
          <w:tab w:val="left" w:pos="-1440"/>
          <w:tab w:val="left" w:pos="-720"/>
          <w:tab w:val="left" w:pos="0"/>
          <w:tab w:val="left" w:pos="18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val="0"/>
        <w:spacing w:after="240"/>
        <w:textAlignment w:val="baseline"/>
        <w:rPr>
          <w:rFonts w:cs="Times New Roman"/>
        </w:rPr>
      </w:pPr>
      <w:r w:rsidRPr="00C42CCB">
        <w:rPr>
          <w:rFonts w:cs="Times New Roman"/>
        </w:rPr>
        <w:t>The term "facility" means any building, plant, installation, structure, mine, vessel, or other floating craft, location or sites of operations, owned, leased or supervised by the Foodservice Management Company.</w:t>
      </w:r>
    </w:p>
    <w:p w14:paraId="402F19B1" w14:textId="77777777" w:rsidR="00330328" w:rsidRPr="00C42CCB" w:rsidRDefault="00330328" w:rsidP="00330328">
      <w:pPr>
        <w:tabs>
          <w:tab w:val="left" w:pos="-1440"/>
          <w:tab w:val="left" w:pos="-720"/>
          <w:tab w:val="left" w:pos="0"/>
          <w:tab w:val="left" w:pos="18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Pr>
          <w:rFonts w:cs="Times New Roman"/>
        </w:rPr>
      </w:pPr>
      <w:r w:rsidRPr="00C42CCB">
        <w:rPr>
          <w:rFonts w:cs="Times New Roman"/>
          <w:noProof/>
        </w:rPr>
        <mc:AlternateContent>
          <mc:Choice Requires="wps">
            <w:drawing>
              <wp:inline distT="0" distB="0" distL="0" distR="0" wp14:anchorId="68D1169E" wp14:editId="385DA6F5">
                <wp:extent cx="2911151" cy="0"/>
                <wp:effectExtent l="0" t="0" r="10160" b="12700"/>
                <wp:docPr id="14" name="Straight Connector 14" descr="Signature line"/>
                <wp:cNvGraphicFramePr/>
                <a:graphic xmlns:a="http://schemas.openxmlformats.org/drawingml/2006/main">
                  <a:graphicData uri="http://schemas.microsoft.com/office/word/2010/wordprocessingShape">
                    <wps:wsp>
                      <wps:cNvCnPr/>
                      <wps:spPr>
                        <a:xfrm>
                          <a:off x="0" y="0"/>
                          <a:ext cx="29111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8E823D" id="Straight Connector 14"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2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" strokecolor="black [3200]" strokeweight=".5pt">
                <v:stroke joinstyle="miter"/>
                <w10:anchorlock/>
              </v:line>
            </w:pict>
          </mc:Fallback>
        </mc:AlternateContent>
      </w:r>
    </w:p>
    <w:p w14:paraId="69F964A7" w14:textId="77777777" w:rsidR="00330328" w:rsidRPr="00C42CCB" w:rsidRDefault="00330328" w:rsidP="00330328">
      <w:pPr>
        <w:pStyle w:val="TNRNormal"/>
        <w:spacing w:before="120" w:after="240" w:line="276" w:lineRule="auto"/>
        <w:ind w:left="360"/>
      </w:pPr>
      <w:r w:rsidRPr="00C42CCB">
        <w:t>Signature of FSMC’s Authorized Representative</w:t>
      </w:r>
    </w:p>
    <w:p w14:paraId="1F975434" w14:textId="77777777" w:rsidR="00330328" w:rsidRPr="00C42CCB" w:rsidRDefault="00330328" w:rsidP="00330328">
      <w:pPr>
        <w:pStyle w:val="TNRNormal"/>
        <w:spacing w:before="120" w:after="240" w:line="276" w:lineRule="auto"/>
        <w:ind w:left="360"/>
      </w:pPr>
      <w:r w:rsidRPr="00C42CCB">
        <w:t xml:space="preserve">Title: </w:t>
      </w:r>
      <w:r w:rsidRPr="00C42CCB">
        <w:fldChar w:fldCharType="begin">
          <w:ffData>
            <w:name w:val="Text78"/>
            <w:enabled/>
            <w:calcOnExit w:val="0"/>
            <w:textInput>
              <w:default w:val="Click to enter title"/>
            </w:textInput>
          </w:ffData>
        </w:fldChar>
      </w:r>
      <w:bookmarkStart w:id="85" w:name="Text78"/>
      <w:r w:rsidRPr="00C42CCB">
        <w:instrText xml:space="preserve"> FORMTEXT </w:instrText>
      </w:r>
      <w:r w:rsidRPr="00C42CCB">
        <w:fldChar w:fldCharType="separate"/>
      </w:r>
      <w:r w:rsidRPr="00C42CCB">
        <w:rPr>
          <w:noProof/>
        </w:rPr>
        <w:t>Click to enter title</w:t>
      </w:r>
      <w:r w:rsidRPr="00C42CCB">
        <w:fldChar w:fldCharType="end"/>
      </w:r>
      <w:bookmarkEnd w:id="85"/>
    </w:p>
    <w:p w14:paraId="0B861A32" w14:textId="77777777" w:rsidR="00330328" w:rsidRPr="00C42CCB" w:rsidRDefault="00330328" w:rsidP="00330328">
      <w:pPr>
        <w:pStyle w:val="TNRNormal"/>
        <w:spacing w:before="120" w:after="240" w:line="276" w:lineRule="auto"/>
        <w:ind w:left="360"/>
      </w:pPr>
      <w:r w:rsidRPr="00C42CCB">
        <w:t xml:space="preserve">Date: </w:t>
      </w:r>
      <w:r w:rsidRPr="00C42CCB">
        <w:fldChar w:fldCharType="begin">
          <w:ffData>
            <w:name w:val="Text79"/>
            <w:enabled/>
            <w:calcOnExit w:val="0"/>
            <w:textInput>
              <w:default w:val="Click to enter date"/>
            </w:textInput>
          </w:ffData>
        </w:fldChar>
      </w:r>
      <w:bookmarkStart w:id="86" w:name="Text79"/>
      <w:r w:rsidRPr="00C42CCB">
        <w:instrText xml:space="preserve"> FORMTEXT </w:instrText>
      </w:r>
      <w:r w:rsidRPr="00C42CCB">
        <w:fldChar w:fldCharType="separate"/>
      </w:r>
      <w:r w:rsidRPr="00C42CCB">
        <w:rPr>
          <w:noProof/>
        </w:rPr>
        <w:t>Click to enter date</w:t>
      </w:r>
      <w:r w:rsidRPr="00C42CCB">
        <w:fldChar w:fldCharType="end"/>
      </w:r>
      <w:bookmarkEnd w:id="86"/>
    </w:p>
    <w:p w14:paraId="32A7B8B2" w14:textId="77777777" w:rsidR="00330328" w:rsidRPr="00C42CCB" w:rsidRDefault="00330328" w:rsidP="00330328">
      <w:pPr>
        <w:pStyle w:val="TNRNormal"/>
        <w:spacing w:before="120" w:after="240" w:line="276" w:lineRule="auto"/>
        <w:ind w:left="360"/>
      </w:pPr>
      <w:r w:rsidRPr="00C42CCB">
        <w:rPr>
          <w:noProof/>
        </w:rPr>
        <mc:AlternateContent>
          <mc:Choice Requires="wps">
            <w:drawing>
              <wp:inline distT="0" distB="0" distL="0" distR="0" wp14:anchorId="7BDACCA2" wp14:editId="13E95592">
                <wp:extent cx="2911151" cy="0"/>
                <wp:effectExtent l="0" t="0" r="10160" b="12700"/>
                <wp:docPr id="15" name="Straight Connector 15" descr="Signature line"/>
                <wp:cNvGraphicFramePr/>
                <a:graphic xmlns:a="http://schemas.openxmlformats.org/drawingml/2006/main">
                  <a:graphicData uri="http://schemas.microsoft.com/office/word/2010/wordprocessingShape">
                    <wps:wsp>
                      <wps:cNvCnPr/>
                      <wps:spPr>
                        <a:xfrm>
                          <a:off x="0" y="0"/>
                          <a:ext cx="29111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8FB9ED" id="Straight Connector 15"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2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" strokecolor="black [3200]" strokeweight=".5pt">
                <v:stroke joinstyle="miter"/>
                <w10:anchorlock/>
              </v:line>
            </w:pict>
          </mc:Fallback>
        </mc:AlternateContent>
      </w:r>
    </w:p>
    <w:p w14:paraId="676557E8" w14:textId="77777777" w:rsidR="00330328" w:rsidRPr="00C42CCB" w:rsidRDefault="00330328" w:rsidP="00330328">
      <w:pPr>
        <w:pStyle w:val="TNRNormal"/>
        <w:spacing w:before="120" w:after="240" w:line="276" w:lineRule="auto"/>
        <w:ind w:left="360"/>
      </w:pPr>
      <w:r w:rsidRPr="00C42CCB">
        <w:t>Signature of SFA’s Authorized Representative</w:t>
      </w:r>
    </w:p>
    <w:p w14:paraId="35EA57EB" w14:textId="77777777" w:rsidR="00330328" w:rsidRPr="00C42CCB" w:rsidRDefault="00330328" w:rsidP="00330328">
      <w:pPr>
        <w:pStyle w:val="TNRNormal"/>
        <w:spacing w:before="120" w:after="240" w:line="276" w:lineRule="auto"/>
        <w:ind w:left="360"/>
      </w:pPr>
      <w:r w:rsidRPr="00C42CCB">
        <w:t xml:space="preserve">Title: </w:t>
      </w:r>
      <w:r w:rsidRPr="00C42CCB">
        <w:fldChar w:fldCharType="begin">
          <w:ffData>
            <w:name w:val="Text78"/>
            <w:enabled/>
            <w:calcOnExit w:val="0"/>
            <w:textInput>
              <w:default w:val="Click to enter title"/>
            </w:textInput>
          </w:ffData>
        </w:fldChar>
      </w:r>
      <w:r w:rsidRPr="00C42CCB">
        <w:instrText xml:space="preserve"> FORMTEXT </w:instrText>
      </w:r>
      <w:r w:rsidRPr="00C42CCB">
        <w:fldChar w:fldCharType="separate"/>
      </w:r>
      <w:r w:rsidRPr="00C42CCB">
        <w:rPr>
          <w:noProof/>
        </w:rPr>
        <w:t>Click to enter title</w:t>
      </w:r>
      <w:r w:rsidRPr="00C42CCB">
        <w:fldChar w:fldCharType="end"/>
      </w:r>
    </w:p>
    <w:p w14:paraId="7A3B96C7" w14:textId="77777777" w:rsidR="00330328" w:rsidRPr="00C42CCB" w:rsidRDefault="00330328" w:rsidP="00330328">
      <w:pPr>
        <w:pStyle w:val="TNRNormal"/>
        <w:spacing w:before="120" w:after="240" w:line="276" w:lineRule="auto"/>
        <w:ind w:left="360"/>
      </w:pPr>
      <w:r w:rsidRPr="00C42CCB">
        <w:t xml:space="preserve">Date: </w:t>
      </w:r>
      <w:r w:rsidRPr="00C42CCB">
        <w:fldChar w:fldCharType="begin">
          <w:ffData>
            <w:name w:val="Text79"/>
            <w:enabled/>
            <w:calcOnExit w:val="0"/>
            <w:textInput>
              <w:default w:val="Click to enter date"/>
            </w:textInput>
          </w:ffData>
        </w:fldChar>
      </w:r>
      <w:r w:rsidRPr="00C42CCB">
        <w:instrText xml:space="preserve"> FORMTEXT </w:instrText>
      </w:r>
      <w:r w:rsidRPr="00C42CCB">
        <w:fldChar w:fldCharType="separate"/>
      </w:r>
      <w:r w:rsidRPr="00C42CCB">
        <w:rPr>
          <w:noProof/>
        </w:rPr>
        <w:t>Click to enter date</w:t>
      </w:r>
      <w:r w:rsidRPr="00C42CCB">
        <w:fldChar w:fldCharType="end"/>
      </w:r>
    </w:p>
    <w:p w14:paraId="5B144A46" w14:textId="77777777" w:rsidR="00330328" w:rsidRPr="00C42CCB" w:rsidRDefault="00330328" w:rsidP="00330328">
      <w:pPr>
        <w:spacing w:after="240"/>
        <w:rPr>
          <w:rFonts w:cs="Times New Roman"/>
        </w:rPr>
      </w:pPr>
      <w:r w:rsidRPr="00C42CCB">
        <w:rPr>
          <w:rFonts w:cs="Times New Roman"/>
        </w:rPr>
        <w:br w:type="page"/>
      </w:r>
    </w:p>
    <w:p w14:paraId="3472548B" w14:textId="77777777" w:rsidR="00330328" w:rsidRPr="00C42CCB" w:rsidRDefault="00330328" w:rsidP="000F351F">
      <w:pPr>
        <w:pStyle w:val="H2"/>
        <w:spacing w:after="120"/>
        <w:rPr>
          <w:rFonts w:ascii="Times New Roman" w:hAnsi="Times New Roman" w:cs="Times New Roman"/>
        </w:rPr>
      </w:pPr>
      <w:r w:rsidRPr="00C42CCB">
        <w:rPr>
          <w:rFonts w:ascii="Times New Roman" w:hAnsi="Times New Roman" w:cs="Times New Roman"/>
        </w:rPr>
        <w:lastRenderedPageBreak/>
        <w:t>APPENDIX I</w:t>
      </w:r>
    </w:p>
    <w:p w14:paraId="21222EAA" w14:textId="77777777" w:rsidR="00330328" w:rsidRPr="00C42CCB" w:rsidRDefault="00330328" w:rsidP="000F351F">
      <w:pPr>
        <w:pStyle w:val="H3"/>
        <w:spacing w:after="120"/>
        <w:rPr>
          <w:rFonts w:ascii="Times New Roman" w:hAnsi="Times New Roman" w:cs="Times New Roman"/>
        </w:rPr>
      </w:pPr>
      <w:r w:rsidRPr="00C42CCB">
        <w:rPr>
          <w:rFonts w:ascii="Times New Roman" w:hAnsi="Times New Roman" w:cs="Times New Roman"/>
        </w:rPr>
        <w:t>Certification Regarding Lobbying</w:t>
      </w:r>
    </w:p>
    <w:p w14:paraId="37650540" w14:textId="77777777" w:rsidR="00330328" w:rsidRPr="00C42CCB" w:rsidRDefault="00330328" w:rsidP="000F351F">
      <w:pPr>
        <w:pStyle w:val="TNRNormal"/>
        <w:spacing w:after="240" w:line="276" w:lineRule="auto"/>
        <w:rPr>
          <w:b/>
        </w:rPr>
      </w:pPr>
      <w:r w:rsidRPr="00C42CCB">
        <w:rPr>
          <w:b/>
          <w:bCs/>
        </w:rPr>
        <w:t xml:space="preserve">Applicable </w:t>
      </w:r>
      <w:r w:rsidRPr="00C42CCB">
        <w:rPr>
          <w:b/>
        </w:rPr>
        <w:t>to grants, subgrants, cooperative agreements, and contracts excee</w:t>
      </w:r>
      <w:r w:rsidR="000F351F" w:rsidRPr="00C42CCB">
        <w:rPr>
          <w:b/>
        </w:rPr>
        <w:t>ding $100,000 in federal funds.</w:t>
      </w:r>
      <w:r w:rsidR="000F351F" w:rsidRPr="00C42CCB">
        <w:rPr>
          <w:b/>
        </w:rPr>
        <w:br/>
      </w:r>
      <w:r w:rsidRPr="00C42CCB">
        <w:t>Submission of this certification is a prerequisite for making or entering into this transaction and is imposed by section 1352, Title 31,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39874BC1" w14:textId="77777777" w:rsidR="00330328" w:rsidRPr="00C42CCB" w:rsidRDefault="00330328" w:rsidP="00330328">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rPr>
          <w:rFonts w:cs="Times New Roman"/>
        </w:rPr>
      </w:pPr>
      <w:r w:rsidRPr="00C42CCB">
        <w:rPr>
          <w:rFonts w:cs="Times New Roman"/>
        </w:rPr>
        <w:t>The undersigned certifies, to the best of his or her knowledge and belief, that:</w:t>
      </w:r>
    </w:p>
    <w:p w14:paraId="16720D59" w14:textId="77777777" w:rsidR="00330328" w:rsidRPr="00C42CCB" w:rsidRDefault="00330328" w:rsidP="000F351F">
      <w:pPr>
        <w:pStyle w:val="ListParagraph"/>
        <w:widowControl w:val="0"/>
        <w:numPr>
          <w:ilvl w:val="0"/>
          <w:numId w:val="21"/>
        </w:num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spacing w:line="276" w:lineRule="auto"/>
        <w:contextualSpacing w:val="0"/>
        <w:textAlignment w:val="baseline"/>
        <w:rPr>
          <w:rFonts w:cs="Times New Roman"/>
          <w:szCs w:val="24"/>
        </w:rPr>
      </w:pPr>
      <w:r w:rsidRPr="00C42CCB">
        <w:rPr>
          <w:rFonts w:cs="Times New Roman"/>
          <w:szCs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14:paraId="3076C7D4" w14:textId="77777777" w:rsidR="00330328" w:rsidRPr="00C42CCB" w:rsidRDefault="00330328" w:rsidP="000F351F">
      <w:pPr>
        <w:pStyle w:val="ListParagraph"/>
        <w:widowControl w:val="0"/>
        <w:numPr>
          <w:ilvl w:val="0"/>
          <w:numId w:val="21"/>
        </w:num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spacing w:line="276" w:lineRule="auto"/>
        <w:contextualSpacing w:val="0"/>
        <w:textAlignment w:val="baseline"/>
        <w:rPr>
          <w:rFonts w:cs="Times New Roman"/>
          <w:szCs w:val="24"/>
        </w:rPr>
      </w:pPr>
      <w:r w:rsidRPr="00C42CCB">
        <w:rPr>
          <w:rFonts w:cs="Times New Roman"/>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p>
    <w:p w14:paraId="57DCE835" w14:textId="77777777" w:rsidR="00330328" w:rsidRPr="00C42CCB" w:rsidRDefault="00330328" w:rsidP="000F351F">
      <w:pPr>
        <w:pStyle w:val="ListParagraph"/>
        <w:widowControl w:val="0"/>
        <w:numPr>
          <w:ilvl w:val="0"/>
          <w:numId w:val="21"/>
        </w:num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spacing w:line="276" w:lineRule="auto"/>
        <w:contextualSpacing w:val="0"/>
        <w:textAlignment w:val="baseline"/>
        <w:rPr>
          <w:rFonts w:cs="Times New Roman"/>
          <w:szCs w:val="24"/>
        </w:rPr>
      </w:pPr>
      <w:r w:rsidRPr="00C42CCB">
        <w:rPr>
          <w:rFonts w:cs="Times New Roman"/>
          <w:szCs w:val="24"/>
        </w:rPr>
        <w:t>The undersigned shall require that the language of this certification be included in the award documents for all covered sub awards exceeding $100,000 in federal funds at all appropriate tiers and that all sub recipients shall certify and disclose accordingly.</w:t>
      </w:r>
    </w:p>
    <w:p w14:paraId="50C50B13" w14:textId="77777777" w:rsidR="00330328" w:rsidRPr="00C42CCB" w:rsidRDefault="00330328" w:rsidP="00330328">
      <w:pPr>
        <w:pStyle w:val="TNRNormal"/>
        <w:spacing w:before="240" w:after="240" w:line="276" w:lineRule="auto"/>
      </w:pPr>
      <w:r w:rsidRPr="00C42CCB">
        <w:t xml:space="preserve">Name of Organization (FSMC): </w:t>
      </w:r>
      <w:r w:rsidRPr="00C42CCB">
        <w:fldChar w:fldCharType="begin">
          <w:ffData>
            <w:name w:val="Text80"/>
            <w:enabled/>
            <w:calcOnExit w:val="0"/>
            <w:textInput>
              <w:default w:val="Click to enter name"/>
            </w:textInput>
          </w:ffData>
        </w:fldChar>
      </w:r>
      <w:bookmarkStart w:id="87" w:name="Text80"/>
      <w:r w:rsidRPr="00C42CCB">
        <w:instrText xml:space="preserve"> FORMTEXT </w:instrText>
      </w:r>
      <w:r w:rsidRPr="00C42CCB">
        <w:fldChar w:fldCharType="separate"/>
      </w:r>
      <w:r w:rsidRPr="00C42CCB">
        <w:rPr>
          <w:noProof/>
        </w:rPr>
        <w:t>Click to enter name</w:t>
      </w:r>
      <w:r w:rsidRPr="00C42CCB">
        <w:fldChar w:fldCharType="end"/>
      </w:r>
      <w:bookmarkEnd w:id="87"/>
    </w:p>
    <w:p w14:paraId="3246BF3B" w14:textId="77777777" w:rsidR="00330328" w:rsidRPr="00C42CCB" w:rsidRDefault="00330328" w:rsidP="00330328">
      <w:pPr>
        <w:pStyle w:val="TNRNormal"/>
        <w:spacing w:before="120" w:after="240" w:line="276" w:lineRule="auto"/>
      </w:pPr>
      <w:r w:rsidRPr="00C42CCB">
        <w:t xml:space="preserve">Address of Organization (FSMC): </w:t>
      </w:r>
      <w:r w:rsidRPr="00C42CCB">
        <w:fldChar w:fldCharType="begin">
          <w:ffData>
            <w:name w:val="Text81"/>
            <w:enabled/>
            <w:calcOnExit w:val="0"/>
            <w:textInput>
              <w:default w:val="Click to enter address"/>
            </w:textInput>
          </w:ffData>
        </w:fldChar>
      </w:r>
      <w:bookmarkStart w:id="88" w:name="Text81"/>
      <w:r w:rsidRPr="00C42CCB">
        <w:instrText xml:space="preserve"> FORMTEXT </w:instrText>
      </w:r>
      <w:r w:rsidRPr="00C42CCB">
        <w:fldChar w:fldCharType="separate"/>
      </w:r>
      <w:r w:rsidRPr="00C42CCB">
        <w:rPr>
          <w:noProof/>
        </w:rPr>
        <w:t>Click to enter address</w:t>
      </w:r>
      <w:r w:rsidRPr="00C42CCB">
        <w:fldChar w:fldCharType="end"/>
      </w:r>
      <w:bookmarkEnd w:id="88"/>
    </w:p>
    <w:p w14:paraId="5F23006A" w14:textId="77777777" w:rsidR="00330328" w:rsidRPr="00C42CCB" w:rsidRDefault="00330328" w:rsidP="00330328">
      <w:pPr>
        <w:pStyle w:val="TNRNormal"/>
        <w:spacing w:before="120" w:after="240" w:line="276" w:lineRule="auto"/>
      </w:pPr>
      <w:r w:rsidRPr="00C42CCB">
        <w:t xml:space="preserve">Name and Title of Submitting Official: </w:t>
      </w:r>
      <w:r w:rsidRPr="00C42CCB">
        <w:fldChar w:fldCharType="begin">
          <w:ffData>
            <w:name w:val="Text82"/>
            <w:enabled/>
            <w:calcOnExit w:val="0"/>
            <w:textInput>
              <w:default w:val="Click to enter name and title"/>
            </w:textInput>
          </w:ffData>
        </w:fldChar>
      </w:r>
      <w:bookmarkStart w:id="89" w:name="Text82"/>
      <w:r w:rsidRPr="00C42CCB">
        <w:instrText xml:space="preserve"> FORMTEXT </w:instrText>
      </w:r>
      <w:r w:rsidRPr="00C42CCB">
        <w:fldChar w:fldCharType="separate"/>
      </w:r>
      <w:r w:rsidRPr="00C42CCB">
        <w:rPr>
          <w:noProof/>
        </w:rPr>
        <w:t>Click to enter name and title</w:t>
      </w:r>
      <w:r w:rsidRPr="00C42CCB">
        <w:fldChar w:fldCharType="end"/>
      </w:r>
      <w:bookmarkEnd w:id="89"/>
    </w:p>
    <w:p w14:paraId="5CD3D55F" w14:textId="77777777" w:rsidR="00330328" w:rsidRPr="00C42CCB" w:rsidRDefault="00330328" w:rsidP="00330328">
      <w:pPr>
        <w:pStyle w:val="TNRNormal"/>
        <w:spacing w:before="240" w:after="240" w:line="276" w:lineRule="auto"/>
      </w:pPr>
      <w:r w:rsidRPr="00C42CCB">
        <w:t xml:space="preserve">Date: </w:t>
      </w:r>
      <w:r w:rsidRPr="00C42CCB">
        <w:fldChar w:fldCharType="begin">
          <w:ffData>
            <w:name w:val="Text83"/>
            <w:enabled/>
            <w:calcOnExit w:val="0"/>
            <w:textInput>
              <w:default w:val="Click to enter date"/>
            </w:textInput>
          </w:ffData>
        </w:fldChar>
      </w:r>
      <w:bookmarkStart w:id="90" w:name="Text83"/>
      <w:r w:rsidRPr="00C42CCB">
        <w:instrText xml:space="preserve"> FORMTEXT </w:instrText>
      </w:r>
      <w:r w:rsidRPr="00C42CCB">
        <w:fldChar w:fldCharType="separate"/>
      </w:r>
      <w:r w:rsidRPr="00C42CCB">
        <w:rPr>
          <w:noProof/>
        </w:rPr>
        <w:t>Click to enter date</w:t>
      </w:r>
      <w:r w:rsidRPr="00C42CCB">
        <w:fldChar w:fldCharType="end"/>
      </w:r>
      <w:bookmarkEnd w:id="90"/>
    </w:p>
    <w:p w14:paraId="45AD88CF" w14:textId="77777777" w:rsidR="00330328" w:rsidRPr="00C42CCB" w:rsidRDefault="00330328" w:rsidP="00330328">
      <w:pPr>
        <w:pStyle w:val="TNRNormal"/>
        <w:spacing w:before="240" w:after="240" w:line="276" w:lineRule="auto"/>
      </w:pPr>
      <w:r w:rsidRPr="00C42CCB">
        <w:rPr>
          <w:noProof/>
        </w:rPr>
        <mc:AlternateContent>
          <mc:Choice Requires="wps">
            <w:drawing>
              <wp:inline distT="0" distB="0" distL="0" distR="0" wp14:anchorId="7984791C" wp14:editId="6A27146A">
                <wp:extent cx="2911151" cy="0"/>
                <wp:effectExtent l="0" t="0" r="10160" b="12700"/>
                <wp:docPr id="16" name="Straight Connector 16" descr="Signature line"/>
                <wp:cNvGraphicFramePr/>
                <a:graphic xmlns:a="http://schemas.openxmlformats.org/drawingml/2006/main">
                  <a:graphicData uri="http://schemas.microsoft.com/office/word/2010/wordprocessingShape">
                    <wps:wsp>
                      <wps:cNvCnPr/>
                      <wps:spPr>
                        <a:xfrm>
                          <a:off x="0" y="0"/>
                          <a:ext cx="29111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217F8B" id="Straight Connector 16"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2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" strokecolor="black [3200]" strokeweight=".5pt">
                <v:stroke joinstyle="miter"/>
                <w10:anchorlock/>
              </v:line>
            </w:pict>
          </mc:Fallback>
        </mc:AlternateContent>
      </w:r>
    </w:p>
    <w:p w14:paraId="2D664B3C" w14:textId="77777777" w:rsidR="00330328" w:rsidRPr="00C42CCB" w:rsidRDefault="00330328" w:rsidP="00330328">
      <w:pPr>
        <w:pStyle w:val="TNRNormal"/>
        <w:spacing w:before="120" w:after="240" w:line="276" w:lineRule="auto"/>
      </w:pPr>
      <w:r w:rsidRPr="00C42CCB">
        <w:t>Signature</w:t>
      </w:r>
    </w:p>
    <w:p w14:paraId="48611510" w14:textId="77777777" w:rsidR="00330328" w:rsidRPr="00C42CCB" w:rsidRDefault="00330328" w:rsidP="00330328">
      <w:pPr>
        <w:spacing w:after="240"/>
        <w:rPr>
          <w:rFonts w:cs="Times New Roman"/>
        </w:rPr>
      </w:pPr>
      <w:r w:rsidRPr="00C42CCB">
        <w:rPr>
          <w:rFonts w:cs="Times New Roman"/>
        </w:rPr>
        <w:lastRenderedPageBreak/>
        <w:br w:type="page"/>
      </w:r>
    </w:p>
    <w:p w14:paraId="4F71DF9A" w14:textId="77777777" w:rsidR="00330328" w:rsidRPr="00C42CCB" w:rsidRDefault="00330328" w:rsidP="00330328">
      <w:pPr>
        <w:pStyle w:val="TNRH2"/>
        <w:spacing w:after="240" w:line="276" w:lineRule="auto"/>
        <w:jc w:val="center"/>
        <w:rPr>
          <w:rFonts w:cs="Times New Roman"/>
          <w:b/>
          <w:bCs/>
          <w:sz w:val="24"/>
          <w:szCs w:val="24"/>
        </w:rPr>
      </w:pPr>
      <w:r w:rsidRPr="00C42CCB">
        <w:rPr>
          <w:rFonts w:cs="Times New Roman"/>
          <w:b/>
          <w:bCs/>
          <w:sz w:val="24"/>
          <w:szCs w:val="24"/>
        </w:rPr>
        <w:lastRenderedPageBreak/>
        <w:t>Disclosure of Lobbying Activities</w:t>
      </w:r>
    </w:p>
    <w:p w14:paraId="5E9BFA26" w14:textId="77777777" w:rsidR="00330328" w:rsidRPr="00C42CCB" w:rsidRDefault="00330328" w:rsidP="00330328">
      <w:pPr>
        <w:pStyle w:val="TNRNormal"/>
        <w:spacing w:before="240" w:after="240" w:line="276" w:lineRule="auto"/>
      </w:pPr>
      <w:r w:rsidRPr="00C42CCB">
        <w:t>Complete this form to disclose lobbying activities pursuant to 31 U.S.C. 1352.</w:t>
      </w:r>
    </w:p>
    <w:p w14:paraId="20D87087" w14:textId="77777777" w:rsidR="00330328" w:rsidRPr="00C42CCB" w:rsidRDefault="00330328" w:rsidP="000F351F">
      <w:pPr>
        <w:pStyle w:val="TNRNormal"/>
        <w:numPr>
          <w:ilvl w:val="0"/>
          <w:numId w:val="22"/>
        </w:numPr>
        <w:spacing w:after="240" w:line="276" w:lineRule="auto"/>
        <w:rPr>
          <w:b/>
          <w:bCs/>
        </w:rPr>
      </w:pPr>
      <w:r w:rsidRPr="00C42CCB">
        <w:rPr>
          <w:b/>
          <w:bCs/>
        </w:rPr>
        <w:t xml:space="preserve">Type of federal action: </w:t>
      </w:r>
    </w:p>
    <w:p w14:paraId="2A61B406" w14:textId="77777777" w:rsidR="00330328" w:rsidRPr="00C42CCB" w:rsidRDefault="00330328" w:rsidP="000F351F">
      <w:pPr>
        <w:pStyle w:val="TNRNormal"/>
        <w:numPr>
          <w:ilvl w:val="1"/>
          <w:numId w:val="22"/>
        </w:numPr>
        <w:spacing w:after="240" w:line="276" w:lineRule="auto"/>
      </w:pPr>
      <w:r w:rsidRPr="00C42CCB">
        <w:t>Contract</w:t>
      </w:r>
    </w:p>
    <w:p w14:paraId="014420E0" w14:textId="77777777" w:rsidR="00330328" w:rsidRPr="00C42CCB" w:rsidRDefault="00330328" w:rsidP="000F351F">
      <w:pPr>
        <w:pStyle w:val="TNRNormal"/>
        <w:numPr>
          <w:ilvl w:val="1"/>
          <w:numId w:val="22"/>
        </w:numPr>
        <w:spacing w:after="240" w:line="276" w:lineRule="auto"/>
      </w:pPr>
      <w:r w:rsidRPr="00C42CCB">
        <w:t>Grant</w:t>
      </w:r>
    </w:p>
    <w:p w14:paraId="2DADEAEC" w14:textId="77777777" w:rsidR="00330328" w:rsidRPr="00C42CCB" w:rsidRDefault="00330328" w:rsidP="000F351F">
      <w:pPr>
        <w:pStyle w:val="TNRNormal"/>
        <w:numPr>
          <w:ilvl w:val="1"/>
          <w:numId w:val="22"/>
        </w:numPr>
        <w:spacing w:after="240" w:line="276" w:lineRule="auto"/>
      </w:pPr>
      <w:r w:rsidRPr="00C42CCB">
        <w:t>Cooperative agreement</w:t>
      </w:r>
    </w:p>
    <w:p w14:paraId="041A2666" w14:textId="77777777" w:rsidR="00330328" w:rsidRPr="00C42CCB" w:rsidRDefault="00330328" w:rsidP="000F351F">
      <w:pPr>
        <w:pStyle w:val="TNRNormal"/>
        <w:numPr>
          <w:ilvl w:val="1"/>
          <w:numId w:val="22"/>
        </w:numPr>
        <w:spacing w:after="240" w:line="276" w:lineRule="auto"/>
      </w:pPr>
      <w:r w:rsidRPr="00C42CCB">
        <w:t>Loan</w:t>
      </w:r>
    </w:p>
    <w:p w14:paraId="7A3FBAAE" w14:textId="77777777" w:rsidR="00330328" w:rsidRPr="00C42CCB" w:rsidRDefault="00330328" w:rsidP="000F351F">
      <w:pPr>
        <w:pStyle w:val="TNRNormal"/>
        <w:numPr>
          <w:ilvl w:val="1"/>
          <w:numId w:val="22"/>
        </w:numPr>
        <w:spacing w:after="240" w:line="276" w:lineRule="auto"/>
      </w:pPr>
      <w:r w:rsidRPr="00C42CCB">
        <w:t>Loan guarantee</w:t>
      </w:r>
    </w:p>
    <w:p w14:paraId="79E9A06D" w14:textId="77777777" w:rsidR="00330328" w:rsidRPr="00C42CCB" w:rsidRDefault="00330328" w:rsidP="000F351F">
      <w:pPr>
        <w:pStyle w:val="TNRNormal"/>
        <w:numPr>
          <w:ilvl w:val="1"/>
          <w:numId w:val="22"/>
        </w:numPr>
        <w:spacing w:after="240" w:line="276" w:lineRule="auto"/>
      </w:pPr>
      <w:r w:rsidRPr="00C42CCB">
        <w:t>Loan insurance</w:t>
      </w:r>
    </w:p>
    <w:p w14:paraId="12BC7DE5" w14:textId="77777777" w:rsidR="00330328" w:rsidRPr="00C42CCB" w:rsidRDefault="00330328" w:rsidP="000F351F">
      <w:pPr>
        <w:pStyle w:val="TNRNormal"/>
        <w:numPr>
          <w:ilvl w:val="0"/>
          <w:numId w:val="22"/>
        </w:numPr>
        <w:spacing w:before="240" w:after="240" w:line="276" w:lineRule="auto"/>
        <w:rPr>
          <w:b/>
          <w:bCs/>
        </w:rPr>
      </w:pPr>
      <w:r w:rsidRPr="00C42CCB">
        <w:rPr>
          <w:b/>
          <w:bCs/>
        </w:rPr>
        <w:t xml:space="preserve">Status of federal action: </w:t>
      </w:r>
    </w:p>
    <w:p w14:paraId="64367D40" w14:textId="77777777" w:rsidR="00330328" w:rsidRPr="00C42CCB" w:rsidRDefault="00330328" w:rsidP="000F351F">
      <w:pPr>
        <w:pStyle w:val="TNRNormal"/>
        <w:numPr>
          <w:ilvl w:val="1"/>
          <w:numId w:val="22"/>
        </w:numPr>
        <w:spacing w:after="240" w:line="276" w:lineRule="auto"/>
      </w:pPr>
      <w:r w:rsidRPr="00C42CCB">
        <w:t>Proposal/offer/application</w:t>
      </w:r>
    </w:p>
    <w:p w14:paraId="196FEFE5" w14:textId="77777777" w:rsidR="00330328" w:rsidRPr="00C42CCB" w:rsidRDefault="00330328" w:rsidP="000F351F">
      <w:pPr>
        <w:pStyle w:val="TNRNormal"/>
        <w:numPr>
          <w:ilvl w:val="1"/>
          <w:numId w:val="22"/>
        </w:numPr>
        <w:spacing w:after="240" w:line="276" w:lineRule="auto"/>
      </w:pPr>
      <w:r w:rsidRPr="00C42CCB">
        <w:t>Initial award</w:t>
      </w:r>
    </w:p>
    <w:p w14:paraId="7652F064" w14:textId="77777777" w:rsidR="00330328" w:rsidRPr="00C42CCB" w:rsidRDefault="00330328" w:rsidP="000F351F">
      <w:pPr>
        <w:pStyle w:val="TNRNormal"/>
        <w:numPr>
          <w:ilvl w:val="1"/>
          <w:numId w:val="22"/>
        </w:numPr>
        <w:spacing w:after="240" w:line="276" w:lineRule="auto"/>
      </w:pPr>
      <w:r w:rsidRPr="00C42CCB">
        <w:t>Post-award</w:t>
      </w:r>
    </w:p>
    <w:p w14:paraId="66DD221D" w14:textId="77777777" w:rsidR="00330328" w:rsidRPr="00C42CCB" w:rsidRDefault="00330328" w:rsidP="000F351F">
      <w:pPr>
        <w:pStyle w:val="TNRNormal"/>
        <w:numPr>
          <w:ilvl w:val="0"/>
          <w:numId w:val="22"/>
        </w:numPr>
        <w:spacing w:before="240" w:after="240" w:line="276" w:lineRule="auto"/>
        <w:rPr>
          <w:b/>
          <w:bCs/>
        </w:rPr>
      </w:pPr>
      <w:r w:rsidRPr="00C42CCB">
        <w:rPr>
          <w:b/>
          <w:bCs/>
        </w:rPr>
        <w:t xml:space="preserve">Report type: </w:t>
      </w:r>
    </w:p>
    <w:p w14:paraId="4C72A10E" w14:textId="77777777" w:rsidR="00330328" w:rsidRPr="00C42CCB" w:rsidRDefault="00330328" w:rsidP="000F351F">
      <w:pPr>
        <w:pStyle w:val="TNRNormal"/>
        <w:numPr>
          <w:ilvl w:val="1"/>
          <w:numId w:val="22"/>
        </w:numPr>
        <w:spacing w:after="240" w:line="276" w:lineRule="auto"/>
      </w:pPr>
      <w:r w:rsidRPr="00C42CCB">
        <w:t>Initial filing</w:t>
      </w:r>
    </w:p>
    <w:p w14:paraId="64996CDA" w14:textId="77777777" w:rsidR="00330328" w:rsidRPr="00C42CCB" w:rsidRDefault="00330328" w:rsidP="000F351F">
      <w:pPr>
        <w:pStyle w:val="TNRNormal"/>
        <w:numPr>
          <w:ilvl w:val="1"/>
          <w:numId w:val="22"/>
        </w:numPr>
        <w:spacing w:after="240" w:line="276" w:lineRule="auto"/>
      </w:pPr>
      <w:r w:rsidRPr="00C42CCB">
        <w:t>Material change</w:t>
      </w:r>
    </w:p>
    <w:p w14:paraId="6CF1CE12" w14:textId="77777777" w:rsidR="00330328" w:rsidRPr="00C42CCB" w:rsidRDefault="00330328" w:rsidP="00330328">
      <w:pPr>
        <w:pStyle w:val="TNRNormal"/>
        <w:spacing w:before="120" w:after="240" w:line="276" w:lineRule="auto"/>
        <w:ind w:left="720"/>
        <w:rPr>
          <w:b/>
          <w:bCs/>
        </w:rPr>
      </w:pPr>
      <w:r w:rsidRPr="00C42CCB">
        <w:rPr>
          <w:b/>
          <w:bCs/>
        </w:rPr>
        <w:t xml:space="preserve">For material change only: </w:t>
      </w:r>
    </w:p>
    <w:p w14:paraId="137B7171" w14:textId="77777777" w:rsidR="00330328" w:rsidRPr="00C42CCB" w:rsidRDefault="00330328" w:rsidP="000F351F">
      <w:pPr>
        <w:pStyle w:val="TNRNormal"/>
        <w:numPr>
          <w:ilvl w:val="0"/>
          <w:numId w:val="23"/>
        </w:numPr>
        <w:spacing w:after="240" w:line="276" w:lineRule="auto"/>
      </w:pPr>
      <w:r w:rsidRPr="00C42CCB">
        <w:t xml:space="preserve">Year: </w:t>
      </w:r>
    </w:p>
    <w:p w14:paraId="01BBBAEB" w14:textId="77777777" w:rsidR="00330328" w:rsidRPr="00C42CCB" w:rsidRDefault="00330328" w:rsidP="000F351F">
      <w:pPr>
        <w:pStyle w:val="TNRNormal"/>
        <w:numPr>
          <w:ilvl w:val="0"/>
          <w:numId w:val="23"/>
        </w:numPr>
        <w:spacing w:after="240" w:line="276" w:lineRule="auto"/>
      </w:pPr>
      <w:r w:rsidRPr="00C42CCB">
        <w:t>Quarter:</w:t>
      </w:r>
    </w:p>
    <w:p w14:paraId="19FE8C0F" w14:textId="77777777" w:rsidR="00330328" w:rsidRPr="00C42CCB" w:rsidRDefault="00330328" w:rsidP="000F351F">
      <w:pPr>
        <w:pStyle w:val="TNRNormal"/>
        <w:numPr>
          <w:ilvl w:val="0"/>
          <w:numId w:val="23"/>
        </w:numPr>
        <w:spacing w:after="240" w:line="276" w:lineRule="auto"/>
      </w:pPr>
      <w:r w:rsidRPr="00C42CCB">
        <w:t>Date of last report:</w:t>
      </w:r>
    </w:p>
    <w:p w14:paraId="554FE841" w14:textId="77777777" w:rsidR="00330328" w:rsidRPr="00C42CCB" w:rsidRDefault="00330328" w:rsidP="000F351F">
      <w:pPr>
        <w:pStyle w:val="TNRNormal"/>
        <w:numPr>
          <w:ilvl w:val="0"/>
          <w:numId w:val="22"/>
        </w:numPr>
        <w:spacing w:before="240" w:after="240" w:line="276" w:lineRule="auto"/>
        <w:rPr>
          <w:b/>
          <w:bCs/>
        </w:rPr>
      </w:pPr>
      <w:r w:rsidRPr="00C42CCB">
        <w:rPr>
          <w:b/>
          <w:bCs/>
        </w:rPr>
        <w:t>Name and address of reporting entity:</w:t>
      </w:r>
    </w:p>
    <w:p w14:paraId="758DD70F" w14:textId="77777777" w:rsidR="00330328" w:rsidRPr="00C42CCB" w:rsidRDefault="00330328" w:rsidP="000F351F">
      <w:pPr>
        <w:pStyle w:val="TNRNormal"/>
        <w:numPr>
          <w:ilvl w:val="0"/>
          <w:numId w:val="24"/>
        </w:numPr>
        <w:spacing w:after="240" w:line="276" w:lineRule="auto"/>
      </w:pPr>
      <w:r w:rsidRPr="00C42CCB">
        <w:t>Prime:</w:t>
      </w:r>
    </w:p>
    <w:p w14:paraId="5D80454C" w14:textId="77777777" w:rsidR="00330328" w:rsidRPr="00C42CCB" w:rsidRDefault="00330328" w:rsidP="000F351F">
      <w:pPr>
        <w:pStyle w:val="TNRNormal"/>
        <w:numPr>
          <w:ilvl w:val="0"/>
          <w:numId w:val="24"/>
        </w:numPr>
        <w:spacing w:after="240" w:line="276" w:lineRule="auto"/>
      </w:pPr>
      <w:r w:rsidRPr="00C42CCB">
        <w:t>Sub-awardee:</w:t>
      </w:r>
    </w:p>
    <w:p w14:paraId="1CEF4F5A" w14:textId="77777777" w:rsidR="00330328" w:rsidRPr="00C42CCB" w:rsidRDefault="00330328" w:rsidP="000F351F">
      <w:pPr>
        <w:pStyle w:val="TNRNormal"/>
        <w:numPr>
          <w:ilvl w:val="0"/>
          <w:numId w:val="24"/>
        </w:numPr>
        <w:spacing w:after="240" w:line="276" w:lineRule="auto"/>
      </w:pPr>
      <w:r w:rsidRPr="00C42CCB">
        <w:lastRenderedPageBreak/>
        <w:t>Tier, if known:</w:t>
      </w:r>
    </w:p>
    <w:p w14:paraId="23C3E1E6" w14:textId="77777777" w:rsidR="00330328" w:rsidRPr="00C42CCB" w:rsidRDefault="00330328" w:rsidP="000F351F">
      <w:pPr>
        <w:pStyle w:val="TNRNormal"/>
        <w:numPr>
          <w:ilvl w:val="0"/>
          <w:numId w:val="24"/>
        </w:numPr>
        <w:spacing w:after="240" w:line="276" w:lineRule="auto"/>
      </w:pPr>
      <w:r w:rsidRPr="00C42CCB">
        <w:t>Congressional district, if known:</w:t>
      </w:r>
    </w:p>
    <w:p w14:paraId="2CBE02DB" w14:textId="77777777" w:rsidR="00330328" w:rsidRPr="00C42CCB" w:rsidRDefault="00330328" w:rsidP="000F351F">
      <w:pPr>
        <w:pStyle w:val="TNRNormal"/>
        <w:numPr>
          <w:ilvl w:val="0"/>
          <w:numId w:val="22"/>
        </w:numPr>
        <w:spacing w:before="240" w:after="240" w:line="276" w:lineRule="auto"/>
        <w:rPr>
          <w:b/>
          <w:bCs/>
        </w:rPr>
      </w:pPr>
      <w:r w:rsidRPr="00C42CCB">
        <w:rPr>
          <w:b/>
          <w:bCs/>
        </w:rPr>
        <w:t>If reporting entity in no. 4 is sub-awardee, enter name and address of prime:</w:t>
      </w:r>
    </w:p>
    <w:p w14:paraId="10805E48" w14:textId="77777777" w:rsidR="00330328" w:rsidRPr="00C42CCB" w:rsidRDefault="00330328" w:rsidP="00330328">
      <w:pPr>
        <w:pStyle w:val="TNRNormal"/>
        <w:spacing w:after="240" w:line="276" w:lineRule="auto"/>
        <w:ind w:left="720"/>
      </w:pPr>
      <w:r w:rsidRPr="00C42CCB">
        <w:t>Congressional district, if known:</w:t>
      </w:r>
    </w:p>
    <w:p w14:paraId="27ADB804" w14:textId="77777777" w:rsidR="00330328" w:rsidRPr="00C42CCB" w:rsidRDefault="00330328" w:rsidP="000F351F">
      <w:pPr>
        <w:pStyle w:val="TNRNormal"/>
        <w:numPr>
          <w:ilvl w:val="0"/>
          <w:numId w:val="22"/>
        </w:numPr>
        <w:spacing w:before="240" w:after="240" w:line="276" w:lineRule="auto"/>
        <w:rPr>
          <w:b/>
          <w:bCs/>
        </w:rPr>
      </w:pPr>
      <w:r w:rsidRPr="00C42CCB">
        <w:rPr>
          <w:b/>
          <w:bCs/>
        </w:rPr>
        <w:t>Federal department/agency:</w:t>
      </w:r>
    </w:p>
    <w:p w14:paraId="4E792C59" w14:textId="77777777" w:rsidR="00330328" w:rsidRPr="00C42CCB" w:rsidRDefault="00330328" w:rsidP="000F351F">
      <w:pPr>
        <w:pStyle w:val="TNRNormal"/>
        <w:numPr>
          <w:ilvl w:val="0"/>
          <w:numId w:val="22"/>
        </w:numPr>
        <w:spacing w:before="240" w:after="240" w:line="276" w:lineRule="auto"/>
        <w:rPr>
          <w:b/>
          <w:bCs/>
        </w:rPr>
      </w:pPr>
      <w:r w:rsidRPr="00C42CCB">
        <w:rPr>
          <w:b/>
          <w:bCs/>
        </w:rPr>
        <w:t>Federal program name/description:</w:t>
      </w:r>
    </w:p>
    <w:p w14:paraId="19A72355" w14:textId="77777777" w:rsidR="00330328" w:rsidRPr="00C42CCB" w:rsidRDefault="00330328" w:rsidP="00330328">
      <w:pPr>
        <w:pStyle w:val="TNRNormal"/>
        <w:spacing w:before="120" w:after="240" w:line="276" w:lineRule="auto"/>
        <w:ind w:left="720"/>
      </w:pPr>
      <w:r w:rsidRPr="00C42CCB">
        <w:t>CFDA number, if applicable:</w:t>
      </w:r>
    </w:p>
    <w:p w14:paraId="3C0334EB" w14:textId="77777777" w:rsidR="00330328" w:rsidRPr="00C42CCB" w:rsidRDefault="00330328" w:rsidP="000F351F">
      <w:pPr>
        <w:pStyle w:val="TNRNormal"/>
        <w:numPr>
          <w:ilvl w:val="0"/>
          <w:numId w:val="22"/>
        </w:numPr>
        <w:spacing w:before="120" w:after="240" w:line="276" w:lineRule="auto"/>
        <w:rPr>
          <w:b/>
          <w:bCs/>
        </w:rPr>
      </w:pPr>
      <w:r w:rsidRPr="00C42CCB">
        <w:rPr>
          <w:b/>
          <w:bCs/>
        </w:rPr>
        <w:t>Federal action number, if known:</w:t>
      </w:r>
    </w:p>
    <w:p w14:paraId="6211E852" w14:textId="77777777" w:rsidR="00330328" w:rsidRPr="00C42CCB" w:rsidRDefault="00330328" w:rsidP="000F351F">
      <w:pPr>
        <w:pStyle w:val="TNRNormal"/>
        <w:numPr>
          <w:ilvl w:val="0"/>
          <w:numId w:val="22"/>
        </w:numPr>
        <w:spacing w:before="120" w:after="240" w:line="276" w:lineRule="auto"/>
        <w:rPr>
          <w:b/>
          <w:bCs/>
        </w:rPr>
      </w:pPr>
      <w:r w:rsidRPr="00C42CCB">
        <w:rPr>
          <w:b/>
          <w:bCs/>
        </w:rPr>
        <w:t>Award amount, if known:</w:t>
      </w:r>
    </w:p>
    <w:p w14:paraId="640A8088" w14:textId="77777777" w:rsidR="00330328" w:rsidRPr="00C42CCB" w:rsidRDefault="00330328" w:rsidP="000F351F">
      <w:pPr>
        <w:pStyle w:val="TNRNormal"/>
        <w:numPr>
          <w:ilvl w:val="0"/>
          <w:numId w:val="22"/>
        </w:numPr>
        <w:spacing w:before="120" w:after="240" w:line="276" w:lineRule="auto"/>
        <w:rPr>
          <w:b/>
          <w:bCs/>
        </w:rPr>
      </w:pPr>
      <w:r w:rsidRPr="00C42CCB">
        <w:rPr>
          <w:b/>
          <w:bCs/>
        </w:rPr>
        <w:t>Attach continuation sheet(s) SF-LLL-A if necessary. If individual, last name, first name, MI.</w:t>
      </w:r>
    </w:p>
    <w:p w14:paraId="01F1CD15" w14:textId="77777777" w:rsidR="00330328" w:rsidRPr="00C42CCB" w:rsidRDefault="00330328" w:rsidP="000F351F">
      <w:pPr>
        <w:pStyle w:val="TNRNormal"/>
        <w:numPr>
          <w:ilvl w:val="1"/>
          <w:numId w:val="22"/>
        </w:numPr>
        <w:spacing w:before="120" w:after="240" w:line="276" w:lineRule="auto"/>
      </w:pPr>
      <w:r w:rsidRPr="00C42CCB">
        <w:t>Name and address of lobbying entity (last name, first name, MI):</w:t>
      </w:r>
    </w:p>
    <w:p w14:paraId="345552C8" w14:textId="77777777" w:rsidR="00330328" w:rsidRPr="00C42CCB" w:rsidRDefault="00330328" w:rsidP="000F351F">
      <w:pPr>
        <w:pStyle w:val="TNRNormal"/>
        <w:numPr>
          <w:ilvl w:val="1"/>
          <w:numId w:val="22"/>
        </w:numPr>
        <w:spacing w:after="240" w:line="276" w:lineRule="auto"/>
      </w:pPr>
      <w:r w:rsidRPr="00C42CCB">
        <w:t>Individuals performing services (including address if different from no. 10 a.):</w:t>
      </w:r>
    </w:p>
    <w:p w14:paraId="48558652" w14:textId="77777777" w:rsidR="00330328" w:rsidRPr="00C42CCB" w:rsidRDefault="00330328" w:rsidP="000F351F">
      <w:pPr>
        <w:pStyle w:val="TNRNormal"/>
        <w:numPr>
          <w:ilvl w:val="0"/>
          <w:numId w:val="22"/>
        </w:numPr>
        <w:spacing w:before="120" w:after="240" w:line="276" w:lineRule="auto"/>
        <w:rPr>
          <w:b/>
          <w:bCs/>
        </w:rPr>
      </w:pPr>
      <w:r w:rsidRPr="00C42CCB">
        <w:rPr>
          <w:b/>
          <w:bCs/>
        </w:rPr>
        <w:t>Amount of payment:</w:t>
      </w:r>
    </w:p>
    <w:p w14:paraId="140EC318" w14:textId="77777777" w:rsidR="00330328" w:rsidRPr="00C42CCB" w:rsidRDefault="00330328" w:rsidP="000F351F">
      <w:pPr>
        <w:pStyle w:val="TNRNormal"/>
        <w:numPr>
          <w:ilvl w:val="1"/>
          <w:numId w:val="22"/>
        </w:numPr>
        <w:spacing w:after="240" w:line="276" w:lineRule="auto"/>
      </w:pPr>
      <w:r w:rsidRPr="00C42CCB">
        <w:t>Actual:</w:t>
      </w:r>
    </w:p>
    <w:p w14:paraId="155F3841" w14:textId="77777777" w:rsidR="00330328" w:rsidRPr="00C42CCB" w:rsidRDefault="00330328" w:rsidP="000F351F">
      <w:pPr>
        <w:pStyle w:val="TNRNormal"/>
        <w:numPr>
          <w:ilvl w:val="1"/>
          <w:numId w:val="22"/>
        </w:numPr>
        <w:spacing w:after="240" w:line="276" w:lineRule="auto"/>
      </w:pPr>
      <w:r w:rsidRPr="00C42CCB">
        <w:t>Planned:</w:t>
      </w:r>
    </w:p>
    <w:p w14:paraId="00FDC280" w14:textId="77777777" w:rsidR="00330328" w:rsidRPr="00C42CCB" w:rsidRDefault="00330328" w:rsidP="000F351F">
      <w:pPr>
        <w:pStyle w:val="TNRNormal"/>
        <w:numPr>
          <w:ilvl w:val="0"/>
          <w:numId w:val="22"/>
        </w:numPr>
        <w:spacing w:before="120" w:after="240" w:line="276" w:lineRule="auto"/>
        <w:rPr>
          <w:b/>
          <w:bCs/>
        </w:rPr>
      </w:pPr>
      <w:r w:rsidRPr="00C42CCB">
        <w:rPr>
          <w:b/>
          <w:bCs/>
        </w:rPr>
        <w:t>Form of payment (check all that apply):</w:t>
      </w:r>
    </w:p>
    <w:p w14:paraId="221B5469" w14:textId="77777777" w:rsidR="00330328" w:rsidRPr="00C42CCB" w:rsidRDefault="00330328" w:rsidP="000F351F">
      <w:pPr>
        <w:pStyle w:val="TNRNormal"/>
        <w:numPr>
          <w:ilvl w:val="1"/>
          <w:numId w:val="22"/>
        </w:numPr>
        <w:spacing w:after="240" w:line="276" w:lineRule="auto"/>
      </w:pPr>
      <w:r w:rsidRPr="00C42CCB">
        <w:t>Cash</w:t>
      </w:r>
    </w:p>
    <w:p w14:paraId="0D82048F" w14:textId="77777777" w:rsidR="00330328" w:rsidRPr="00C42CCB" w:rsidRDefault="00330328" w:rsidP="000F351F">
      <w:pPr>
        <w:pStyle w:val="TNRNormal"/>
        <w:numPr>
          <w:ilvl w:val="1"/>
          <w:numId w:val="22"/>
        </w:numPr>
        <w:spacing w:after="240" w:line="276" w:lineRule="auto"/>
      </w:pPr>
      <w:r w:rsidRPr="00C42CCB">
        <w:t>In-kind; specify:</w:t>
      </w:r>
    </w:p>
    <w:p w14:paraId="4FF59AB5" w14:textId="77777777" w:rsidR="00330328" w:rsidRPr="00C42CCB" w:rsidRDefault="00330328" w:rsidP="00330328">
      <w:pPr>
        <w:pStyle w:val="TNRNormal"/>
        <w:spacing w:after="240" w:line="276" w:lineRule="auto"/>
        <w:ind w:left="1440"/>
      </w:pPr>
      <w:r w:rsidRPr="00C42CCB">
        <w:t>Nature:</w:t>
      </w:r>
    </w:p>
    <w:p w14:paraId="1C3CEF28" w14:textId="77777777" w:rsidR="00330328" w:rsidRPr="00C42CCB" w:rsidRDefault="00330328" w:rsidP="00330328">
      <w:pPr>
        <w:pStyle w:val="TNRNormal"/>
        <w:spacing w:after="240" w:line="276" w:lineRule="auto"/>
        <w:ind w:left="1440"/>
      </w:pPr>
      <w:r w:rsidRPr="00C42CCB">
        <w:t>Actual:</w:t>
      </w:r>
    </w:p>
    <w:p w14:paraId="68AF81C8" w14:textId="77777777" w:rsidR="00330328" w:rsidRPr="00C42CCB" w:rsidRDefault="00330328" w:rsidP="000F351F">
      <w:pPr>
        <w:pStyle w:val="TNRNormal"/>
        <w:numPr>
          <w:ilvl w:val="0"/>
          <w:numId w:val="22"/>
        </w:numPr>
        <w:spacing w:before="120" w:after="240" w:line="276" w:lineRule="auto"/>
        <w:rPr>
          <w:b/>
          <w:bCs/>
        </w:rPr>
      </w:pPr>
      <w:r w:rsidRPr="00C42CCB">
        <w:rPr>
          <w:b/>
          <w:bCs/>
        </w:rPr>
        <w:t>Type of payment (check all that apply):</w:t>
      </w:r>
    </w:p>
    <w:p w14:paraId="3012D4F6" w14:textId="77777777" w:rsidR="00330328" w:rsidRPr="00C42CCB" w:rsidRDefault="00330328" w:rsidP="000F351F">
      <w:pPr>
        <w:pStyle w:val="TNRNormal"/>
        <w:numPr>
          <w:ilvl w:val="1"/>
          <w:numId w:val="22"/>
        </w:numPr>
        <w:spacing w:after="240" w:line="276" w:lineRule="auto"/>
      </w:pPr>
      <w:r w:rsidRPr="00C42CCB">
        <w:t>Retainer</w:t>
      </w:r>
    </w:p>
    <w:p w14:paraId="5D80AC25" w14:textId="77777777" w:rsidR="00330328" w:rsidRPr="00C42CCB" w:rsidRDefault="00330328" w:rsidP="000F351F">
      <w:pPr>
        <w:pStyle w:val="TNRNormal"/>
        <w:numPr>
          <w:ilvl w:val="1"/>
          <w:numId w:val="22"/>
        </w:numPr>
        <w:spacing w:after="240" w:line="276" w:lineRule="auto"/>
      </w:pPr>
      <w:r w:rsidRPr="00C42CCB">
        <w:t>One-time fee</w:t>
      </w:r>
    </w:p>
    <w:p w14:paraId="2C58EBEC" w14:textId="77777777" w:rsidR="00330328" w:rsidRPr="00C42CCB" w:rsidRDefault="00330328" w:rsidP="000F351F">
      <w:pPr>
        <w:pStyle w:val="TNRNormal"/>
        <w:numPr>
          <w:ilvl w:val="1"/>
          <w:numId w:val="22"/>
        </w:numPr>
        <w:spacing w:after="240" w:line="276" w:lineRule="auto"/>
      </w:pPr>
      <w:r w:rsidRPr="00C42CCB">
        <w:lastRenderedPageBreak/>
        <w:t>Commission</w:t>
      </w:r>
    </w:p>
    <w:p w14:paraId="6A5F8676" w14:textId="77777777" w:rsidR="00330328" w:rsidRPr="00C42CCB" w:rsidRDefault="00330328" w:rsidP="000F351F">
      <w:pPr>
        <w:pStyle w:val="TNRNormal"/>
        <w:numPr>
          <w:ilvl w:val="1"/>
          <w:numId w:val="22"/>
        </w:numPr>
        <w:spacing w:after="240" w:line="276" w:lineRule="auto"/>
      </w:pPr>
      <w:r w:rsidRPr="00C42CCB">
        <w:t>Contingent fee</w:t>
      </w:r>
    </w:p>
    <w:p w14:paraId="6DB652E0" w14:textId="77777777" w:rsidR="00330328" w:rsidRPr="00C42CCB" w:rsidRDefault="00330328" w:rsidP="000F351F">
      <w:pPr>
        <w:pStyle w:val="TNRNormal"/>
        <w:numPr>
          <w:ilvl w:val="1"/>
          <w:numId w:val="22"/>
        </w:numPr>
        <w:spacing w:after="240" w:line="276" w:lineRule="auto"/>
      </w:pPr>
      <w:r w:rsidRPr="00C42CCB">
        <w:t>Deferred</w:t>
      </w:r>
    </w:p>
    <w:p w14:paraId="06965ECE" w14:textId="77777777" w:rsidR="00330328" w:rsidRPr="00C42CCB" w:rsidRDefault="00330328" w:rsidP="000F351F">
      <w:pPr>
        <w:pStyle w:val="TNRNormal"/>
        <w:numPr>
          <w:ilvl w:val="1"/>
          <w:numId w:val="22"/>
        </w:numPr>
        <w:spacing w:after="240" w:line="276" w:lineRule="auto"/>
      </w:pPr>
      <w:r w:rsidRPr="00C42CCB">
        <w:t>Other, specify:</w:t>
      </w:r>
    </w:p>
    <w:p w14:paraId="51BFA907" w14:textId="77777777" w:rsidR="00330328" w:rsidRPr="00C42CCB" w:rsidRDefault="00330328" w:rsidP="000F351F">
      <w:pPr>
        <w:pStyle w:val="TNRNormal"/>
        <w:numPr>
          <w:ilvl w:val="0"/>
          <w:numId w:val="22"/>
        </w:numPr>
        <w:spacing w:before="240" w:after="240" w:line="276" w:lineRule="auto"/>
      </w:pPr>
      <w:r w:rsidRPr="00C42CCB">
        <w:rPr>
          <w:b/>
        </w:rPr>
        <w:t>Brief description of services performed or to be performed and date(s) of service, including officer(s), employee(s), or member(s) contracted for payment indicated in item 11 (attach continuation sheet(s) SF-LLL-A, if necessary):</w:t>
      </w:r>
    </w:p>
    <w:p w14:paraId="40C4411E" w14:textId="77777777" w:rsidR="00330328" w:rsidRPr="00C42CCB" w:rsidRDefault="00330328" w:rsidP="000F351F">
      <w:pPr>
        <w:pStyle w:val="TNRNormal"/>
        <w:numPr>
          <w:ilvl w:val="0"/>
          <w:numId w:val="22"/>
        </w:numPr>
        <w:spacing w:before="240" w:after="240" w:line="276" w:lineRule="auto"/>
      </w:pPr>
      <w:r w:rsidRPr="00C42CCB">
        <w:rPr>
          <w:b/>
        </w:rPr>
        <w:t xml:space="preserve">Are continuation sheet(s) SF-LLL-A attached: </w:t>
      </w:r>
    </w:p>
    <w:p w14:paraId="4402F1FE" w14:textId="77777777" w:rsidR="00330328" w:rsidRPr="00C42CCB" w:rsidRDefault="00330328" w:rsidP="00330328">
      <w:pPr>
        <w:pStyle w:val="TNRNormal"/>
        <w:spacing w:before="120" w:after="240" w:line="276" w:lineRule="auto"/>
        <w:ind w:left="720"/>
      </w:pPr>
      <w:r w:rsidRPr="00C42CCB">
        <w:fldChar w:fldCharType="begin">
          <w:ffData>
            <w:name w:val="Check18"/>
            <w:enabled/>
            <w:calcOnExit w:val="0"/>
            <w:checkBox>
              <w:sizeAuto/>
              <w:default w:val="0"/>
            </w:checkBox>
          </w:ffData>
        </w:fldChar>
      </w:r>
      <w:bookmarkStart w:id="91" w:name="Check18"/>
      <w:r w:rsidRPr="00C42CCB">
        <w:instrText xml:space="preserve"> FORMCHECKBOX </w:instrText>
      </w:r>
      <w:r w:rsidR="0017364A">
        <w:fldChar w:fldCharType="separate"/>
      </w:r>
      <w:r w:rsidRPr="00C42CCB">
        <w:fldChar w:fldCharType="end"/>
      </w:r>
      <w:bookmarkEnd w:id="91"/>
      <w:r w:rsidRPr="00C42CCB">
        <w:t xml:space="preserve"> Yes (number):</w:t>
      </w:r>
    </w:p>
    <w:p w14:paraId="400A6BCC" w14:textId="77777777" w:rsidR="00330328" w:rsidRPr="00C42CCB" w:rsidRDefault="00330328" w:rsidP="00330328">
      <w:pPr>
        <w:pStyle w:val="TNRNormal"/>
        <w:spacing w:before="120" w:after="240" w:line="276" w:lineRule="auto"/>
        <w:ind w:left="720"/>
      </w:pPr>
      <w:r w:rsidRPr="00C42CCB">
        <w:fldChar w:fldCharType="begin">
          <w:ffData>
            <w:name w:val="Check19"/>
            <w:enabled/>
            <w:calcOnExit w:val="0"/>
            <w:checkBox>
              <w:sizeAuto/>
              <w:default w:val="0"/>
            </w:checkBox>
          </w:ffData>
        </w:fldChar>
      </w:r>
      <w:bookmarkStart w:id="92" w:name="Check19"/>
      <w:r w:rsidRPr="00C42CCB">
        <w:instrText xml:space="preserve"> FORMCHECKBOX </w:instrText>
      </w:r>
      <w:r w:rsidR="0017364A">
        <w:fldChar w:fldCharType="separate"/>
      </w:r>
      <w:r w:rsidRPr="00C42CCB">
        <w:fldChar w:fldCharType="end"/>
      </w:r>
      <w:bookmarkEnd w:id="92"/>
      <w:r w:rsidRPr="00C42CCB">
        <w:t xml:space="preserve"> No</w:t>
      </w:r>
    </w:p>
    <w:p w14:paraId="6AD658BC" w14:textId="77777777" w:rsidR="00330328" w:rsidRPr="00C42CCB" w:rsidRDefault="00330328" w:rsidP="000F351F">
      <w:pPr>
        <w:pStyle w:val="TNRNormal"/>
        <w:numPr>
          <w:ilvl w:val="0"/>
          <w:numId w:val="22"/>
        </w:numPr>
        <w:spacing w:before="120" w:after="240" w:line="276" w:lineRule="auto"/>
      </w:pPr>
      <w:r w:rsidRPr="00C42CCB">
        <w:rPr>
          <w:b/>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p w14:paraId="3C170627" w14:textId="77777777" w:rsidR="00330328" w:rsidRPr="00C42CCB" w:rsidRDefault="00330328" w:rsidP="00330328">
      <w:pPr>
        <w:spacing w:before="240" w:after="240"/>
        <w:ind w:left="360"/>
        <w:rPr>
          <w:rFonts w:cs="Times New Roman"/>
        </w:rPr>
      </w:pPr>
      <w:r w:rsidRPr="00C42CCB">
        <w:rPr>
          <w:rFonts w:cs="Times New Roman"/>
        </w:rPr>
        <w:t xml:space="preserve">Print name: </w:t>
      </w:r>
    </w:p>
    <w:p w14:paraId="5A53E8B3" w14:textId="77777777" w:rsidR="00330328" w:rsidRPr="00C42CCB" w:rsidRDefault="00330328" w:rsidP="00330328">
      <w:pPr>
        <w:spacing w:before="240" w:after="240"/>
        <w:ind w:left="360"/>
        <w:rPr>
          <w:rFonts w:cs="Times New Roman"/>
        </w:rPr>
      </w:pPr>
      <w:r w:rsidRPr="00C42CCB">
        <w:rPr>
          <w:rFonts w:cs="Times New Roman"/>
        </w:rPr>
        <w:t>Title:</w:t>
      </w:r>
    </w:p>
    <w:p w14:paraId="6012EF65" w14:textId="77777777" w:rsidR="00330328" w:rsidRPr="00C42CCB" w:rsidRDefault="00330328" w:rsidP="00330328">
      <w:pPr>
        <w:spacing w:before="240" w:after="240"/>
        <w:ind w:left="360"/>
        <w:rPr>
          <w:rFonts w:cs="Times New Roman"/>
        </w:rPr>
      </w:pPr>
      <w:r w:rsidRPr="00C42CCB">
        <w:rPr>
          <w:rFonts w:cs="Times New Roman"/>
        </w:rPr>
        <w:t>Telephone:</w:t>
      </w:r>
    </w:p>
    <w:p w14:paraId="5176E3C3" w14:textId="77777777" w:rsidR="00330328" w:rsidRPr="00C42CCB" w:rsidRDefault="00330328" w:rsidP="00330328">
      <w:pPr>
        <w:spacing w:before="240" w:after="240"/>
        <w:ind w:left="360"/>
        <w:rPr>
          <w:rFonts w:cs="Times New Roman"/>
        </w:rPr>
      </w:pPr>
      <w:r w:rsidRPr="00C42CCB">
        <w:rPr>
          <w:rFonts w:cs="Times New Roman"/>
        </w:rPr>
        <w:t>Date:</w:t>
      </w:r>
    </w:p>
    <w:p w14:paraId="590C8329" w14:textId="77777777" w:rsidR="00330328" w:rsidRPr="00C42CCB" w:rsidRDefault="00330328" w:rsidP="00330328">
      <w:pPr>
        <w:pStyle w:val="TNRNormal"/>
        <w:spacing w:before="240" w:after="240" w:line="276" w:lineRule="auto"/>
        <w:ind w:left="360"/>
      </w:pPr>
      <w:r w:rsidRPr="00C42CCB">
        <w:rPr>
          <w:noProof/>
        </w:rPr>
        <mc:AlternateContent>
          <mc:Choice Requires="wps">
            <w:drawing>
              <wp:inline distT="0" distB="0" distL="0" distR="0" wp14:anchorId="7847206A" wp14:editId="5BB370A7">
                <wp:extent cx="2911151" cy="0"/>
                <wp:effectExtent l="0" t="0" r="10160" b="12700"/>
                <wp:docPr id="17" name="Straight Connector 17" descr="Signature line"/>
                <wp:cNvGraphicFramePr/>
                <a:graphic xmlns:a="http://schemas.openxmlformats.org/drawingml/2006/main">
                  <a:graphicData uri="http://schemas.microsoft.com/office/word/2010/wordprocessingShape">
                    <wps:wsp>
                      <wps:cNvCnPr/>
                      <wps:spPr>
                        <a:xfrm>
                          <a:off x="0" y="0"/>
                          <a:ext cx="29111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02BB3C" id="Straight Connector 17"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2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" strokecolor="black [3200]" strokeweight=".5pt">
                <v:stroke joinstyle="miter"/>
                <w10:anchorlock/>
              </v:line>
            </w:pict>
          </mc:Fallback>
        </mc:AlternateContent>
      </w:r>
    </w:p>
    <w:p w14:paraId="50109522" w14:textId="77777777" w:rsidR="00330328" w:rsidRPr="00C42CCB" w:rsidRDefault="00330328" w:rsidP="00330328">
      <w:pPr>
        <w:pStyle w:val="TNRNormal"/>
        <w:spacing w:before="120" w:after="240" w:line="276" w:lineRule="auto"/>
        <w:ind w:left="360"/>
      </w:pPr>
      <w:r w:rsidRPr="00C42CCB">
        <w:t>Signature</w:t>
      </w:r>
    </w:p>
    <w:p w14:paraId="27362001" w14:textId="77777777" w:rsidR="00330328" w:rsidRPr="00C42CCB" w:rsidRDefault="00330328" w:rsidP="00330328">
      <w:pPr>
        <w:spacing w:after="240"/>
        <w:rPr>
          <w:rFonts w:cs="Times New Roman"/>
        </w:rPr>
      </w:pPr>
      <w:r w:rsidRPr="00C42CCB">
        <w:rPr>
          <w:rFonts w:cs="Times New Roman"/>
        </w:rPr>
        <w:br w:type="page"/>
      </w:r>
    </w:p>
    <w:p w14:paraId="62769A5B" w14:textId="77777777" w:rsidR="00330328" w:rsidRPr="00C42CCB" w:rsidRDefault="00330328" w:rsidP="00330328">
      <w:pPr>
        <w:pStyle w:val="TNRH2"/>
        <w:spacing w:after="240" w:line="276" w:lineRule="auto"/>
        <w:jc w:val="center"/>
        <w:rPr>
          <w:rFonts w:cs="Times New Roman"/>
          <w:b/>
          <w:bCs/>
          <w:sz w:val="24"/>
          <w:szCs w:val="24"/>
        </w:rPr>
      </w:pPr>
      <w:r w:rsidRPr="00C42CCB">
        <w:rPr>
          <w:rFonts w:cs="Times New Roman"/>
          <w:b/>
          <w:bCs/>
          <w:sz w:val="24"/>
          <w:szCs w:val="24"/>
        </w:rPr>
        <w:lastRenderedPageBreak/>
        <w:t>Continuation Sheet SF-LLL-A</w:t>
      </w:r>
    </w:p>
    <w:p w14:paraId="7B0C86A6" w14:textId="77777777" w:rsidR="00330328" w:rsidRPr="00C42CCB" w:rsidRDefault="00330328" w:rsidP="00330328">
      <w:pPr>
        <w:pStyle w:val="TNRNormal"/>
        <w:spacing w:after="240" w:line="276" w:lineRule="auto"/>
      </w:pPr>
      <w:r w:rsidRPr="00C42CCB">
        <w:t>Reporting entity:</w:t>
      </w:r>
    </w:p>
    <w:p w14:paraId="2A96763B" w14:textId="77777777" w:rsidR="00330328" w:rsidRPr="00C42CCB" w:rsidRDefault="00330328" w:rsidP="00330328">
      <w:pPr>
        <w:pStyle w:val="TNRNormal"/>
        <w:spacing w:after="240" w:line="276" w:lineRule="auto"/>
      </w:pPr>
      <w:r w:rsidRPr="00C42CCB">
        <w:t xml:space="preserve">Page </w:t>
      </w:r>
      <w:r w:rsidRPr="00C42CCB">
        <w:fldChar w:fldCharType="begin">
          <w:ffData>
            <w:name w:val="Text84"/>
            <w:enabled/>
            <w:calcOnExit w:val="0"/>
            <w:textInput>
              <w:default w:val="Click to enter page number"/>
            </w:textInput>
          </w:ffData>
        </w:fldChar>
      </w:r>
      <w:bookmarkStart w:id="93" w:name="Text84"/>
      <w:r w:rsidRPr="00C42CCB">
        <w:instrText xml:space="preserve"> FORMTEXT </w:instrText>
      </w:r>
      <w:r w:rsidRPr="00C42CCB">
        <w:fldChar w:fldCharType="separate"/>
      </w:r>
      <w:r w:rsidRPr="00C42CCB">
        <w:rPr>
          <w:noProof/>
        </w:rPr>
        <w:t>Click to enter page number</w:t>
      </w:r>
      <w:r w:rsidRPr="00C42CCB">
        <w:fldChar w:fldCharType="end"/>
      </w:r>
      <w:bookmarkEnd w:id="93"/>
      <w:r w:rsidRPr="00C42CCB">
        <w:t xml:space="preserve"> of </w:t>
      </w:r>
      <w:r w:rsidRPr="00C42CCB">
        <w:fldChar w:fldCharType="begin">
          <w:ffData>
            <w:name w:val="Text84"/>
            <w:enabled/>
            <w:calcOnExit w:val="0"/>
            <w:textInput>
              <w:default w:val="Click to enter page number"/>
            </w:textInput>
          </w:ffData>
        </w:fldChar>
      </w:r>
      <w:r w:rsidRPr="00C42CCB">
        <w:instrText xml:space="preserve"> FORMTEXT </w:instrText>
      </w:r>
      <w:r w:rsidRPr="00C42CCB">
        <w:fldChar w:fldCharType="separate"/>
      </w:r>
      <w:r w:rsidRPr="00C42CCB">
        <w:rPr>
          <w:noProof/>
        </w:rPr>
        <w:t>Click to enter page number</w:t>
      </w:r>
      <w:r w:rsidRPr="00C42CCB">
        <w:fldChar w:fldCharType="end"/>
      </w:r>
    </w:p>
    <w:p w14:paraId="69428CDF" w14:textId="77777777" w:rsidR="00330328" w:rsidRPr="00C42CCB" w:rsidRDefault="00330328" w:rsidP="00330328">
      <w:pPr>
        <w:spacing w:after="240"/>
        <w:rPr>
          <w:rFonts w:cs="Times New Roman"/>
        </w:rPr>
      </w:pPr>
      <w:r w:rsidRPr="00C42CCB">
        <w:rPr>
          <w:rFonts w:cs="Times New Roman"/>
        </w:rPr>
        <w:br w:type="page"/>
      </w:r>
    </w:p>
    <w:p w14:paraId="3923463E" w14:textId="77777777" w:rsidR="00330328" w:rsidRPr="00C42CCB" w:rsidRDefault="00330328" w:rsidP="00330328">
      <w:pPr>
        <w:pStyle w:val="TNRH2"/>
        <w:spacing w:after="240" w:line="276" w:lineRule="auto"/>
        <w:jc w:val="center"/>
        <w:rPr>
          <w:rFonts w:cs="Times New Roman"/>
          <w:b/>
          <w:bCs/>
          <w:sz w:val="24"/>
          <w:szCs w:val="24"/>
        </w:rPr>
      </w:pPr>
      <w:r w:rsidRPr="00C42CCB">
        <w:rPr>
          <w:rFonts w:cs="Times New Roman"/>
          <w:b/>
          <w:bCs/>
          <w:sz w:val="24"/>
          <w:szCs w:val="24"/>
        </w:rPr>
        <w:lastRenderedPageBreak/>
        <w:t>Instructions for Completion of SF-LLL, Disclosure of Lobbying Activities</w:t>
      </w:r>
    </w:p>
    <w:p w14:paraId="194A7C56" w14:textId="77777777" w:rsidR="00330328" w:rsidRPr="00C42CCB" w:rsidRDefault="00330328" w:rsidP="00330328">
      <w:pPr>
        <w:pStyle w:val="TNRNormal"/>
        <w:spacing w:after="240" w:line="276" w:lineRule="auto"/>
      </w:pPr>
      <w:r w:rsidRPr="00C42CCB">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of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14:paraId="5990B17A"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Identify the type of covered federal action for which lobbying activity is and/or has been secured to influence the outcome of a covered federal action.</w:t>
      </w:r>
    </w:p>
    <w:p w14:paraId="1EF5850A"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Identify the status of the covered federal action.</w:t>
      </w:r>
    </w:p>
    <w:p w14:paraId="4BFDA3CE"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5C81E123"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first tier. Subawards include but are not limited to subcontracts, subgrants and contract awards under grants.</w:t>
      </w:r>
    </w:p>
    <w:p w14:paraId="7DA6EA9B"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If the organization filing the report in item four (4) checks "Sub-awardee", then enter the full name, address, city, state and zip code of the prime federal recipient. Include congressional district, if known.</w:t>
      </w:r>
    </w:p>
    <w:p w14:paraId="078335EC"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Enter the name of the federal agency making the award or loan commitment. Include at least one organizational level below agency name, if known. For example, Department of Transportation, United States Coast Guard.</w:t>
      </w:r>
    </w:p>
    <w:p w14:paraId="4FB84AB7"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Enter the federal program name or description for the covered federal action (item 1). If known, enter the full Catalog of Federal Domestic Assistance (CFDA) number for grants, cooperative agreements, loans, and loan commitments.</w:t>
      </w:r>
    </w:p>
    <w:p w14:paraId="6C174038" w14:textId="705D6A01"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 xml:space="preserve">Enter the most appropriate federal identifying number available for the federal action identified in item 1 (e.g., RFP Number,; grant announcement number; the contract, </w:t>
      </w:r>
      <w:r w:rsidR="00C42CCB" w:rsidRPr="00C42CCB">
        <w:rPr>
          <w:rFonts w:cs="Times New Roman"/>
        </w:rPr>
        <w:t>grant,</w:t>
      </w:r>
      <w:r w:rsidRPr="00C42CCB">
        <w:rPr>
          <w:rFonts w:cs="Times New Roman"/>
        </w:rPr>
        <w:t xml:space="preserve"> or </w:t>
      </w:r>
      <w:r w:rsidRPr="00C42CCB">
        <w:rPr>
          <w:rFonts w:cs="Times New Roman"/>
        </w:rPr>
        <w:lastRenderedPageBreak/>
        <w:t>loan award number; the application/proposal control number assigned by the federal agency). Include prefixes e.g., "RFP-DE-90-001."</w:t>
      </w:r>
    </w:p>
    <w:p w14:paraId="53079A35"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For a covered federal action where there has been an award or loan commitment by the federal agency, enter the federal amount of the award/loan commitment for the prime entity identified in item four (4) or five (5).</w:t>
      </w:r>
    </w:p>
    <w:p w14:paraId="65B3B273"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Enter the full name, address, city, state and zip code of the lobbying entity engaged by the reporting entity identified in item 4 to influence the covered federal action.</w:t>
      </w:r>
    </w:p>
    <w:p w14:paraId="39D1E5C1" w14:textId="5C2FC2D4"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 xml:space="preserve">Enter the full names of the individual(s) performing </w:t>
      </w:r>
      <w:r w:rsidR="00B7407E" w:rsidRPr="00C42CCB">
        <w:rPr>
          <w:rFonts w:cs="Times New Roman"/>
        </w:rPr>
        <w:t>services and</w:t>
      </w:r>
      <w:r w:rsidRPr="00C42CCB">
        <w:rPr>
          <w:rFonts w:cs="Times New Roman"/>
        </w:rPr>
        <w:t xml:space="preserve"> include full address if different from 10(a). Enter Last Name, First Name, and Middle Initial (MI).</w:t>
      </w:r>
    </w:p>
    <w:p w14:paraId="4468003E"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Enter the amount of compensation paid or reasonably expected to be paid by the reporting entity (item four (4)) to the lobbying entity (item 10). Indicate whether the payment has been made (actual) or will be made (planned). Check all that apply. If this is a material change report, enter the cumulative amount of payment made or planned to be made.</w:t>
      </w:r>
    </w:p>
    <w:p w14:paraId="64DE3046"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Check all that apply. If payment is made through an in-kind contribution, specify the nature and value of the in-kind payment.</w:t>
      </w:r>
    </w:p>
    <w:p w14:paraId="3AEEE0E5"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Check all that apply. If other, specify nature.</w:t>
      </w:r>
    </w:p>
    <w:p w14:paraId="79368781"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3BF969A8" w14:textId="77777777" w:rsidR="00330328" w:rsidRPr="00C42CCB" w:rsidRDefault="00330328" w:rsidP="000F351F">
      <w:pPr>
        <w:numPr>
          <w:ilvl w:val="0"/>
          <w:numId w:val="2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verflowPunct w:val="0"/>
        <w:autoSpaceDE w:val="0"/>
        <w:autoSpaceDN w:val="0"/>
        <w:spacing w:after="240"/>
        <w:ind w:left="360"/>
        <w:textAlignment w:val="baseline"/>
        <w:rPr>
          <w:rFonts w:cs="Times New Roman"/>
        </w:rPr>
      </w:pPr>
      <w:r w:rsidRPr="00C42CCB">
        <w:rPr>
          <w:rFonts w:cs="Times New Roman"/>
        </w:rPr>
        <w:t>Check whether or not a SF-LLL-A Continuation Sheet(s) is attached. List number of sheets if “yes”. The certifying official shall sign and date the form, print his/her name, title, and telephone number.</w:t>
      </w:r>
    </w:p>
    <w:p w14:paraId="6A572D5E" w14:textId="77777777" w:rsidR="00330328" w:rsidRPr="00C42CCB" w:rsidRDefault="00330328" w:rsidP="00330328">
      <w:p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spacing w:before="360" w:after="240"/>
        <w:rPr>
          <w:rFonts w:cs="Times New Roman"/>
        </w:rPr>
      </w:pPr>
      <w:r w:rsidRPr="00C42CCB">
        <w:rPr>
          <w:rFonts w:cs="Times New Roman"/>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(0348-00046), Washington, DC 20503.</w:t>
      </w:r>
    </w:p>
    <w:p w14:paraId="2D745919" w14:textId="77777777" w:rsidR="00330328" w:rsidRPr="00C42CCB" w:rsidRDefault="00330328" w:rsidP="00330328">
      <w:pPr>
        <w:spacing w:after="240"/>
        <w:rPr>
          <w:rFonts w:cs="Times New Roman"/>
        </w:rPr>
      </w:pPr>
      <w:r w:rsidRPr="00C42CCB">
        <w:rPr>
          <w:rFonts w:cs="Times New Roman"/>
        </w:rPr>
        <w:br w:type="page"/>
      </w:r>
    </w:p>
    <w:p w14:paraId="638AE7C6" w14:textId="77777777" w:rsidR="00330328" w:rsidRPr="00C42CCB" w:rsidRDefault="00330328" w:rsidP="000F351F">
      <w:pPr>
        <w:pStyle w:val="H2"/>
        <w:rPr>
          <w:rFonts w:ascii="Times New Roman" w:hAnsi="Times New Roman" w:cs="Times New Roman"/>
        </w:rPr>
      </w:pPr>
      <w:r w:rsidRPr="00C42CCB">
        <w:rPr>
          <w:rFonts w:ascii="Times New Roman" w:hAnsi="Times New Roman" w:cs="Times New Roman"/>
        </w:rPr>
        <w:lastRenderedPageBreak/>
        <w:t>APPENDIX J</w:t>
      </w:r>
    </w:p>
    <w:p w14:paraId="62EA9302" w14:textId="77777777" w:rsidR="00330328" w:rsidRPr="00C42CCB" w:rsidRDefault="00330328" w:rsidP="000F351F">
      <w:pPr>
        <w:pStyle w:val="H3"/>
        <w:rPr>
          <w:rFonts w:ascii="Times New Roman" w:hAnsi="Times New Roman" w:cs="Times New Roman"/>
        </w:rPr>
      </w:pPr>
      <w:r w:rsidRPr="00C42CCB">
        <w:rPr>
          <w:rFonts w:ascii="Times New Roman" w:hAnsi="Times New Roman" w:cs="Times New Roman"/>
        </w:rPr>
        <w:t>USDA Policy Guidance on Procurement Topics</w:t>
      </w:r>
    </w:p>
    <w:p w14:paraId="0F613ED3" w14:textId="0FE7F2AC" w:rsidR="00F00BE3" w:rsidRDefault="0017364A" w:rsidP="00F00BE3">
      <w:pPr>
        <w:pStyle w:val="ListBulleted"/>
        <w:numPr>
          <w:ilvl w:val="0"/>
          <w:numId w:val="35"/>
        </w:numPr>
        <w:spacing w:after="240"/>
      </w:pPr>
      <w:hyperlink r:id="rId15" w:history="1">
        <w:r w:rsidR="00261FA6" w:rsidRPr="00EE46CB">
          <w:rPr>
            <w:rStyle w:val="Hyperlink"/>
            <w:rFonts w:cs="Times New Roman"/>
            <w:bCs/>
          </w:rPr>
          <w:t>SP 22-2024, CACFP 08-2024, SFSP 13-2024</w:t>
        </w:r>
      </w:hyperlink>
      <w:r w:rsidR="00261FA6" w:rsidRPr="00746691">
        <w:rPr>
          <w:bCs/>
        </w:rPr>
        <w:t xml:space="preserve">, </w:t>
      </w:r>
      <w:r w:rsidR="00261FA6" w:rsidRPr="00EE46CB">
        <w:br/>
        <w:t>Geographic Preference Expansion Related to the Final Rule titled, </w:t>
      </w:r>
      <w:r w:rsidR="00261FA6" w:rsidRPr="00EE46CB">
        <w:rPr>
          <w:i/>
          <w:iCs/>
        </w:rPr>
        <w:t>Child Nutrition Programs: Meal Patterns Consistent With the 2020-2025 Dietary Guidelines for Americans</w:t>
      </w:r>
      <w:r w:rsidR="00261FA6" w:rsidRPr="00746691">
        <w:rPr>
          <w:i/>
          <w:iCs/>
        </w:rPr>
        <w:t xml:space="preserve">, </w:t>
      </w:r>
      <w:r w:rsidR="00261FA6" w:rsidRPr="00746691">
        <w:t>dated May 22, 2024</w:t>
      </w:r>
    </w:p>
    <w:p w14:paraId="651EBF3F" w14:textId="598BF0A5" w:rsidR="00F00BE3" w:rsidRPr="00EE46CB" w:rsidRDefault="0017364A" w:rsidP="00EE46CB">
      <w:pPr>
        <w:pStyle w:val="TNRNormal"/>
        <w:numPr>
          <w:ilvl w:val="0"/>
          <w:numId w:val="35"/>
        </w:numPr>
        <w:spacing w:after="240" w:line="276" w:lineRule="auto"/>
        <w:rPr>
          <w:b/>
        </w:rPr>
      </w:pPr>
      <w:hyperlink r:id="rId16" w:history="1">
        <w:r w:rsidR="00F00BE3" w:rsidRPr="00F00BE3">
          <w:rPr>
            <w:rStyle w:val="Hyperlink"/>
          </w:rPr>
          <w:t>SP 01-2026, CACFP 01-2016, SFSP 01-2016</w:t>
        </w:r>
      </w:hyperlink>
      <w:r w:rsidR="00F00BE3">
        <w:t xml:space="preserve">, </w:t>
      </w:r>
      <w:r w:rsidR="00F00BE3" w:rsidRPr="00F00BE3">
        <w:t>Procuring Local Meat, Poultry, Game, and Eggs for Child Nutrition Programs – REVISED</w:t>
      </w:r>
      <w:r w:rsidR="00F00BE3">
        <w:t>, dated November 20, 2023</w:t>
      </w:r>
    </w:p>
    <w:p w14:paraId="065F8468" w14:textId="7EA3E542" w:rsidR="00F00BE3" w:rsidRDefault="0017364A" w:rsidP="00EE46CB">
      <w:pPr>
        <w:pStyle w:val="ListBulleted"/>
        <w:numPr>
          <w:ilvl w:val="0"/>
          <w:numId w:val="35"/>
        </w:numPr>
        <w:spacing w:after="240"/>
      </w:pPr>
      <w:hyperlink r:id="rId17" w:history="1">
        <w:r w:rsidR="00F00BE3" w:rsidRPr="00F00BE3">
          <w:rPr>
            <w:rStyle w:val="Hyperlink"/>
          </w:rPr>
          <w:t>SP 02-2022, CACFP 03-2022, SFSP 01-2022</w:t>
        </w:r>
      </w:hyperlink>
      <w:r w:rsidR="00F00BE3" w:rsidRPr="0066022A">
        <w:t>, (Corrected) Updates to the Federal Micro-Purchase Threshold in 2 CFR 200.320(a)(1), (supersedes SP 20-2019, CACFP 07-2019, SFSP 06-2019-Revised)</w:t>
      </w:r>
      <w:r w:rsidR="00F00BE3">
        <w:t>, December 15, 2021</w:t>
      </w:r>
    </w:p>
    <w:p w14:paraId="02FC10BC" w14:textId="64F15A08" w:rsidR="00F00BE3" w:rsidRDefault="0017364A" w:rsidP="00F00BE3">
      <w:pPr>
        <w:pStyle w:val="ListBulleted"/>
        <w:numPr>
          <w:ilvl w:val="0"/>
          <w:numId w:val="35"/>
        </w:numPr>
        <w:spacing w:after="240"/>
      </w:pPr>
      <w:hyperlink r:id="rId18" w:history="1">
        <w:r w:rsidR="00F00BE3" w:rsidRPr="00F00BE3">
          <w:rPr>
            <w:rStyle w:val="Hyperlink"/>
          </w:rPr>
          <w:t>SP 20-2019, CACFP 07-2019, SFSP 06-2019</w:t>
        </w:r>
      </w:hyperlink>
      <w:r w:rsidR="00F00BE3" w:rsidRPr="00746691">
        <w:t>, Revised: Micro-Purchase and Simplified Acquisition Thresholds for Procurement, Applying the Simplified Acquisition Threshold in the NSLP, CACFP, and SFSP Procurement Standards, and SFA Operations (supersedes SP 01-2013), dated October 30, 2019</w:t>
      </w:r>
    </w:p>
    <w:p w14:paraId="52BD1244" w14:textId="63735C31" w:rsidR="00746691" w:rsidRDefault="0017364A" w:rsidP="00EE46CB">
      <w:pPr>
        <w:pStyle w:val="ListBulleted"/>
        <w:numPr>
          <w:ilvl w:val="0"/>
          <w:numId w:val="35"/>
        </w:numPr>
        <w:spacing w:after="240"/>
      </w:pPr>
      <w:hyperlink r:id="rId19" w:history="1">
        <w:r w:rsidR="00746691" w:rsidRPr="00F00BE3">
          <w:rPr>
            <w:rStyle w:val="Hyperlink"/>
          </w:rPr>
          <w:t>FM-03-2018</w:t>
        </w:r>
      </w:hyperlink>
      <w:r w:rsidR="00746691" w:rsidRPr="00746691">
        <w:t>, Changes to the Micro-Purchase and the Simplified Acquisition Thresholds, (supersedes M-18-18)</w:t>
      </w:r>
      <w:r w:rsidR="00F00BE3">
        <w:t>, dated September 26, 2018</w:t>
      </w:r>
    </w:p>
    <w:p w14:paraId="78205588" w14:textId="6122127C" w:rsidR="00746691" w:rsidRDefault="0017364A" w:rsidP="00EE46CB">
      <w:pPr>
        <w:pStyle w:val="ListBulleted"/>
        <w:numPr>
          <w:ilvl w:val="0"/>
          <w:numId w:val="35"/>
        </w:numPr>
        <w:spacing w:after="240"/>
      </w:pPr>
      <w:hyperlink r:id="rId20" w:history="1">
        <w:r w:rsidR="00746691" w:rsidRPr="00F00BE3">
          <w:rPr>
            <w:rStyle w:val="Hyperlink"/>
          </w:rPr>
          <w:t>SP 04-2018, CACFP 04-2018, SFSP 01-2018</w:t>
        </w:r>
      </w:hyperlink>
      <w:r w:rsidR="00746691" w:rsidRPr="00746691">
        <w:t>, Market Basket Analysis when Procuring Program Goods and Modifying Contracted-For Product Lists, dated January 18, 2018</w:t>
      </w:r>
    </w:p>
    <w:p w14:paraId="5C16AC23" w14:textId="408BCD56" w:rsidR="00330328" w:rsidRPr="00C42CCB" w:rsidRDefault="0017364A" w:rsidP="000F351F">
      <w:pPr>
        <w:pStyle w:val="TNRNormal"/>
        <w:numPr>
          <w:ilvl w:val="0"/>
          <w:numId w:val="30"/>
        </w:numPr>
        <w:spacing w:after="240" w:line="276" w:lineRule="auto"/>
        <w:rPr>
          <w:b/>
        </w:rPr>
      </w:pPr>
      <w:hyperlink r:id="rId21" w:history="1">
        <w:r w:rsidR="00330328" w:rsidRPr="00C42CCB">
          <w:rPr>
            <w:rStyle w:val="Hyperlink"/>
          </w:rPr>
          <w:t>SP 38-2017</w:t>
        </w:r>
      </w:hyperlink>
      <w:r w:rsidR="00330328" w:rsidRPr="00C42CCB">
        <w:t>, Compliance with and Enforcement of the Buy American Provision in the National School Lunch Program, dated June 30, 2017</w:t>
      </w:r>
    </w:p>
    <w:p w14:paraId="6CD69095" w14:textId="73EFD7E5" w:rsidR="00330328" w:rsidRPr="00C42CCB" w:rsidRDefault="0017364A" w:rsidP="000F351F">
      <w:pPr>
        <w:pStyle w:val="TNRNormal"/>
        <w:numPr>
          <w:ilvl w:val="0"/>
          <w:numId w:val="30"/>
        </w:numPr>
        <w:spacing w:after="240" w:line="276" w:lineRule="auto"/>
        <w:rPr>
          <w:b/>
        </w:rPr>
      </w:pPr>
      <w:hyperlink r:id="rId22" w:history="1">
        <w:r w:rsidR="00330328" w:rsidRPr="00C42CCB">
          <w:rPr>
            <w:rStyle w:val="Hyperlink"/>
          </w:rPr>
          <w:t>SP 12-2016, CACFP 05-2016, SFSP 09-2016</w:t>
        </w:r>
      </w:hyperlink>
      <w:r w:rsidR="00330328" w:rsidRPr="00C42CCB">
        <w:t>, Guidance on Competitive Procurement Standards for Program Operators, dated November 13, 2015</w:t>
      </w:r>
    </w:p>
    <w:p w14:paraId="7E75841C" w14:textId="533A72E9" w:rsidR="00330328" w:rsidRPr="00C42CCB" w:rsidRDefault="0017364A" w:rsidP="000F351F">
      <w:pPr>
        <w:pStyle w:val="TNRNormal"/>
        <w:numPr>
          <w:ilvl w:val="0"/>
          <w:numId w:val="30"/>
        </w:numPr>
        <w:spacing w:after="240" w:line="276" w:lineRule="auto"/>
        <w:rPr>
          <w:b/>
        </w:rPr>
      </w:pPr>
      <w:hyperlink r:id="rId23" w:history="1">
        <w:r w:rsidR="00330328" w:rsidRPr="00C42CCB">
          <w:rPr>
            <w:rStyle w:val="Hyperlink"/>
          </w:rPr>
          <w:t>SP 07-2016, SFSP 07-2016</w:t>
        </w:r>
      </w:hyperlink>
      <w:r w:rsidR="00330328" w:rsidRPr="00C42CCB">
        <w:t>, Local Foods and Related Activities in Summer Meal Programs, with Questions and Answers, dated November 12, 2015</w:t>
      </w:r>
    </w:p>
    <w:p w14:paraId="7D5A1A3B" w14:textId="04574544" w:rsidR="00330328" w:rsidRPr="00C42CCB" w:rsidRDefault="0017364A" w:rsidP="000F351F">
      <w:pPr>
        <w:pStyle w:val="TNRNormal"/>
        <w:numPr>
          <w:ilvl w:val="0"/>
          <w:numId w:val="30"/>
        </w:numPr>
        <w:spacing w:after="240" w:line="276" w:lineRule="auto"/>
        <w:rPr>
          <w:b/>
        </w:rPr>
      </w:pPr>
      <w:hyperlink r:id="rId24" w:history="1">
        <w:r w:rsidR="00330328" w:rsidRPr="00C42CCB">
          <w:rPr>
            <w:rStyle w:val="Hyperlink"/>
          </w:rPr>
          <w:t>SP 45-2016, CACFP 04-2016, SFSP 04-2016</w:t>
        </w:r>
      </w:hyperlink>
      <w:r w:rsidR="00330328" w:rsidRPr="00C42CCB">
        <w:t>, Local Agency Procurement Reviews School Year 2016-2017, dated June 30, 2016</w:t>
      </w:r>
    </w:p>
    <w:p w14:paraId="04AD5794" w14:textId="2308F568" w:rsidR="00330328" w:rsidRPr="0056494D" w:rsidRDefault="0017364A" w:rsidP="000F351F">
      <w:pPr>
        <w:pStyle w:val="TNRNormal"/>
        <w:numPr>
          <w:ilvl w:val="0"/>
          <w:numId w:val="30"/>
        </w:numPr>
        <w:spacing w:after="240" w:line="276" w:lineRule="auto"/>
        <w:rPr>
          <w:b/>
        </w:rPr>
      </w:pPr>
      <w:hyperlink r:id="rId25" w:history="1">
        <w:r w:rsidR="00330328" w:rsidRPr="00C42CCB">
          <w:rPr>
            <w:rStyle w:val="Hyperlink"/>
          </w:rPr>
          <w:t>SP</w:t>
        </w:r>
        <w:r w:rsidR="00B62D2D">
          <w:rPr>
            <w:rStyle w:val="Hyperlink"/>
          </w:rPr>
          <w:t xml:space="preserve"> </w:t>
        </w:r>
        <w:r w:rsidR="00330328" w:rsidRPr="00C42CCB">
          <w:rPr>
            <w:rStyle w:val="Hyperlink"/>
          </w:rPr>
          <w:t>02-2016, CACFP 02-2016, SFSP 02-2016</w:t>
        </w:r>
      </w:hyperlink>
      <w:r w:rsidR="00330328" w:rsidRPr="00C42CCB">
        <w:t>, Questions and Answers on the Transition to and Implementation of 2 CFR Part 200, dated October 30, 2015</w:t>
      </w:r>
    </w:p>
    <w:p w14:paraId="09056BE9" w14:textId="29BB56FF" w:rsidR="00330328" w:rsidRPr="00C42CCB" w:rsidRDefault="0017364A" w:rsidP="000F351F">
      <w:pPr>
        <w:pStyle w:val="TNRNormal"/>
        <w:numPr>
          <w:ilvl w:val="0"/>
          <w:numId w:val="30"/>
        </w:numPr>
        <w:spacing w:after="240" w:line="276" w:lineRule="auto"/>
        <w:rPr>
          <w:b/>
        </w:rPr>
      </w:pPr>
      <w:hyperlink r:id="rId26" w:history="1">
        <w:r w:rsidR="00330328" w:rsidRPr="00C42CCB">
          <w:rPr>
            <w:rStyle w:val="Hyperlink"/>
          </w:rPr>
          <w:t>SP 01-2016, CACFP 01-2016, SFSP 01-2016</w:t>
        </w:r>
      </w:hyperlink>
      <w:r w:rsidR="00330328" w:rsidRPr="00C42CCB">
        <w:t>, Procuring Local Meat, Poultry, Game, and Eggs for Child Nutrition Programs, dated October 22, 2015</w:t>
      </w:r>
    </w:p>
    <w:p w14:paraId="30098464" w14:textId="130541AB" w:rsidR="00330328" w:rsidRPr="00C42CCB" w:rsidRDefault="0017364A" w:rsidP="000F351F">
      <w:pPr>
        <w:pStyle w:val="TNRNormal"/>
        <w:numPr>
          <w:ilvl w:val="0"/>
          <w:numId w:val="30"/>
        </w:numPr>
        <w:spacing w:after="240" w:line="276" w:lineRule="auto"/>
        <w:rPr>
          <w:b/>
        </w:rPr>
      </w:pPr>
      <w:hyperlink r:id="rId27" w:history="1">
        <w:r w:rsidR="00330328" w:rsidRPr="00C42CCB">
          <w:rPr>
            <w:rStyle w:val="Hyperlink"/>
          </w:rPr>
          <w:t>SP 30-2015, SFSP 18-2015, CACFP 16-2015</w:t>
        </w:r>
      </w:hyperlink>
      <w:r w:rsidR="00330328" w:rsidRPr="00C42CCB">
        <w:t>, Office of Management and Budget Super-Circular - 2 CFR Part 200, dated March 18, 2015</w:t>
      </w:r>
    </w:p>
    <w:p w14:paraId="4C76CC9C" w14:textId="4BB4E61B" w:rsidR="00330328" w:rsidRPr="00502ED9" w:rsidRDefault="0017364A" w:rsidP="0056494D">
      <w:pPr>
        <w:pStyle w:val="Default"/>
        <w:numPr>
          <w:ilvl w:val="0"/>
          <w:numId w:val="30"/>
        </w:numPr>
        <w:spacing w:after="240" w:line="276" w:lineRule="auto"/>
        <w:rPr>
          <w:b/>
        </w:rPr>
      </w:pPr>
      <w:hyperlink r:id="rId28" w:history="1">
        <w:r w:rsidR="00330328" w:rsidRPr="00C42CCB">
          <w:rPr>
            <w:rStyle w:val="Hyperlink"/>
          </w:rPr>
          <w:t>SP 11-2015(v2) CACFP 10-2015 SFSP 13-2015</w:t>
        </w:r>
      </w:hyperlink>
      <w:r w:rsidR="00330328" w:rsidRPr="00C42CCB">
        <w:t>, CN Labels Copied with a Watermar</w:t>
      </w:r>
      <w:r w:rsidR="00502ED9">
        <w:t xml:space="preserve">k </w:t>
      </w:r>
      <w:r w:rsidR="00330328" w:rsidRPr="00C42CCB">
        <w:t>Acceptable Documentation, dated March 11, 2015</w:t>
      </w:r>
    </w:p>
    <w:p w14:paraId="04944907" w14:textId="77777777" w:rsidR="00330328" w:rsidRPr="00C42CCB" w:rsidRDefault="0017364A" w:rsidP="000F351F">
      <w:pPr>
        <w:pStyle w:val="TNRNormal"/>
        <w:numPr>
          <w:ilvl w:val="0"/>
          <w:numId w:val="30"/>
        </w:numPr>
        <w:spacing w:after="240" w:line="276" w:lineRule="auto"/>
        <w:rPr>
          <w:b/>
        </w:rPr>
      </w:pPr>
      <w:hyperlink r:id="rId29" w:history="1">
        <w:r w:rsidR="00330328" w:rsidRPr="00C42CCB">
          <w:rPr>
            <w:rStyle w:val="Hyperlink"/>
          </w:rPr>
          <w:t>CACFP 11-2015</w:t>
        </w:r>
      </w:hyperlink>
      <w:r w:rsidR="00330328" w:rsidRPr="00C42CCB">
        <w:t>, Local Foods in the Child and Adult Care Food Program, dated March 13, 2015</w:t>
      </w:r>
    </w:p>
    <w:p w14:paraId="47C2488A" w14:textId="25A7F4E6" w:rsidR="00330328" w:rsidRPr="00C42CCB" w:rsidRDefault="0017364A" w:rsidP="000F351F">
      <w:pPr>
        <w:pStyle w:val="TNRNormal"/>
        <w:numPr>
          <w:ilvl w:val="0"/>
          <w:numId w:val="30"/>
        </w:numPr>
        <w:spacing w:after="240" w:line="276" w:lineRule="auto"/>
        <w:rPr>
          <w:b/>
        </w:rPr>
      </w:pPr>
      <w:hyperlink r:id="rId30" w:history="1">
        <w:r w:rsidR="00330328" w:rsidRPr="00C42CCB">
          <w:rPr>
            <w:rStyle w:val="Hyperlink"/>
          </w:rPr>
          <w:t>SP 09-2015, CACFP 03-2015, SFSP 02-2015</w:t>
        </w:r>
      </w:hyperlink>
      <w:r w:rsidR="00330328" w:rsidRPr="00C42CCB">
        <w:t>, Written Codes of Conduct and Performance of Employees Engaged in Award and Administration of Contract, dated November 21, 2014</w:t>
      </w:r>
    </w:p>
    <w:p w14:paraId="5B06C457" w14:textId="77777777" w:rsidR="0056494D" w:rsidRPr="0056494D" w:rsidRDefault="0017364A" w:rsidP="0056494D">
      <w:pPr>
        <w:pStyle w:val="Default"/>
        <w:numPr>
          <w:ilvl w:val="0"/>
          <w:numId w:val="30"/>
        </w:numPr>
        <w:spacing w:after="240" w:line="276" w:lineRule="auto"/>
        <w:rPr>
          <w:b/>
        </w:rPr>
      </w:pPr>
      <w:hyperlink r:id="rId31" w:history="1">
        <w:r w:rsidR="00330328" w:rsidRPr="00C42CCB">
          <w:rPr>
            <w:rStyle w:val="Hyperlink"/>
          </w:rPr>
          <w:t>SP 06-2015</w:t>
        </w:r>
      </w:hyperlink>
      <w:r w:rsidR="00330328" w:rsidRPr="00C42CCB">
        <w:t>, Farm to School and School Garden Expenses, dated November 12, 2014</w:t>
      </w:r>
    </w:p>
    <w:p w14:paraId="325B3533" w14:textId="75EC815B" w:rsidR="00330328" w:rsidRPr="0056494D" w:rsidRDefault="0017364A" w:rsidP="0056494D">
      <w:pPr>
        <w:pStyle w:val="Default"/>
        <w:numPr>
          <w:ilvl w:val="0"/>
          <w:numId w:val="30"/>
        </w:numPr>
        <w:spacing w:after="240" w:line="276" w:lineRule="auto"/>
        <w:rPr>
          <w:b/>
        </w:rPr>
      </w:pPr>
      <w:hyperlink r:id="rId32" w:history="1">
        <w:r w:rsidR="00330328" w:rsidRPr="00C42CCB">
          <w:rPr>
            <w:rStyle w:val="Hyperlink"/>
          </w:rPr>
          <w:t>SP 23-2013</w:t>
        </w:r>
      </w:hyperlink>
      <w:r w:rsidR="00330328" w:rsidRPr="00C42CCB">
        <w:t>, Guidance Reaffirming the Requirement that State agencies an</w:t>
      </w:r>
      <w:r w:rsidR="0056494D">
        <w:t xml:space="preserve">d </w:t>
      </w:r>
      <w:r w:rsidR="00330328" w:rsidRPr="00C42CCB">
        <w:t>School Food Authorities Periodically Review Foodservice Management Company Cost Reimbursable Contracts and Contracts Associated with USDA Foods, dated February 12, 2013</w:t>
      </w:r>
    </w:p>
    <w:p w14:paraId="5D7317C3" w14:textId="77777777" w:rsidR="0056494D" w:rsidRPr="0056494D" w:rsidRDefault="0017364A" w:rsidP="000F351F">
      <w:pPr>
        <w:pStyle w:val="TNRNormal"/>
        <w:numPr>
          <w:ilvl w:val="0"/>
          <w:numId w:val="30"/>
        </w:numPr>
        <w:spacing w:after="240" w:line="276" w:lineRule="auto"/>
        <w:rPr>
          <w:b/>
        </w:rPr>
      </w:pPr>
      <w:hyperlink r:id="rId33" w:history="1">
        <w:r w:rsidR="00330328" w:rsidRPr="00C42CCB">
          <w:rPr>
            <w:rStyle w:val="Hyperlink"/>
          </w:rPr>
          <w:t>SP 03-2013, CACFP 02-2013, SFSP 02-2013</w:t>
        </w:r>
      </w:hyperlink>
      <w:r w:rsidR="00330328" w:rsidRPr="00C42CCB">
        <w:t>, Procurement Geographic Preference Q&amp;As – Part II, dated October 9, 2012</w:t>
      </w:r>
    </w:p>
    <w:p w14:paraId="4AD9717B" w14:textId="0D2B8150" w:rsidR="00330328" w:rsidRPr="00C42CCB" w:rsidRDefault="0017364A" w:rsidP="000F351F">
      <w:pPr>
        <w:pStyle w:val="TNRNormal"/>
        <w:numPr>
          <w:ilvl w:val="0"/>
          <w:numId w:val="30"/>
        </w:numPr>
        <w:spacing w:after="240" w:line="276" w:lineRule="auto"/>
        <w:rPr>
          <w:b/>
        </w:rPr>
      </w:pPr>
      <w:hyperlink r:id="rId34" w:history="1">
        <w:r w:rsidR="00330328" w:rsidRPr="00C42CCB">
          <w:rPr>
            <w:rStyle w:val="Hyperlink"/>
          </w:rPr>
          <w:t>SP</w:t>
        </w:r>
        <w:r w:rsidR="0071110E">
          <w:rPr>
            <w:rStyle w:val="Hyperlink"/>
          </w:rPr>
          <w:t xml:space="preserve"> </w:t>
        </w:r>
        <w:r w:rsidR="00330328" w:rsidRPr="00C42CCB">
          <w:rPr>
            <w:rStyle w:val="Hyperlink"/>
          </w:rPr>
          <w:t>35-2012</w:t>
        </w:r>
      </w:hyperlink>
      <w:r w:rsidR="00330328" w:rsidRPr="00C42CCB">
        <w:t>, Procuring Services of Purchasing Cooperatives, Group Purchasing Organizations, Group Buying Organizations, dated June 12, 2012</w:t>
      </w:r>
    </w:p>
    <w:p w14:paraId="12E34C4F" w14:textId="77777777" w:rsidR="00330328" w:rsidRPr="00C42CCB" w:rsidRDefault="0017364A" w:rsidP="000F351F">
      <w:pPr>
        <w:pStyle w:val="TNRNormal"/>
        <w:numPr>
          <w:ilvl w:val="0"/>
          <w:numId w:val="30"/>
        </w:numPr>
        <w:spacing w:after="240" w:line="276" w:lineRule="auto"/>
        <w:rPr>
          <w:b/>
        </w:rPr>
      </w:pPr>
      <w:hyperlink r:id="rId35" w:history="1">
        <w:r w:rsidR="00330328" w:rsidRPr="00C42CCB">
          <w:rPr>
            <w:rStyle w:val="Hyperlink"/>
          </w:rPr>
          <w:t>SP 17-2012</w:t>
        </w:r>
      </w:hyperlink>
      <w:r w:rsidR="00330328" w:rsidRPr="00C42CCB">
        <w:t>, Procurement Questions and Answers to Assist in the Implementation of the final rule titled Nutrition Standards in the National School Lunch and School Breakfast Programs, dated February 23, 2012</w:t>
      </w:r>
    </w:p>
    <w:p w14:paraId="34F33742" w14:textId="77777777" w:rsidR="00330328" w:rsidRPr="00C42CCB" w:rsidRDefault="0017364A" w:rsidP="000F351F">
      <w:pPr>
        <w:pStyle w:val="TNRNormal"/>
        <w:numPr>
          <w:ilvl w:val="0"/>
          <w:numId w:val="30"/>
        </w:numPr>
        <w:spacing w:after="240" w:line="276" w:lineRule="auto"/>
        <w:rPr>
          <w:b/>
        </w:rPr>
      </w:pPr>
      <w:hyperlink r:id="rId36" w:history="1">
        <w:r w:rsidR="00330328" w:rsidRPr="00C42CCB">
          <w:rPr>
            <w:rStyle w:val="Hyperlink"/>
          </w:rPr>
          <w:t>SP 38-2017</w:t>
        </w:r>
      </w:hyperlink>
      <w:r w:rsidR="00330328" w:rsidRPr="00C42CCB">
        <w:t>, Procurement Questions Relevant to the Buy American Provision in the NSLP, June 30, 2017</w:t>
      </w:r>
    </w:p>
    <w:p w14:paraId="719BC088" w14:textId="590C9A46" w:rsidR="00330328" w:rsidRPr="00C42CCB" w:rsidRDefault="0017364A" w:rsidP="000F351F">
      <w:pPr>
        <w:pStyle w:val="TNRNormal"/>
        <w:numPr>
          <w:ilvl w:val="0"/>
          <w:numId w:val="30"/>
        </w:numPr>
        <w:spacing w:after="240" w:line="276" w:lineRule="auto"/>
        <w:rPr>
          <w:b/>
        </w:rPr>
      </w:pPr>
      <w:hyperlink r:id="rId37" w:history="1">
        <w:r w:rsidR="00330328" w:rsidRPr="00C42CCB">
          <w:rPr>
            <w:rStyle w:val="Hyperlink"/>
          </w:rPr>
          <w:t>SP 41</w:t>
        </w:r>
        <w:r w:rsidR="0071110E">
          <w:rPr>
            <w:rStyle w:val="Hyperlink"/>
          </w:rPr>
          <w:t>-</w:t>
        </w:r>
        <w:r w:rsidR="00330328" w:rsidRPr="00C42CCB">
          <w:rPr>
            <w:rStyle w:val="Hyperlink"/>
          </w:rPr>
          <w:t>2011</w:t>
        </w:r>
      </w:hyperlink>
      <w:r w:rsidR="00330328" w:rsidRPr="00C42CCB">
        <w:t>, Indirect Cost Guidance 2011, dated July 7, 2011 and attachment</w:t>
      </w:r>
    </w:p>
    <w:p w14:paraId="7F360E46" w14:textId="0BE6E1A4" w:rsidR="00330328" w:rsidRPr="00C42CCB" w:rsidRDefault="0017364A" w:rsidP="000F351F">
      <w:pPr>
        <w:pStyle w:val="TNRNormal"/>
        <w:numPr>
          <w:ilvl w:val="0"/>
          <w:numId w:val="30"/>
        </w:numPr>
        <w:spacing w:after="240" w:line="276" w:lineRule="auto"/>
        <w:rPr>
          <w:b/>
        </w:rPr>
      </w:pPr>
      <w:hyperlink r:id="rId38" w:history="1">
        <w:r w:rsidR="00330328" w:rsidRPr="00C42CCB">
          <w:rPr>
            <w:rStyle w:val="Hyperlink"/>
          </w:rPr>
          <w:t>SP 18</w:t>
        </w:r>
        <w:r w:rsidR="0071110E">
          <w:rPr>
            <w:rStyle w:val="Hyperlink"/>
          </w:rPr>
          <w:t>-</w:t>
        </w:r>
        <w:r w:rsidR="00330328" w:rsidRPr="00C42CCB">
          <w:rPr>
            <w:rStyle w:val="Hyperlink"/>
          </w:rPr>
          <w:t>2011</w:t>
        </w:r>
      </w:hyperlink>
      <w:r w:rsidR="00330328" w:rsidRPr="00C42CCB">
        <w:t>, Procurement Geographic Preference Q&amp;As, dated February 1, 2011</w:t>
      </w:r>
    </w:p>
    <w:p w14:paraId="57CE90C9" w14:textId="77777777" w:rsidR="00330328" w:rsidRPr="00C42CCB" w:rsidRDefault="0017364A" w:rsidP="000F351F">
      <w:pPr>
        <w:pStyle w:val="TNRNormal"/>
        <w:numPr>
          <w:ilvl w:val="0"/>
          <w:numId w:val="30"/>
        </w:numPr>
        <w:spacing w:after="240" w:line="276" w:lineRule="auto"/>
        <w:rPr>
          <w:b/>
        </w:rPr>
      </w:pPr>
      <w:hyperlink r:id="rId39" w:history="1">
        <w:r w:rsidR="00330328" w:rsidRPr="00C42CCB">
          <w:rPr>
            <w:rStyle w:val="Hyperlink"/>
          </w:rPr>
          <w:t>SP 08-2010 CACFP 05-2010 SFSP 06-2010</w:t>
        </w:r>
      </w:hyperlink>
      <w:r w:rsidR="00330328" w:rsidRPr="00C42CCB">
        <w:t>, Geographic Preference for the Procurement of Unprocessed Agricultural Products in the Child Nutrition Programs, dated November 13, 2009</w:t>
      </w:r>
    </w:p>
    <w:p w14:paraId="2A954484" w14:textId="77777777" w:rsidR="00330328" w:rsidRPr="00C42CCB" w:rsidRDefault="0017364A" w:rsidP="000F351F">
      <w:pPr>
        <w:pStyle w:val="TNRNormal"/>
        <w:numPr>
          <w:ilvl w:val="0"/>
          <w:numId w:val="30"/>
        </w:numPr>
        <w:spacing w:after="240" w:line="276" w:lineRule="auto"/>
        <w:rPr>
          <w:b/>
        </w:rPr>
      </w:pPr>
      <w:hyperlink r:id="rId40" w:history="1">
        <w:r w:rsidR="00330328" w:rsidRPr="00C42CCB">
          <w:rPr>
            <w:rStyle w:val="Hyperlink"/>
          </w:rPr>
          <w:t>SP 01-2010, CACFP 01-2010 SFSP 01-2010</w:t>
        </w:r>
      </w:hyperlink>
      <w:r w:rsidR="00330328" w:rsidRPr="00C42CCB">
        <w:t>, Applying Geographic Preferences in Procurements for the Child Nutrition Programs – Updates, dated October 9, 2009</w:t>
      </w:r>
    </w:p>
    <w:p w14:paraId="3B723918" w14:textId="77777777" w:rsidR="00330328" w:rsidRPr="00C42CCB" w:rsidRDefault="0017364A" w:rsidP="000F351F">
      <w:pPr>
        <w:pStyle w:val="TNRNormal"/>
        <w:numPr>
          <w:ilvl w:val="0"/>
          <w:numId w:val="30"/>
        </w:numPr>
        <w:spacing w:after="240" w:line="276" w:lineRule="auto"/>
        <w:rPr>
          <w:b/>
        </w:rPr>
      </w:pPr>
      <w:hyperlink r:id="rId41" w:history="1">
        <w:r w:rsidR="00330328" w:rsidRPr="00C42CCB">
          <w:rPr>
            <w:rStyle w:val="Hyperlink"/>
          </w:rPr>
          <w:t>SP 28-2009</w:t>
        </w:r>
      </w:hyperlink>
      <w:r w:rsidR="00330328" w:rsidRPr="00C42CCB">
        <w:t>, Procurement Questions Revised, dated October 9, 2009</w:t>
      </w:r>
    </w:p>
    <w:p w14:paraId="28052FF4" w14:textId="77777777" w:rsidR="00330328" w:rsidRPr="00C42CCB" w:rsidRDefault="0017364A" w:rsidP="000F351F">
      <w:pPr>
        <w:pStyle w:val="TNRNormal"/>
        <w:numPr>
          <w:ilvl w:val="0"/>
          <w:numId w:val="30"/>
        </w:numPr>
        <w:spacing w:after="240" w:line="276" w:lineRule="auto"/>
        <w:rPr>
          <w:b/>
        </w:rPr>
      </w:pPr>
      <w:hyperlink r:id="rId42" w:history="1">
        <w:r w:rsidR="00330328" w:rsidRPr="00C42CCB">
          <w:rPr>
            <w:rStyle w:val="Hyperlink"/>
          </w:rPr>
          <w:t>SP 10-2009</w:t>
        </w:r>
      </w:hyperlink>
      <w:r w:rsidR="00330328" w:rsidRPr="00C42CCB">
        <w:t>, Economic Price Adjustments in Vendor Contracts, dated January 23, 2009</w:t>
      </w:r>
    </w:p>
    <w:p w14:paraId="6A0D5C22" w14:textId="77777777" w:rsidR="00330328" w:rsidRPr="00C42CCB" w:rsidRDefault="0017364A" w:rsidP="000F351F">
      <w:pPr>
        <w:pStyle w:val="TNRNormal"/>
        <w:numPr>
          <w:ilvl w:val="0"/>
          <w:numId w:val="30"/>
        </w:numPr>
        <w:spacing w:after="240" w:line="276" w:lineRule="auto"/>
        <w:rPr>
          <w:b/>
        </w:rPr>
      </w:pPr>
      <w:hyperlink r:id="rId43" w:history="1">
        <w:r w:rsidR="00330328" w:rsidRPr="00C42CCB">
          <w:rPr>
            <w:rStyle w:val="Hyperlink"/>
          </w:rPr>
          <w:t>SP 07-2009</w:t>
        </w:r>
      </w:hyperlink>
      <w:r w:rsidR="00330328" w:rsidRPr="00C42CCB">
        <w:t>, Reminder: Procurement Requirements for the National School Lunch, School Breakfast and Special Milk Programs, dated January 9, 2009</w:t>
      </w:r>
    </w:p>
    <w:p w14:paraId="1D9482E8" w14:textId="77777777" w:rsidR="00330328" w:rsidRPr="00C42CCB" w:rsidRDefault="0017364A" w:rsidP="000F351F">
      <w:pPr>
        <w:pStyle w:val="TNRNormal"/>
        <w:numPr>
          <w:ilvl w:val="0"/>
          <w:numId w:val="30"/>
        </w:numPr>
        <w:spacing w:after="240" w:line="276" w:lineRule="auto"/>
        <w:rPr>
          <w:b/>
        </w:rPr>
      </w:pPr>
      <w:hyperlink r:id="rId44" w:history="1">
        <w:r w:rsidR="00330328" w:rsidRPr="00C42CCB">
          <w:rPr>
            <w:rStyle w:val="Hyperlink"/>
          </w:rPr>
          <w:t>SP 44-2009</w:t>
        </w:r>
      </w:hyperlink>
      <w:r w:rsidR="00330328" w:rsidRPr="00C42CCB">
        <w:t>: Guidance in Crediting for and Use of Donated Foods in Contracts with Food Service Management Companies, dated September 24, 2011</w:t>
      </w:r>
    </w:p>
    <w:p w14:paraId="656ED01A" w14:textId="77777777" w:rsidR="00330328" w:rsidRPr="00C42CCB" w:rsidRDefault="0017364A" w:rsidP="000F351F">
      <w:pPr>
        <w:pStyle w:val="TNRNormal"/>
        <w:numPr>
          <w:ilvl w:val="0"/>
          <w:numId w:val="30"/>
        </w:numPr>
        <w:spacing w:after="240" w:line="276" w:lineRule="auto"/>
        <w:rPr>
          <w:b/>
        </w:rPr>
      </w:pPr>
      <w:hyperlink r:id="rId45" w:history="1">
        <w:r w:rsidR="00330328" w:rsidRPr="00C42CCB">
          <w:rPr>
            <w:rStyle w:val="Hyperlink"/>
          </w:rPr>
          <w:t>SP 30-2008, SP 08-2010 CACFP 05-2010 SFSP 06-2010</w:t>
        </w:r>
      </w:hyperlink>
      <w:r w:rsidR="00330328" w:rsidRPr="00C42CCB">
        <w:t>, Geographic Preference for the Procurement of Unprocessed Agricultural Products in the Child Nutrition Programs</w:t>
      </w:r>
    </w:p>
    <w:p w14:paraId="67325CC5" w14:textId="77777777" w:rsidR="00330328" w:rsidRPr="00C42CCB" w:rsidRDefault="0017364A" w:rsidP="000F351F">
      <w:pPr>
        <w:pStyle w:val="TNRNormal"/>
        <w:numPr>
          <w:ilvl w:val="0"/>
          <w:numId w:val="30"/>
        </w:numPr>
        <w:spacing w:after="240" w:line="276" w:lineRule="auto"/>
        <w:rPr>
          <w:b/>
        </w:rPr>
      </w:pPr>
      <w:hyperlink r:id="rId46" w:history="1">
        <w:r w:rsidR="00330328" w:rsidRPr="00C42CCB">
          <w:rPr>
            <w:rStyle w:val="Hyperlink"/>
          </w:rPr>
          <w:t>SP 21-2008</w:t>
        </w:r>
      </w:hyperlink>
      <w:r w:rsidR="00330328" w:rsidRPr="00C42CCB">
        <w:t>, Prototype Language for Return of Discounts, Rebates and Credits to School Food Authorities, dated May 1, 2008</w:t>
      </w:r>
    </w:p>
    <w:p w14:paraId="121DDDEA" w14:textId="77777777" w:rsidR="00330328" w:rsidRPr="00C42CCB" w:rsidRDefault="0017364A" w:rsidP="000F351F">
      <w:pPr>
        <w:pStyle w:val="TNRNormal"/>
        <w:numPr>
          <w:ilvl w:val="0"/>
          <w:numId w:val="30"/>
        </w:numPr>
        <w:spacing w:after="240" w:line="276" w:lineRule="auto"/>
        <w:rPr>
          <w:b/>
        </w:rPr>
      </w:pPr>
      <w:hyperlink r:id="rId47" w:history="1">
        <w:r w:rsidR="00330328" w:rsidRPr="00C42CCB">
          <w:rPr>
            <w:rStyle w:val="Hyperlink"/>
          </w:rPr>
          <w:t>SP 15-2008</w:t>
        </w:r>
      </w:hyperlink>
      <w:r w:rsidR="00330328" w:rsidRPr="00C42CCB">
        <w:t>, Allowability of Procurement Fees in School Food Authority (SFA) Contract, dated March 12, 2008</w:t>
      </w:r>
    </w:p>
    <w:p w14:paraId="1ED72683" w14:textId="77777777" w:rsidR="00330328" w:rsidRPr="00C42CCB" w:rsidRDefault="0017364A" w:rsidP="000F351F">
      <w:pPr>
        <w:pStyle w:val="TNRNormal"/>
        <w:numPr>
          <w:ilvl w:val="0"/>
          <w:numId w:val="30"/>
        </w:numPr>
        <w:spacing w:after="240" w:line="276" w:lineRule="auto"/>
        <w:rPr>
          <w:b/>
        </w:rPr>
      </w:pPr>
      <w:hyperlink r:id="rId48" w:history="1">
        <w:r w:rsidR="00330328" w:rsidRPr="00C42CCB">
          <w:rPr>
            <w:rStyle w:val="Hyperlink"/>
          </w:rPr>
          <w:t>SP 09-2008</w:t>
        </w:r>
      </w:hyperlink>
      <w:r w:rsidR="00330328" w:rsidRPr="00C42CCB">
        <w:t>, Final Rule, Procurement Requirements for the National School Lunch, School Breakfast and Special Milk Programs, dated January 28, 2008</w:t>
      </w:r>
    </w:p>
    <w:p w14:paraId="3EED3486" w14:textId="77777777" w:rsidR="00330328" w:rsidRPr="00C42CCB" w:rsidRDefault="0017364A" w:rsidP="000F351F">
      <w:pPr>
        <w:pStyle w:val="TNRNormal"/>
        <w:numPr>
          <w:ilvl w:val="0"/>
          <w:numId w:val="30"/>
        </w:numPr>
        <w:spacing w:after="240" w:line="276" w:lineRule="auto"/>
        <w:rPr>
          <w:b/>
        </w:rPr>
      </w:pPr>
      <w:hyperlink r:id="rId49" w:history="1">
        <w:r w:rsidR="00330328" w:rsidRPr="00C42CCB">
          <w:rPr>
            <w:rStyle w:val="Hyperlink"/>
          </w:rPr>
          <w:t>SP 02-2007</w:t>
        </w:r>
      </w:hyperlink>
      <w:r w:rsidR="00330328" w:rsidRPr="00C42CCB">
        <w:t>, School Districts and Federal Procurement Regulations, dated January 23, 2007</w:t>
      </w:r>
    </w:p>
    <w:p w14:paraId="2D04D6B7" w14:textId="77777777" w:rsidR="00330328" w:rsidRPr="00C42CCB" w:rsidRDefault="0017364A" w:rsidP="000F351F">
      <w:pPr>
        <w:pStyle w:val="TNRNormal"/>
        <w:numPr>
          <w:ilvl w:val="0"/>
          <w:numId w:val="30"/>
        </w:numPr>
        <w:spacing w:after="240" w:line="276" w:lineRule="auto"/>
        <w:rPr>
          <w:b/>
        </w:rPr>
      </w:pPr>
      <w:hyperlink r:id="rId50" w:history="1">
        <w:r w:rsidR="00330328" w:rsidRPr="00C42CCB">
          <w:rPr>
            <w:rStyle w:val="Hyperlink"/>
          </w:rPr>
          <w:t>SP 29-2006</w:t>
        </w:r>
      </w:hyperlink>
      <w:r w:rsidR="00330328" w:rsidRPr="00C42CCB">
        <w:t>, Buy American Reminder, August 9, 2006</w:t>
      </w:r>
    </w:p>
    <w:p w14:paraId="07AC322E" w14:textId="0361381A" w:rsidR="00330328" w:rsidRPr="00502ED9" w:rsidRDefault="0017364A" w:rsidP="0056494D">
      <w:pPr>
        <w:pStyle w:val="TNRNormal"/>
        <w:numPr>
          <w:ilvl w:val="0"/>
          <w:numId w:val="30"/>
        </w:numPr>
        <w:spacing w:after="240" w:line="276" w:lineRule="auto"/>
      </w:pPr>
      <w:hyperlink r:id="rId51" w:history="1">
        <w:r w:rsidR="00330328" w:rsidRPr="00C42CCB">
          <w:rPr>
            <w:rStyle w:val="Hyperlink"/>
          </w:rPr>
          <w:t>SP 19-2006</w:t>
        </w:r>
      </w:hyperlink>
      <w:r w:rsidR="00330328" w:rsidRPr="00C42CCB">
        <w:t>, April 2006 Procurement Questions, dated April 25, 2006</w:t>
      </w:r>
    </w:p>
    <w:p w14:paraId="1EF6E0F6" w14:textId="77777777" w:rsidR="00EE46CB" w:rsidRDefault="00EE46CB">
      <w:pPr>
        <w:spacing w:line="240" w:lineRule="auto"/>
        <w:jc w:val="center"/>
        <w:rPr>
          <w:rFonts w:eastAsiaTheme="majorEastAsia" w:cs="Times New Roman"/>
          <w:b/>
          <w:sz w:val="32"/>
          <w:szCs w:val="26"/>
        </w:rPr>
      </w:pPr>
      <w:r>
        <w:rPr>
          <w:rFonts w:cs="Times New Roman"/>
        </w:rPr>
        <w:br w:type="page"/>
      </w:r>
    </w:p>
    <w:p w14:paraId="740DCB8D" w14:textId="503867E7" w:rsidR="00330328" w:rsidRPr="00C42CCB" w:rsidRDefault="00330328" w:rsidP="000F351F">
      <w:pPr>
        <w:pStyle w:val="H2"/>
        <w:rPr>
          <w:rFonts w:ascii="Times New Roman" w:hAnsi="Times New Roman" w:cs="Times New Roman"/>
        </w:rPr>
      </w:pPr>
      <w:r w:rsidRPr="00C42CCB">
        <w:rPr>
          <w:rFonts w:ascii="Times New Roman" w:hAnsi="Times New Roman" w:cs="Times New Roman"/>
        </w:rPr>
        <w:lastRenderedPageBreak/>
        <w:t>APPENDIX K</w:t>
      </w:r>
    </w:p>
    <w:p w14:paraId="1E2B8194" w14:textId="77777777" w:rsidR="003654D3" w:rsidRPr="00C42CCB" w:rsidRDefault="003654D3" w:rsidP="00330328">
      <w:pPr>
        <w:spacing w:after="240"/>
        <w:rPr>
          <w:rFonts w:cs="Times New Roman"/>
          <w:b/>
          <w:bCs/>
          <w:sz w:val="28"/>
          <w:szCs w:val="28"/>
        </w:rPr>
      </w:pPr>
      <w:r w:rsidRPr="00C42CCB">
        <w:rPr>
          <w:rFonts w:cs="Times New Roman"/>
          <w:b/>
          <w:bCs/>
          <w:sz w:val="28"/>
          <w:szCs w:val="28"/>
        </w:rPr>
        <w:t>Meal Equivalents</w:t>
      </w:r>
    </w:p>
    <w:p w14:paraId="473128F8" w14:textId="7056DB4A" w:rsidR="00330328" w:rsidRPr="00C42CCB" w:rsidRDefault="003654D3" w:rsidP="00330328">
      <w:pPr>
        <w:spacing w:after="240"/>
        <w:rPr>
          <w:rFonts w:cs="Times New Roman"/>
        </w:rPr>
      </w:pPr>
      <w:r w:rsidRPr="00C42CCB">
        <w:rPr>
          <w:rFonts w:cs="Times New Roman"/>
        </w:rPr>
        <w:t>For the purpose of making the meal count computation, the number of meals served to children shall be determined by actual counts of reimbursable meals. The FSMC and SFA shall determine a la carte meal equivalents by dividing the a la carte revenue by the per-meal sum of the Federal and State free meal reimbursement plus the per meal value of USDA entitlement and bonus donated foods. A la carte revenue shall include adult meals and a la carte sales to students. If applicable, include revenue from vending machines as part of the a la carte revenue.</w:t>
      </w:r>
      <w:r w:rsidR="00330328" w:rsidRPr="00C42CCB">
        <w:rPr>
          <w:rFonts w:cs="Times New Roman"/>
        </w:rPr>
        <w:br w:type="page"/>
      </w:r>
    </w:p>
    <w:p w14:paraId="43FD8FC1" w14:textId="77777777" w:rsidR="00330328" w:rsidRPr="00C42CCB" w:rsidRDefault="00330328" w:rsidP="000F351F">
      <w:pPr>
        <w:pStyle w:val="H2"/>
        <w:rPr>
          <w:rFonts w:ascii="Times New Roman" w:hAnsi="Times New Roman" w:cs="Times New Roman"/>
        </w:rPr>
      </w:pPr>
      <w:r w:rsidRPr="00C42CCB">
        <w:rPr>
          <w:rFonts w:ascii="Times New Roman" w:hAnsi="Times New Roman" w:cs="Times New Roman"/>
        </w:rPr>
        <w:lastRenderedPageBreak/>
        <w:t>APPENDIX L</w:t>
      </w:r>
    </w:p>
    <w:p w14:paraId="7180BAE6" w14:textId="77777777" w:rsidR="00330328" w:rsidRPr="00C42CCB" w:rsidRDefault="00330328" w:rsidP="00330328">
      <w:pPr>
        <w:pStyle w:val="TNRNormal"/>
        <w:spacing w:after="240" w:line="276" w:lineRule="auto"/>
        <w:jc w:val="center"/>
      </w:pPr>
      <w:r w:rsidRPr="00C42CCB">
        <w:t>Optional Farm to School Language SFAs to Incorporate into a Request for Proposal – Food Service Management Company</w:t>
      </w:r>
    </w:p>
    <w:p w14:paraId="728EF6F2" w14:textId="77777777" w:rsidR="00330328" w:rsidRPr="00C42CCB" w:rsidRDefault="00330328" w:rsidP="00330328">
      <w:pPr>
        <w:pStyle w:val="TNRNormal"/>
        <w:spacing w:after="240" w:line="276" w:lineRule="auto"/>
        <w:jc w:val="center"/>
        <w:rPr>
          <w:rFonts w:eastAsia="Calibri"/>
          <w:b/>
          <w:i/>
          <w:color w:val="000000"/>
        </w:rPr>
      </w:pPr>
      <w:r w:rsidRPr="00C42CCB">
        <w:rPr>
          <w:b/>
          <w:bCs/>
          <w:i/>
          <w:iCs/>
        </w:rPr>
        <w:t>[</w:t>
      </w:r>
      <w:r w:rsidRPr="00C42CCB">
        <w:rPr>
          <w:rFonts w:eastAsia="Calibri"/>
          <w:b/>
          <w:i/>
          <w:color w:val="000000"/>
        </w:rPr>
        <w:t>If applicable, please insert under “Geographic Preference” please see Page 6F of the RFP]</w:t>
      </w:r>
    </w:p>
    <w:p w14:paraId="71A4A99B" w14:textId="77777777" w:rsidR="00330328" w:rsidRPr="00C42CCB" w:rsidRDefault="00330328" w:rsidP="00330328">
      <w:pPr>
        <w:pStyle w:val="TNRH3"/>
        <w:spacing w:before="240" w:after="240" w:line="276" w:lineRule="auto"/>
        <w:rPr>
          <w:rFonts w:cs="Times New Roman"/>
          <w:sz w:val="24"/>
        </w:rPr>
      </w:pPr>
      <w:r w:rsidRPr="00C42CCB">
        <w:rPr>
          <w:rFonts w:cs="Times New Roman"/>
          <w:sz w:val="24"/>
        </w:rPr>
        <w:t>Reserving the Right to Buy Off-Bid</w:t>
      </w:r>
    </w:p>
    <w:p w14:paraId="550B9DB6" w14:textId="77777777" w:rsidR="00330328" w:rsidRPr="00C42CCB" w:rsidRDefault="00330328" w:rsidP="00330328">
      <w:pPr>
        <w:pStyle w:val="TNRNormal"/>
        <w:spacing w:after="240" w:line="276" w:lineRule="auto"/>
        <w:rPr>
          <w:rFonts w:eastAsia="Calibri"/>
        </w:rPr>
      </w:pPr>
      <w:r w:rsidRPr="00C42CCB">
        <w:rPr>
          <w:b/>
          <w:bCs/>
        </w:rPr>
        <w:t>Option 1</w:t>
      </w:r>
      <w:r w:rsidRPr="00C42CCB">
        <w:t xml:space="preserve">: </w:t>
      </w:r>
      <w:r w:rsidRPr="00C42CCB">
        <w:fldChar w:fldCharType="begin">
          <w:ffData>
            <w:name w:val="Text85"/>
            <w:enabled/>
            <w:calcOnExit w:val="0"/>
            <w:textInput>
              <w:default w:val="Click to enter SFA name"/>
            </w:textInput>
          </w:ffData>
        </w:fldChar>
      </w:r>
      <w:bookmarkStart w:id="94" w:name="Text85"/>
      <w:r w:rsidRPr="00C42CCB">
        <w:instrText xml:space="preserve"> FORMTEXT </w:instrText>
      </w:r>
      <w:r w:rsidRPr="00C42CCB">
        <w:fldChar w:fldCharType="separate"/>
      </w:r>
      <w:r w:rsidRPr="00C42CCB">
        <w:rPr>
          <w:noProof/>
        </w:rPr>
        <w:t>Click to enter SFA name</w:t>
      </w:r>
      <w:r w:rsidRPr="00C42CCB">
        <w:fldChar w:fldCharType="end"/>
      </w:r>
      <w:bookmarkEnd w:id="94"/>
      <w:r w:rsidRPr="00C42CCB">
        <w:t xml:space="preserve"> </w:t>
      </w:r>
      <w:r w:rsidRPr="00C42CCB">
        <w:rPr>
          <w:rFonts w:eastAsia="Calibri"/>
        </w:rPr>
        <w:t>reserves the right to make opportunity buys from reputable local farmers due to seasonal volume, weather considerations, etc. If product is purchased directly from the farmer or cooperative, the FSMC may be asked to deliver the locally grown products to regular delivery sites.</w:t>
      </w:r>
    </w:p>
    <w:p w14:paraId="39AE3971" w14:textId="77777777" w:rsidR="00330328" w:rsidRPr="00C42CCB" w:rsidRDefault="00330328" w:rsidP="00330328">
      <w:pPr>
        <w:pStyle w:val="TNRNormal"/>
        <w:spacing w:after="240" w:line="276" w:lineRule="auto"/>
        <w:rPr>
          <w:rFonts w:eastAsia="Calibri"/>
        </w:rPr>
      </w:pPr>
      <w:r w:rsidRPr="00C42CCB">
        <w:rPr>
          <w:b/>
          <w:bCs/>
        </w:rPr>
        <w:t>Option 2</w:t>
      </w:r>
      <w:r w:rsidRPr="00C42CCB">
        <w:t xml:space="preserve">: </w:t>
      </w:r>
      <w:r w:rsidRPr="00C42CCB">
        <w:fldChar w:fldCharType="begin">
          <w:ffData>
            <w:name w:val=""/>
            <w:enabled/>
            <w:calcOnExit w:val="0"/>
            <w:textInput>
              <w:default w:val="Click to enter SFA name"/>
            </w:textInput>
          </w:ffData>
        </w:fldChar>
      </w:r>
      <w:r w:rsidRPr="00C42CCB">
        <w:instrText xml:space="preserve"> FORMTEXT </w:instrText>
      </w:r>
      <w:r w:rsidRPr="00C42CCB">
        <w:fldChar w:fldCharType="separate"/>
      </w:r>
      <w:r w:rsidRPr="00C42CCB">
        <w:rPr>
          <w:noProof/>
        </w:rPr>
        <w:t>Click to enter SFA name</w:t>
      </w:r>
      <w:r w:rsidRPr="00C42CCB">
        <w:fldChar w:fldCharType="end"/>
      </w:r>
      <w:r w:rsidRPr="00C42CCB">
        <w:t xml:space="preserve"> </w:t>
      </w:r>
      <w:r w:rsidRPr="00C42CCB">
        <w:rPr>
          <w:rFonts w:eastAsia="Calibri"/>
        </w:rPr>
        <w:t>reserves the right to purchase products directly from local producers (farmers), when possible, for the purpose of promoting local products in conjunction with the USDA Fresh Fruits and Vegetable Program (FFVP), Farm to School program, the School Breakfast Program, (SBP), the National School Lunch Program, (NSLP), the Child and Adult Care Feeding Program, CACFP Supper Program, or the Summer Food Service Program (SFSP).</w:t>
      </w:r>
    </w:p>
    <w:p w14:paraId="6BDE7439" w14:textId="77777777" w:rsidR="00330328" w:rsidRPr="00C42CCB" w:rsidRDefault="00330328" w:rsidP="00330328">
      <w:pPr>
        <w:pStyle w:val="TNRH3"/>
        <w:spacing w:before="240" w:after="240" w:line="276" w:lineRule="auto"/>
        <w:rPr>
          <w:rFonts w:cs="Times New Roman"/>
          <w:sz w:val="24"/>
        </w:rPr>
      </w:pPr>
      <w:r w:rsidRPr="00C42CCB">
        <w:rPr>
          <w:rFonts w:cs="Times New Roman"/>
          <w:sz w:val="24"/>
        </w:rPr>
        <w:t>Traceability Language</w:t>
      </w:r>
    </w:p>
    <w:p w14:paraId="501D962F" w14:textId="77777777" w:rsidR="00330328" w:rsidRPr="00C42CCB" w:rsidRDefault="00330328" w:rsidP="00330328">
      <w:pPr>
        <w:spacing w:after="240"/>
        <w:ind w:right="1440"/>
        <w:rPr>
          <w:rFonts w:eastAsia="Calibri" w:cs="Times New Roman"/>
        </w:rPr>
      </w:pPr>
      <w:r w:rsidRPr="00C42CCB">
        <w:rPr>
          <w:rFonts w:eastAsia="Calibri" w:cs="Times New Roman"/>
          <w:b/>
          <w:bCs/>
        </w:rPr>
        <w:t>Option</w:t>
      </w:r>
      <w:r w:rsidRPr="00C42CCB">
        <w:rPr>
          <w:rFonts w:eastAsia="Calibri" w:cs="Times New Roman"/>
        </w:rPr>
        <w:t xml:space="preserve">: The FSMC must make every effort to procure local unprocessed products whenever possible during the school year. </w:t>
      </w:r>
      <w:r w:rsidRPr="00C42CCB">
        <w:rPr>
          <w:rFonts w:eastAsia="Calibri" w:cs="Times New Roman"/>
        </w:rPr>
        <w:fldChar w:fldCharType="begin">
          <w:ffData>
            <w:name w:val="Text86"/>
            <w:enabled/>
            <w:calcOnExit w:val="0"/>
            <w:textInput>
              <w:default w:val="Click to enter SFA name"/>
            </w:textInput>
          </w:ffData>
        </w:fldChar>
      </w:r>
      <w:bookmarkStart w:id="95" w:name="Text86"/>
      <w:r w:rsidRPr="00C42CCB">
        <w:rPr>
          <w:rFonts w:eastAsia="Calibri" w:cs="Times New Roman"/>
        </w:rPr>
        <w:instrText xml:space="preserve"> FORMTEXT </w:instrText>
      </w:r>
      <w:r w:rsidRPr="00C42CCB">
        <w:rPr>
          <w:rFonts w:eastAsia="Calibri" w:cs="Times New Roman"/>
        </w:rPr>
      </w:r>
      <w:r w:rsidRPr="00C42CCB">
        <w:rPr>
          <w:rFonts w:eastAsia="Calibri" w:cs="Times New Roman"/>
        </w:rPr>
        <w:fldChar w:fldCharType="separate"/>
      </w:r>
      <w:r w:rsidRPr="00C42CCB">
        <w:rPr>
          <w:rFonts w:eastAsia="Calibri" w:cs="Times New Roman"/>
          <w:noProof/>
        </w:rPr>
        <w:t>Click to enter SFA name</w:t>
      </w:r>
      <w:r w:rsidRPr="00C42CCB">
        <w:rPr>
          <w:rFonts w:eastAsia="Calibri" w:cs="Times New Roman"/>
        </w:rPr>
        <w:fldChar w:fldCharType="end"/>
      </w:r>
      <w:bookmarkEnd w:id="95"/>
      <w:r w:rsidRPr="00C42CCB">
        <w:rPr>
          <w:rFonts w:eastAsia="Calibri" w:cs="Times New Roman"/>
        </w:rPr>
        <w:t xml:space="preserve"> is interested in the traceability of all products served to </w:t>
      </w:r>
      <w:r w:rsidRPr="00C42CCB">
        <w:rPr>
          <w:rFonts w:eastAsia="Calibri" w:cs="Times New Roman"/>
        </w:rPr>
        <w:fldChar w:fldCharType="begin">
          <w:ffData>
            <w:name w:val="Text87"/>
            <w:enabled/>
            <w:calcOnExit w:val="0"/>
            <w:textInput>
              <w:default w:val="Click to enter SFA name"/>
            </w:textInput>
          </w:ffData>
        </w:fldChar>
      </w:r>
      <w:bookmarkStart w:id="96" w:name="Text87"/>
      <w:r w:rsidRPr="00C42CCB">
        <w:rPr>
          <w:rFonts w:eastAsia="Calibri" w:cs="Times New Roman"/>
        </w:rPr>
        <w:instrText xml:space="preserve"> FORMTEXT </w:instrText>
      </w:r>
      <w:r w:rsidRPr="00C42CCB">
        <w:rPr>
          <w:rFonts w:eastAsia="Calibri" w:cs="Times New Roman"/>
        </w:rPr>
      </w:r>
      <w:r w:rsidRPr="00C42CCB">
        <w:rPr>
          <w:rFonts w:eastAsia="Calibri" w:cs="Times New Roman"/>
        </w:rPr>
        <w:fldChar w:fldCharType="separate"/>
      </w:r>
      <w:r w:rsidRPr="00C42CCB">
        <w:rPr>
          <w:rFonts w:eastAsia="Calibri" w:cs="Times New Roman"/>
          <w:noProof/>
        </w:rPr>
        <w:t>Click to enter SFA name</w:t>
      </w:r>
      <w:r w:rsidRPr="00C42CCB">
        <w:rPr>
          <w:rFonts w:eastAsia="Calibri" w:cs="Times New Roman"/>
        </w:rPr>
        <w:fldChar w:fldCharType="end"/>
      </w:r>
      <w:bookmarkEnd w:id="96"/>
      <w:r w:rsidRPr="00C42CCB">
        <w:rPr>
          <w:rFonts w:eastAsia="Calibri" w:cs="Times New Roman"/>
          <w:color w:val="0070C0"/>
        </w:rPr>
        <w:t xml:space="preserve"> </w:t>
      </w:r>
      <w:r w:rsidRPr="00C42CCB">
        <w:rPr>
          <w:rFonts w:eastAsia="Calibri" w:cs="Times New Roman"/>
        </w:rPr>
        <w:t xml:space="preserve">students, particularly that of locally/regionally grown products. If FSMC is not able to detail the item source by site in monthly velocity reports, they may submit a separate traceability report by product in excel format. This separate traceability report must include all the information required for the velocity report and the item’s source. </w:t>
      </w:r>
    </w:p>
    <w:p w14:paraId="1A175D12" w14:textId="77777777" w:rsidR="00330328" w:rsidRPr="00C42CCB" w:rsidRDefault="00330328" w:rsidP="000F351F">
      <w:pPr>
        <w:numPr>
          <w:ilvl w:val="0"/>
          <w:numId w:val="26"/>
        </w:numPr>
        <w:pBdr>
          <w:top w:val="nil"/>
          <w:left w:val="nil"/>
          <w:bottom w:val="nil"/>
          <w:right w:val="nil"/>
          <w:between w:val="nil"/>
        </w:pBdr>
        <w:spacing w:after="240"/>
        <w:ind w:right="1440"/>
        <w:rPr>
          <w:rFonts w:eastAsia="Calibri" w:cs="Times New Roman"/>
          <w:color w:val="000000"/>
        </w:rPr>
      </w:pPr>
      <w:r w:rsidRPr="00C42CCB">
        <w:rPr>
          <w:rFonts w:eastAsia="Calibri" w:cs="Times New Roman"/>
          <w:color w:val="000000"/>
        </w:rPr>
        <w:t xml:space="preserve">If locally/regionally grown: farm of origin for each item, particularly for, but not limited to locally/regionally grown produce. If product was not purchased directly from a farm, please provide as much information as available regarding the source of produce.  </w:t>
      </w:r>
    </w:p>
    <w:p w14:paraId="0D5A46C5" w14:textId="7E5EFAE5" w:rsidR="00330328" w:rsidRPr="00C42CCB" w:rsidRDefault="00330328" w:rsidP="000F351F">
      <w:pPr>
        <w:numPr>
          <w:ilvl w:val="0"/>
          <w:numId w:val="26"/>
        </w:numPr>
        <w:pBdr>
          <w:top w:val="nil"/>
          <w:left w:val="nil"/>
          <w:bottom w:val="nil"/>
          <w:right w:val="nil"/>
          <w:between w:val="nil"/>
        </w:pBdr>
        <w:spacing w:after="240"/>
        <w:ind w:right="1440"/>
        <w:rPr>
          <w:rFonts w:eastAsia="Calibri" w:cs="Times New Roman"/>
          <w:color w:val="000000"/>
        </w:rPr>
      </w:pPr>
      <w:r w:rsidRPr="00C42CCB">
        <w:rPr>
          <w:rFonts w:eastAsia="Calibri" w:cs="Times New Roman"/>
          <w:color w:val="000000"/>
        </w:rPr>
        <w:t xml:space="preserve">If </w:t>
      </w:r>
      <w:r w:rsidR="00B7407E" w:rsidRPr="00C42CCB">
        <w:rPr>
          <w:rFonts w:eastAsia="Calibri" w:cs="Times New Roman"/>
          <w:color w:val="000000"/>
        </w:rPr>
        <w:t>nonlocal</w:t>
      </w:r>
      <w:r w:rsidRPr="00C42CCB">
        <w:rPr>
          <w:rFonts w:eastAsia="Calibri" w:cs="Times New Roman"/>
          <w:color w:val="000000"/>
        </w:rPr>
        <w:t>/regionally grown: state of origin</w:t>
      </w:r>
    </w:p>
    <w:p w14:paraId="5B59B521" w14:textId="77777777" w:rsidR="00330328" w:rsidRPr="00C42CCB" w:rsidRDefault="00330328" w:rsidP="00330328">
      <w:pPr>
        <w:pStyle w:val="TNRH3"/>
        <w:spacing w:before="240" w:after="240" w:line="276" w:lineRule="auto"/>
        <w:rPr>
          <w:rFonts w:cs="Times New Roman"/>
          <w:sz w:val="24"/>
        </w:rPr>
      </w:pPr>
      <w:r w:rsidRPr="00C42CCB">
        <w:rPr>
          <w:rFonts w:cs="Times New Roman"/>
          <w:sz w:val="24"/>
        </w:rPr>
        <w:t>Farm to School Language (Please refer to Section F, Page 7 of RFP)</w:t>
      </w:r>
    </w:p>
    <w:p w14:paraId="1B868A5B" w14:textId="77777777" w:rsidR="00330328" w:rsidRPr="00C42CCB" w:rsidRDefault="00330328" w:rsidP="00330328">
      <w:pPr>
        <w:pStyle w:val="TNRNormal"/>
        <w:spacing w:after="240" w:line="276" w:lineRule="auto"/>
        <w:ind w:left="360"/>
        <w:rPr>
          <w:b/>
          <w:bCs/>
        </w:rPr>
      </w:pPr>
      <w:r w:rsidRPr="00C42CCB">
        <w:rPr>
          <w:b/>
          <w:bCs/>
        </w:rPr>
        <w:t xml:space="preserve">Options </w:t>
      </w:r>
      <w:r w:rsidRPr="00C42CCB">
        <w:rPr>
          <w:b/>
          <w:bCs/>
          <w:i/>
          <w:iCs/>
        </w:rPr>
        <w:t>(include those that correspond with your needs)</w:t>
      </w:r>
      <w:r w:rsidRPr="00C42CCB">
        <w:rPr>
          <w:b/>
          <w:bCs/>
        </w:rPr>
        <w:t>:</w:t>
      </w:r>
    </w:p>
    <w:p w14:paraId="137696F5" w14:textId="77777777" w:rsidR="00330328" w:rsidRPr="00C42CCB" w:rsidRDefault="00330328" w:rsidP="000F351F">
      <w:pPr>
        <w:pStyle w:val="TNRNormal"/>
        <w:numPr>
          <w:ilvl w:val="0"/>
          <w:numId w:val="27"/>
        </w:numPr>
        <w:spacing w:after="240" w:line="276" w:lineRule="auto"/>
        <w:ind w:left="1080"/>
        <w:rPr>
          <w:rFonts w:eastAsia="Calibri"/>
        </w:rPr>
      </w:pPr>
      <w:r w:rsidRPr="00C42CCB">
        <w:rPr>
          <w:rFonts w:eastAsia="Calibri"/>
        </w:rPr>
        <w:lastRenderedPageBreak/>
        <w:fldChar w:fldCharType="begin">
          <w:ffData>
            <w:name w:val="Text86"/>
            <w:enabled/>
            <w:calcOnExit w:val="0"/>
            <w:textInput>
              <w:default w:val="Click to enter SFA name"/>
            </w:textInput>
          </w:ffData>
        </w:fldChar>
      </w:r>
      <w:r w:rsidRPr="00C42CCB">
        <w:rPr>
          <w:rFonts w:eastAsia="Calibri"/>
        </w:rPr>
        <w:instrText xml:space="preserve"> FORMTEXT </w:instrText>
      </w:r>
      <w:r w:rsidRPr="00C42CCB">
        <w:rPr>
          <w:rFonts w:eastAsia="Calibri"/>
        </w:rPr>
      </w:r>
      <w:r w:rsidRPr="00C42CCB">
        <w:rPr>
          <w:rFonts w:eastAsia="Calibri"/>
        </w:rPr>
        <w:fldChar w:fldCharType="separate"/>
      </w:r>
      <w:r w:rsidRPr="00C42CCB">
        <w:rPr>
          <w:rFonts w:eastAsia="Calibri"/>
          <w:noProof/>
        </w:rPr>
        <w:t>Click to enter SFA name</w:t>
      </w:r>
      <w:r w:rsidRPr="00C42CCB">
        <w:rPr>
          <w:rFonts w:eastAsia="Calibri"/>
        </w:rPr>
        <w:fldChar w:fldCharType="end"/>
      </w:r>
      <w:r w:rsidRPr="00C42CCB">
        <w:rPr>
          <w:rFonts w:eastAsia="Calibri"/>
        </w:rPr>
        <w:t xml:space="preserve"> will require the FSMC to have a contact person designated to work with our menu committee on a quarterly basis to communicate the local products that can be placed on the menu. Meetings will be set up at least quarterly so local product menu needs can be met.</w:t>
      </w:r>
    </w:p>
    <w:p w14:paraId="4789FCEF" w14:textId="77777777" w:rsidR="00330328" w:rsidRPr="00C42CCB" w:rsidRDefault="00330328" w:rsidP="000F351F">
      <w:pPr>
        <w:pStyle w:val="TNRNormal"/>
        <w:numPr>
          <w:ilvl w:val="0"/>
          <w:numId w:val="27"/>
        </w:numPr>
        <w:spacing w:after="240" w:line="276" w:lineRule="auto"/>
        <w:ind w:left="1080"/>
        <w:rPr>
          <w:rFonts w:eastAsia="Calibri"/>
        </w:rPr>
      </w:pPr>
      <w:r w:rsidRPr="00C42CCB">
        <w:t xml:space="preserve">As feasible, </w:t>
      </w:r>
      <w:r w:rsidRPr="00C42CCB">
        <w:rPr>
          <w:rFonts w:eastAsia="Calibri"/>
        </w:rPr>
        <w:fldChar w:fldCharType="begin">
          <w:ffData>
            <w:name w:val="Text86"/>
            <w:enabled/>
            <w:calcOnExit w:val="0"/>
            <w:textInput>
              <w:default w:val="Click to enter SFA name"/>
            </w:textInput>
          </w:ffData>
        </w:fldChar>
      </w:r>
      <w:r w:rsidRPr="00C42CCB">
        <w:rPr>
          <w:rFonts w:eastAsia="Calibri"/>
        </w:rPr>
        <w:instrText xml:space="preserve"> FORMTEXT </w:instrText>
      </w:r>
      <w:r w:rsidRPr="00C42CCB">
        <w:rPr>
          <w:rFonts w:eastAsia="Calibri"/>
        </w:rPr>
      </w:r>
      <w:r w:rsidRPr="00C42CCB">
        <w:rPr>
          <w:rFonts w:eastAsia="Calibri"/>
        </w:rPr>
        <w:fldChar w:fldCharType="separate"/>
      </w:r>
      <w:r w:rsidRPr="00C42CCB">
        <w:rPr>
          <w:rFonts w:eastAsia="Calibri"/>
          <w:noProof/>
        </w:rPr>
        <w:t>Click to enter SFA name</w:t>
      </w:r>
      <w:r w:rsidRPr="00C42CCB">
        <w:rPr>
          <w:rFonts w:eastAsia="Calibri"/>
        </w:rPr>
        <w:fldChar w:fldCharType="end"/>
      </w:r>
      <w:r w:rsidRPr="00C42CCB">
        <w:rPr>
          <w:rFonts w:eastAsia="Calibri"/>
        </w:rPr>
        <w:t xml:space="preserve"> hopes to coordinate staff and student visits to farms. Educational opportunities may be tailored to the interest level and capacity of each farmer.</w:t>
      </w:r>
    </w:p>
    <w:p w14:paraId="13B9450D" w14:textId="77777777" w:rsidR="00330328" w:rsidRPr="00C42CCB" w:rsidRDefault="00330328" w:rsidP="00330328">
      <w:pPr>
        <w:pStyle w:val="TNRNormal"/>
        <w:spacing w:before="240" w:after="240" w:line="276" w:lineRule="auto"/>
        <w:ind w:left="360"/>
        <w:rPr>
          <w:b/>
          <w:bCs/>
        </w:rPr>
      </w:pPr>
      <w:r w:rsidRPr="00C42CCB">
        <w:rPr>
          <w:b/>
          <w:bCs/>
        </w:rPr>
        <w:t>Programming</w:t>
      </w:r>
    </w:p>
    <w:p w14:paraId="459AD099" w14:textId="77777777" w:rsidR="00330328" w:rsidRPr="00C42CCB" w:rsidRDefault="00330328" w:rsidP="000F351F">
      <w:pPr>
        <w:numPr>
          <w:ilvl w:val="0"/>
          <w:numId w:val="28"/>
        </w:numPr>
        <w:pBdr>
          <w:top w:val="nil"/>
          <w:left w:val="nil"/>
          <w:bottom w:val="nil"/>
          <w:right w:val="nil"/>
          <w:between w:val="nil"/>
        </w:pBdr>
        <w:spacing w:after="240"/>
        <w:ind w:left="1080"/>
        <w:rPr>
          <w:rFonts w:eastAsia="Calibri" w:cs="Times New Roman"/>
          <w:color w:val="000000"/>
        </w:rPr>
      </w:pPr>
      <w:r w:rsidRPr="00C42CCB">
        <w:rPr>
          <w:rFonts w:eastAsia="Calibri" w:cs="Times New Roman"/>
          <w:color w:val="000000"/>
        </w:rPr>
        <w:t>The FSMC will support SFA by providing materials, data, and/or staffing for implementing waste audits or other hands-on educational activities related to food waste education and work with SFA to implement at least two strategies recommended by the waste audit report or findings.</w:t>
      </w:r>
    </w:p>
    <w:p w14:paraId="5F41655B" w14:textId="77777777" w:rsidR="00330328" w:rsidRPr="00C42CCB" w:rsidRDefault="00330328" w:rsidP="000F351F">
      <w:pPr>
        <w:numPr>
          <w:ilvl w:val="0"/>
          <w:numId w:val="28"/>
        </w:numPr>
        <w:pBdr>
          <w:top w:val="nil"/>
          <w:left w:val="nil"/>
          <w:bottom w:val="nil"/>
          <w:right w:val="nil"/>
          <w:between w:val="nil"/>
        </w:pBdr>
        <w:spacing w:after="240"/>
        <w:ind w:left="1080"/>
        <w:rPr>
          <w:rFonts w:eastAsia="Calibri" w:cs="Times New Roman"/>
          <w:color w:val="000000"/>
        </w:rPr>
      </w:pPr>
      <w:r w:rsidRPr="00C42CCB">
        <w:rPr>
          <w:rFonts w:eastAsia="Calibri" w:cs="Times New Roman"/>
          <w:color w:val="000000"/>
        </w:rPr>
        <w:t>The FSMC will participate in SFA farm to school events like Strawberries and Salad Greens Day and Growing Healthy Schools Month, schedule permitting.</w:t>
      </w:r>
    </w:p>
    <w:p w14:paraId="6ADA43D9" w14:textId="77777777" w:rsidR="00330328" w:rsidRPr="00C42CCB" w:rsidRDefault="00330328" w:rsidP="000F351F">
      <w:pPr>
        <w:numPr>
          <w:ilvl w:val="0"/>
          <w:numId w:val="28"/>
        </w:numPr>
        <w:pBdr>
          <w:top w:val="nil"/>
          <w:left w:val="nil"/>
          <w:bottom w:val="nil"/>
          <w:right w:val="nil"/>
          <w:between w:val="nil"/>
        </w:pBdr>
        <w:spacing w:after="240"/>
        <w:ind w:left="1080"/>
        <w:rPr>
          <w:rFonts w:eastAsia="Calibri" w:cs="Times New Roman"/>
          <w:color w:val="000000"/>
        </w:rPr>
      </w:pPr>
      <w:r w:rsidRPr="00C42CCB">
        <w:rPr>
          <w:rFonts w:eastAsia="Calibri" w:cs="Times New Roman"/>
          <w:color w:val="000000"/>
        </w:rPr>
        <w:t xml:space="preserve">The FSMC will visit SFA cafeterias, classrooms, and/or the school gardens at least once annually to promote the importance of farming and agriculture with students. </w:t>
      </w:r>
    </w:p>
    <w:p w14:paraId="5269DC55" w14:textId="77777777" w:rsidR="00330328" w:rsidRPr="00C42CCB" w:rsidRDefault="00330328" w:rsidP="000F351F">
      <w:pPr>
        <w:numPr>
          <w:ilvl w:val="0"/>
          <w:numId w:val="28"/>
        </w:numPr>
        <w:pBdr>
          <w:top w:val="nil"/>
          <w:left w:val="nil"/>
          <w:bottom w:val="nil"/>
          <w:right w:val="nil"/>
          <w:between w:val="nil"/>
        </w:pBdr>
        <w:spacing w:after="240"/>
        <w:ind w:left="1080"/>
        <w:rPr>
          <w:rFonts w:eastAsia="Calibri" w:cs="Times New Roman"/>
          <w:color w:val="000000"/>
        </w:rPr>
      </w:pPr>
      <w:r w:rsidRPr="00C42CCB">
        <w:rPr>
          <w:rFonts w:eastAsia="Calibri" w:cs="Times New Roman"/>
          <w:color w:val="000000"/>
        </w:rPr>
        <w:t xml:space="preserve">The FSMC will host at least one educational session for SFA families and community members annually. </w:t>
      </w:r>
    </w:p>
    <w:p w14:paraId="42369680" w14:textId="77777777" w:rsidR="00330328" w:rsidRPr="00C42CCB" w:rsidRDefault="00330328" w:rsidP="000F351F">
      <w:pPr>
        <w:numPr>
          <w:ilvl w:val="0"/>
          <w:numId w:val="28"/>
        </w:numPr>
        <w:pBdr>
          <w:top w:val="nil"/>
          <w:left w:val="nil"/>
          <w:bottom w:val="nil"/>
          <w:right w:val="nil"/>
          <w:between w:val="nil"/>
        </w:pBdr>
        <w:spacing w:after="240"/>
        <w:ind w:left="1080"/>
        <w:rPr>
          <w:rFonts w:eastAsia="Calibri" w:cs="Times New Roman"/>
          <w:color w:val="000000"/>
        </w:rPr>
      </w:pPr>
      <w:r w:rsidRPr="00C42CCB">
        <w:rPr>
          <w:rFonts w:eastAsia="Calibri" w:cs="Times New Roman"/>
          <w:color w:val="000000"/>
        </w:rPr>
        <w:t>The FSMC will participate in “Meatless Mondays” campaign or any equivalent meatless day program.</w:t>
      </w:r>
    </w:p>
    <w:p w14:paraId="43387C60" w14:textId="77777777" w:rsidR="00330328" w:rsidRPr="00C42CCB" w:rsidRDefault="00330328" w:rsidP="000F351F">
      <w:pPr>
        <w:numPr>
          <w:ilvl w:val="0"/>
          <w:numId w:val="28"/>
        </w:numPr>
        <w:pBdr>
          <w:top w:val="nil"/>
          <w:left w:val="nil"/>
          <w:bottom w:val="nil"/>
          <w:right w:val="nil"/>
          <w:between w:val="nil"/>
        </w:pBdr>
        <w:spacing w:after="240"/>
        <w:ind w:left="1080"/>
        <w:rPr>
          <w:rFonts w:eastAsia="Calibri" w:cs="Times New Roman"/>
          <w:color w:val="000000"/>
        </w:rPr>
      </w:pPr>
      <w:r w:rsidRPr="00C42CCB">
        <w:rPr>
          <w:rFonts w:eastAsia="Calibri" w:cs="Times New Roman"/>
          <w:color w:val="000000"/>
        </w:rPr>
        <w:t xml:space="preserve">The FSMC will provide garden maintenance such as watering, weeding, and harvesting. </w:t>
      </w:r>
    </w:p>
    <w:p w14:paraId="69083A7A" w14:textId="77777777" w:rsidR="00330328" w:rsidRPr="00C42CCB" w:rsidRDefault="00330328" w:rsidP="00330328">
      <w:pPr>
        <w:pStyle w:val="TNRNormal"/>
        <w:spacing w:before="240" w:after="240" w:line="276" w:lineRule="auto"/>
        <w:ind w:left="360"/>
        <w:rPr>
          <w:b/>
          <w:bCs/>
        </w:rPr>
      </w:pPr>
      <w:r w:rsidRPr="00C42CCB">
        <w:rPr>
          <w:b/>
          <w:bCs/>
        </w:rPr>
        <w:t>Food/Supplies</w:t>
      </w:r>
    </w:p>
    <w:p w14:paraId="7BB83EB9" w14:textId="77777777" w:rsidR="00330328" w:rsidRPr="00C42CCB" w:rsidRDefault="00330328" w:rsidP="000F351F">
      <w:pPr>
        <w:numPr>
          <w:ilvl w:val="0"/>
          <w:numId w:val="29"/>
        </w:numPr>
        <w:pBdr>
          <w:top w:val="nil"/>
          <w:left w:val="nil"/>
          <w:bottom w:val="nil"/>
          <w:right w:val="nil"/>
          <w:between w:val="nil"/>
        </w:pBdr>
        <w:spacing w:after="240"/>
        <w:rPr>
          <w:rFonts w:eastAsia="Calibri" w:cs="Times New Roman"/>
          <w:color w:val="000000"/>
        </w:rPr>
      </w:pPr>
      <w:r w:rsidRPr="00C42CCB">
        <w:rPr>
          <w:rFonts w:eastAsia="Calibri" w:cs="Times New Roman"/>
          <w:color w:val="000000"/>
        </w:rPr>
        <w:t>When feasible, the FSMC will deliver produce within 24 to 48 hours of harvest, unless the product can be cold stored for longer periods of time or delivered frozen.</w:t>
      </w:r>
    </w:p>
    <w:p w14:paraId="664B2854" w14:textId="77777777" w:rsidR="00330328" w:rsidRPr="00C42CCB" w:rsidRDefault="00330328" w:rsidP="00330328">
      <w:pPr>
        <w:spacing w:after="240"/>
        <w:rPr>
          <w:rFonts w:eastAsia="Calibri" w:cs="Times New Roman"/>
          <w:color w:val="000000"/>
        </w:rPr>
      </w:pPr>
      <w:r w:rsidRPr="00C42CCB">
        <w:rPr>
          <w:rFonts w:eastAsia="Calibri" w:cs="Times New Roman"/>
          <w:color w:val="000000"/>
        </w:rPr>
        <w:br w:type="page"/>
      </w:r>
    </w:p>
    <w:p w14:paraId="53CCA493" w14:textId="287C7B8B" w:rsidR="006F3DC8" w:rsidRPr="00C42CCB" w:rsidRDefault="006F3DC8" w:rsidP="00330328">
      <w:pPr>
        <w:pBdr>
          <w:top w:val="nil"/>
          <w:left w:val="nil"/>
          <w:bottom w:val="nil"/>
          <w:right w:val="nil"/>
          <w:between w:val="nil"/>
        </w:pBdr>
        <w:spacing w:before="360" w:after="240"/>
        <w:rPr>
          <w:rFonts w:eastAsia="Calibri" w:cs="Times New Roman"/>
          <w:b/>
          <w:bCs/>
          <w:color w:val="000000"/>
          <w:sz w:val="32"/>
          <w:szCs w:val="32"/>
        </w:rPr>
      </w:pPr>
      <w:r w:rsidRPr="00C42CCB">
        <w:rPr>
          <w:rFonts w:eastAsia="Calibri" w:cs="Times New Roman"/>
          <w:b/>
          <w:bCs/>
          <w:color w:val="000000"/>
          <w:sz w:val="32"/>
          <w:szCs w:val="32"/>
        </w:rPr>
        <w:lastRenderedPageBreak/>
        <w:t>Appendix M</w:t>
      </w:r>
    </w:p>
    <w:p w14:paraId="4A9C43A2" w14:textId="30A72597" w:rsidR="006F3DC8" w:rsidRPr="00C42CCB" w:rsidRDefault="006F3DC8" w:rsidP="001D2438">
      <w:pPr>
        <w:pBdr>
          <w:top w:val="nil"/>
          <w:left w:val="nil"/>
          <w:bottom w:val="nil"/>
          <w:right w:val="nil"/>
          <w:between w:val="nil"/>
        </w:pBdr>
        <w:spacing w:before="360" w:after="240"/>
        <w:jc w:val="center"/>
        <w:rPr>
          <w:rFonts w:eastAsia="Calibri" w:cs="Times New Roman"/>
          <w:b/>
          <w:bCs/>
          <w:color w:val="000000"/>
          <w:sz w:val="28"/>
          <w:szCs w:val="28"/>
        </w:rPr>
      </w:pPr>
      <w:r w:rsidRPr="00C42CCB">
        <w:rPr>
          <w:rFonts w:eastAsia="Calibri" w:cs="Times New Roman"/>
          <w:b/>
          <w:bCs/>
          <w:color w:val="000000"/>
          <w:sz w:val="28"/>
          <w:szCs w:val="28"/>
        </w:rPr>
        <w:t>Civil Rights Assurance Statement</w:t>
      </w:r>
    </w:p>
    <w:p w14:paraId="6C5718B9" w14:textId="69C55EA4" w:rsidR="00330328" w:rsidRPr="00C42CCB" w:rsidRDefault="00330328" w:rsidP="00330328">
      <w:pPr>
        <w:pBdr>
          <w:top w:val="nil"/>
          <w:left w:val="nil"/>
          <w:bottom w:val="nil"/>
          <w:right w:val="nil"/>
          <w:between w:val="nil"/>
        </w:pBdr>
        <w:spacing w:before="360" w:after="240"/>
        <w:rPr>
          <w:rFonts w:eastAsia="Calibri" w:cs="Times New Roman"/>
          <w:color w:val="000000"/>
        </w:rPr>
      </w:pPr>
      <w:r w:rsidRPr="00C42CCB">
        <w:rPr>
          <w:rFonts w:eastAsia="Calibri" w:cs="Times New Roman"/>
          <w:color w:val="000000"/>
        </w:rPr>
        <w:t xml:space="preserve">The Program applicant hereby agrees that it will comply with Title VI of the Civil Rights Act of 1964 (P.L. 88-352) and all requirements imposed by the regulations of the Department of Agriculture (7 CFR Part 15), DOJ (28) CFR Parts 42 and 50) and FNS directives or regulations issued pursuant to that Act and the regulations, to the effect that, no person in the United States shall, on the ground of race, color, national origin, </w:t>
      </w:r>
      <w:r w:rsidR="00621C39" w:rsidRPr="00C42CCB">
        <w:rPr>
          <w:rFonts w:cs="Times New Roman"/>
        </w:rPr>
        <w:t xml:space="preserve">sex </w:t>
      </w:r>
      <w:r w:rsidR="00621C39" w:rsidRPr="00C42CCB">
        <w:rPr>
          <w:rFonts w:cs="Times New Roman"/>
          <w:color w:val="1B1B1B"/>
        </w:rPr>
        <w:t>(including gender identity and sexual orientation)</w:t>
      </w:r>
      <w:r w:rsidR="00621C39" w:rsidRPr="00C42CCB">
        <w:rPr>
          <w:rFonts w:cs="Times New Roman"/>
        </w:rPr>
        <w:t>,</w:t>
      </w:r>
      <w:r w:rsidRPr="00C42CCB">
        <w:rPr>
          <w:rFonts w:eastAsia="Calibri" w:cs="Times New Roman"/>
          <w:color w:val="000000"/>
        </w:rPr>
        <w:t xml:space="preserve"> age, or disability, be excluded from participation in, be denied the benefits of, or be otherwise subject to discrimination under any program or activity for which the Program applicant received Federal financial assistance from USDA; and hereby gives assurance that it will immediately take any measures necessary to fulfill this agreement.”</w:t>
      </w:r>
    </w:p>
    <w:p w14:paraId="645C54DC" w14:textId="77777777" w:rsidR="00330328" w:rsidRPr="00C42CCB" w:rsidRDefault="00330328" w:rsidP="00330328">
      <w:pPr>
        <w:pBdr>
          <w:top w:val="nil"/>
          <w:left w:val="nil"/>
          <w:bottom w:val="nil"/>
          <w:right w:val="nil"/>
          <w:between w:val="nil"/>
        </w:pBdr>
        <w:spacing w:before="360" w:after="240"/>
        <w:rPr>
          <w:rFonts w:eastAsia="Calibri" w:cs="Times New Roman"/>
          <w:color w:val="000000"/>
        </w:rPr>
      </w:pPr>
      <w:r w:rsidRPr="00C42CCB">
        <w:rPr>
          <w:rFonts w:eastAsia="Calibri" w:cs="Times New Roman"/>
          <w:color w:val="00000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45306C3D" w14:textId="77777777" w:rsidR="00330328" w:rsidRPr="00C42CCB" w:rsidRDefault="00330328" w:rsidP="00C42CCB">
      <w:pPr>
        <w:pStyle w:val="BodyText"/>
      </w:pPr>
      <w:r w:rsidRPr="00C42CCB">
        <w:t>“By accepting this assurance, the Program applicant agrees to compile data, maintain records, and submit reports as required, to permit effective enforcement of nondiscrimination laws and permit authorized USDA personnel during hours of program operation to review such records, books, and accounts as needed to ascertain compliance with the nondiscrimination laws. If there are any violations of this assurance, the Department of Agriculture, FNS, shall have the right to seek judicial enforcement of this assurance. This assurance is binding on the Program applicant, its successors, transferees, and assignees as long as it receives assistance or retains possession of any assistance from USDA. The person or persons whose signatures appear below are authorized to sign this assurance on the behalf of the Program applicant.”</w:t>
      </w:r>
    </w:p>
    <w:p w14:paraId="6DB544B6" w14:textId="77777777" w:rsidR="00330328" w:rsidRPr="00C42CCB" w:rsidRDefault="00330328" w:rsidP="00330328">
      <w:pPr>
        <w:pBdr>
          <w:top w:val="nil"/>
          <w:left w:val="nil"/>
          <w:bottom w:val="nil"/>
          <w:right w:val="nil"/>
          <w:between w:val="nil"/>
        </w:pBdr>
        <w:spacing w:before="360" w:after="240"/>
        <w:jc w:val="center"/>
        <w:rPr>
          <w:rFonts w:eastAsia="Calibri" w:cs="Times New Roman"/>
          <w:color w:val="000000"/>
        </w:rPr>
      </w:pPr>
      <w:r w:rsidRPr="00C42CCB">
        <w:rPr>
          <w:rFonts w:eastAsia="Calibri" w:cs="Times New Roman"/>
          <w:color w:val="000000"/>
        </w:rPr>
        <w:t>Adapted from the USDA FSMC Guidance for SFAs (September 2020)</w:t>
      </w:r>
    </w:p>
    <w:p w14:paraId="5E19F12D" w14:textId="77777777" w:rsidR="005C727E" w:rsidRPr="00C42CCB" w:rsidRDefault="005C727E" w:rsidP="005978AB">
      <w:pPr>
        <w:pStyle w:val="Default"/>
        <w:spacing w:after="240" w:line="276" w:lineRule="auto"/>
      </w:pPr>
    </w:p>
    <w:sectPr w:rsidR="005C727E" w:rsidRPr="00C42CCB" w:rsidSect="003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3F017" w14:textId="77777777" w:rsidR="007752AF" w:rsidRDefault="007752AF">
      <w:pPr>
        <w:spacing w:after="0" w:line="240" w:lineRule="auto"/>
      </w:pPr>
      <w:r>
        <w:separator/>
      </w:r>
    </w:p>
  </w:endnote>
  <w:endnote w:type="continuationSeparator" w:id="0">
    <w:p w14:paraId="217E185D" w14:textId="77777777" w:rsidR="007752AF" w:rsidRDefault="0077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85388441"/>
      <w:docPartObj>
        <w:docPartGallery w:val="Page Numbers (Bottom of Page)"/>
        <w:docPartUnique/>
      </w:docPartObj>
    </w:sdtPr>
    <w:sdtEndPr>
      <w:rPr>
        <w:rStyle w:val="PageNumber"/>
      </w:rPr>
    </w:sdtEndPr>
    <w:sdtContent>
      <w:p w14:paraId="25818491" w14:textId="77777777" w:rsidR="00EE54EA" w:rsidRDefault="00EE54EA" w:rsidP="003303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C777F4" w14:textId="77777777" w:rsidR="00EE54EA" w:rsidRDefault="00EE54EA" w:rsidP="003303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26040002"/>
      <w:docPartObj>
        <w:docPartGallery w:val="Page Numbers (Bottom of Page)"/>
        <w:docPartUnique/>
      </w:docPartObj>
    </w:sdtPr>
    <w:sdtEndPr>
      <w:rPr>
        <w:rStyle w:val="PageNumber"/>
      </w:rPr>
    </w:sdtEndPr>
    <w:sdtContent>
      <w:p w14:paraId="11FAC6C2" w14:textId="77777777" w:rsidR="00EE54EA" w:rsidRDefault="00EE54EA" w:rsidP="003303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8376F">
          <w:rPr>
            <w:rStyle w:val="PageNumber"/>
            <w:noProof/>
          </w:rPr>
          <w:t>7</w:t>
        </w:r>
        <w:r>
          <w:rPr>
            <w:rStyle w:val="PageNumber"/>
          </w:rPr>
          <w:fldChar w:fldCharType="end"/>
        </w:r>
      </w:p>
    </w:sdtContent>
  </w:sdt>
  <w:p w14:paraId="5CA7A93C" w14:textId="77777777" w:rsidR="00EE54EA" w:rsidRDefault="00EE54EA" w:rsidP="003303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B32C3" w14:textId="77777777" w:rsidR="007752AF" w:rsidRDefault="007752AF">
      <w:pPr>
        <w:spacing w:after="0" w:line="240" w:lineRule="auto"/>
      </w:pPr>
      <w:r>
        <w:separator/>
      </w:r>
    </w:p>
  </w:footnote>
  <w:footnote w:type="continuationSeparator" w:id="0">
    <w:p w14:paraId="2BEAA36F" w14:textId="77777777" w:rsidR="007752AF" w:rsidRDefault="00775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40C3"/>
    <w:multiLevelType w:val="hybridMultilevel"/>
    <w:tmpl w:val="5B02F356"/>
    <w:lvl w:ilvl="0" w:tplc="EB7EE6E0">
      <w:start w:val="1"/>
      <w:numFmt w:val="upperLetter"/>
      <w:lvlText w:val="%1."/>
      <w:lvlJc w:val="left"/>
      <w:pPr>
        <w:ind w:left="720" w:hanging="360"/>
      </w:pPr>
      <w:rPr>
        <w:sz w:val="24"/>
        <w:szCs w:val="24"/>
      </w:rPr>
    </w:lvl>
    <w:lvl w:ilvl="1" w:tplc="4C90B410">
      <w:start w:val="1"/>
      <w:numFmt w:val="decimal"/>
      <w:lvlText w:val="%2."/>
      <w:lvlJc w:val="righ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D69C5"/>
    <w:multiLevelType w:val="hybridMultilevel"/>
    <w:tmpl w:val="2B06E714"/>
    <w:lvl w:ilvl="0" w:tplc="6C44F73C">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A3DC3"/>
    <w:multiLevelType w:val="multilevel"/>
    <w:tmpl w:val="32DEDE40"/>
    <w:lvl w:ilvl="0">
      <w:numFmt w:val="bullet"/>
      <w:lvlText w:val=""/>
      <w:lvlJc w:val="left"/>
      <w:pPr>
        <w:ind w:left="1800" w:hanging="360"/>
      </w:pPr>
      <w:rPr>
        <w:rFonts w:ascii="Symbol" w:hAnsi="Symbol"/>
        <w:b/>
        <w:i w:val="0"/>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 w15:restartNumberingAfterBreak="0">
    <w:nsid w:val="0B9E63FC"/>
    <w:multiLevelType w:val="multilevel"/>
    <w:tmpl w:val="7912080C"/>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85993"/>
    <w:multiLevelType w:val="hybridMultilevel"/>
    <w:tmpl w:val="6C78B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A7271"/>
    <w:multiLevelType w:val="hybridMultilevel"/>
    <w:tmpl w:val="540A8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64574"/>
    <w:multiLevelType w:val="hybridMultilevel"/>
    <w:tmpl w:val="4900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60AD3"/>
    <w:multiLevelType w:val="multilevel"/>
    <w:tmpl w:val="7174E2DA"/>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04C98"/>
    <w:multiLevelType w:val="multilevel"/>
    <w:tmpl w:val="C85E6946"/>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DA6D65"/>
    <w:multiLevelType w:val="hybridMultilevel"/>
    <w:tmpl w:val="7174E2D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E30496"/>
    <w:multiLevelType w:val="multilevel"/>
    <w:tmpl w:val="5330CBB2"/>
    <w:styleLink w:val="WWOutlineListStyle"/>
    <w:lvl w:ilvl="0">
      <w:start w:val="29612368"/>
      <w:numFmt w:val="decimal"/>
      <w:lvlText w:val="  %1."/>
      <w:lvlJc w:val="left"/>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2A308D8"/>
    <w:multiLevelType w:val="multilevel"/>
    <w:tmpl w:val="D78E223E"/>
    <w:lvl w:ilvl="0">
      <w:start w:val="2"/>
      <w:numFmt w:val="decimal"/>
      <w:lvlText w:val="%1."/>
      <w:lvlJc w:val="left"/>
      <w:pPr>
        <w:ind w:left="1080" w:hanging="360"/>
      </w:pPr>
      <w:rPr>
        <w:rFonts w:hint="default"/>
      </w:rPr>
    </w:lvl>
    <w:lvl w:ilvl="1">
      <w:start w:val="1"/>
      <w:numFmt w:val="bullet"/>
      <w:lvlText w:val=""/>
      <w:lvlJc w:val="left"/>
      <w:pPr>
        <w:ind w:left="1440" w:hanging="360"/>
      </w:pPr>
      <w:rPr>
        <w:rFonts w:ascii="Symbol" w:hAnsi="Symbol" w:hint="default"/>
        <w:color w:val="01000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24395F01"/>
    <w:multiLevelType w:val="hybridMultilevel"/>
    <w:tmpl w:val="295E8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F42FA"/>
    <w:multiLevelType w:val="hybridMultilevel"/>
    <w:tmpl w:val="3384C3D2"/>
    <w:lvl w:ilvl="0" w:tplc="D70A464E">
      <w:start w:val="1"/>
      <w:numFmt w:val="upperLetter"/>
      <w:lvlText w:val="%1."/>
      <w:lvlJc w:val="left"/>
      <w:pPr>
        <w:ind w:left="720" w:hanging="360"/>
      </w:pPr>
      <w:rPr>
        <w:rFonts w:hint="default"/>
        <w:b w:val="0"/>
        <w:bCs w:val="0"/>
      </w:rPr>
    </w:lvl>
    <w:lvl w:ilvl="1" w:tplc="04090015">
      <w:start w:val="1"/>
      <w:numFmt w:val="upperLetter"/>
      <w:lvlText w:val="%2."/>
      <w:lvlJc w:val="left"/>
      <w:pPr>
        <w:ind w:left="720" w:hanging="360"/>
      </w:pPr>
    </w:lvl>
    <w:lvl w:ilvl="2" w:tplc="A500703E">
      <w:start w:val="1"/>
      <w:numFmt w:val="lowerRoman"/>
      <w:lvlText w:val="%3."/>
      <w:lvlJc w:val="right"/>
      <w:pPr>
        <w:ind w:left="2160" w:hanging="180"/>
      </w:pPr>
      <w:rPr>
        <w:b w:val="0"/>
        <w:bCs w:val="0"/>
      </w:rPr>
    </w:lvl>
    <w:lvl w:ilvl="3" w:tplc="CC0A44F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F35C6"/>
    <w:multiLevelType w:val="multilevel"/>
    <w:tmpl w:val="5DC4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241A36"/>
    <w:multiLevelType w:val="multilevel"/>
    <w:tmpl w:val="662E6BA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32C913BF"/>
    <w:multiLevelType w:val="hybridMultilevel"/>
    <w:tmpl w:val="847AA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2C05DD"/>
    <w:multiLevelType w:val="hybridMultilevel"/>
    <w:tmpl w:val="4DF05E44"/>
    <w:lvl w:ilvl="0" w:tplc="AA3E8B0E">
      <w:start w:val="1"/>
      <w:numFmt w:val="lowerLetter"/>
      <w:pStyle w:val="ListNumbered"/>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951A6D"/>
    <w:multiLevelType w:val="hybridMultilevel"/>
    <w:tmpl w:val="EF7E7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A486F"/>
    <w:multiLevelType w:val="hybridMultilevel"/>
    <w:tmpl w:val="1996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E0BE8"/>
    <w:multiLevelType w:val="hybridMultilevel"/>
    <w:tmpl w:val="BD2482BC"/>
    <w:lvl w:ilvl="0" w:tplc="CEEE2DFA">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161A1"/>
    <w:multiLevelType w:val="hybridMultilevel"/>
    <w:tmpl w:val="3CF25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21721C"/>
    <w:multiLevelType w:val="hybridMultilevel"/>
    <w:tmpl w:val="98325B62"/>
    <w:lvl w:ilvl="0" w:tplc="46882750">
      <w:start w:val="1"/>
      <w:numFmt w:val="upperLetter"/>
      <w:lvlText w:val="%1."/>
      <w:lvlJc w:val="left"/>
      <w:pPr>
        <w:ind w:left="900" w:hanging="360"/>
      </w:pPr>
      <w:rPr>
        <w:rFonts w:ascii="Times New Roman" w:hAnsi="Times New Roman" w:cs="Times New Roman" w:hint="default"/>
        <w:b/>
        <w:bCs/>
        <w:i w:val="0"/>
        <w:iCs w:val="0"/>
      </w:rPr>
    </w:lvl>
    <w:lvl w:ilvl="1" w:tplc="04090015">
      <w:start w:val="1"/>
      <w:numFmt w:val="upperLetter"/>
      <w:lvlText w:val="%2."/>
      <w:lvlJc w:val="left"/>
      <w:pPr>
        <w:ind w:left="720" w:hanging="360"/>
      </w:pPr>
    </w:lvl>
    <w:lvl w:ilvl="2" w:tplc="3B92D006">
      <w:start w:val="1"/>
      <w:numFmt w:val="decimal"/>
      <w:lvlText w:val="%3."/>
      <w:lvlJc w:val="right"/>
      <w:pPr>
        <w:ind w:left="2340" w:hanging="360"/>
      </w:pPr>
      <w:rPr>
        <w:rFonts w:hint="default"/>
        <w:b w:val="0"/>
        <w:bCs w:val="0"/>
      </w:rPr>
    </w:lvl>
    <w:lvl w:ilvl="3" w:tplc="1EC60934">
      <w:start w:val="1"/>
      <w:numFmt w:val="lowerLetter"/>
      <w:lvlText w:val="%4."/>
      <w:lvlJc w:val="left"/>
      <w:pPr>
        <w:ind w:left="720" w:hanging="360"/>
      </w:pPr>
      <w:rPr>
        <w:rFonts w:hint="default"/>
      </w:rPr>
    </w:lvl>
    <w:lvl w:ilvl="4" w:tplc="32402270">
      <w:start w:val="1"/>
      <w:numFmt w:val="lowerLetter"/>
      <w:lvlText w:val="%5."/>
      <w:lvlJc w:val="left"/>
      <w:pPr>
        <w:ind w:left="3600" w:hanging="360"/>
      </w:pPr>
      <w:rPr>
        <w:b w:val="0"/>
        <w:bCs w:val="0"/>
        <w:sz w:val="24"/>
        <w:szCs w:val="24"/>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165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7E09F5"/>
    <w:multiLevelType w:val="hybridMultilevel"/>
    <w:tmpl w:val="37DE9B7C"/>
    <w:lvl w:ilvl="0" w:tplc="575A99B6">
      <w:start w:val="1"/>
      <w:numFmt w:val="decimal"/>
      <w:lvlText w:val="%1."/>
      <w:lvlJc w:val="left"/>
      <w:pPr>
        <w:ind w:left="72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A28D1"/>
    <w:multiLevelType w:val="hybridMultilevel"/>
    <w:tmpl w:val="3E68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1648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4B609B"/>
    <w:multiLevelType w:val="multilevel"/>
    <w:tmpl w:val="02D85548"/>
    <w:lvl w:ilvl="0">
      <w:start w:val="1"/>
      <w:numFmt w:val="upperLetter"/>
      <w:lvlText w:val="%1."/>
      <w:lvlJc w:val="left"/>
      <w:pPr>
        <w:ind w:left="720" w:hanging="360"/>
      </w:pPr>
      <w:rPr>
        <w:rFonts w:ascii="Times" w:hAnsi="Times" w:hint="default"/>
        <w:b/>
        <w:bCs w:val="0"/>
        <w:i w:val="0"/>
        <w:sz w:val="24"/>
      </w:rPr>
    </w:lvl>
    <w:lvl w:ilvl="1">
      <w:start w:val="1"/>
      <w:numFmt w:val="decimal"/>
      <w:lvlText w:val="%2. "/>
      <w:lvlJc w:val="left"/>
      <w:pPr>
        <w:ind w:left="1080" w:hanging="324"/>
      </w:pPr>
      <w:rPr>
        <w:rFonts w:ascii="Times New Roman" w:hAnsi="Times New Roman" w:hint="default"/>
        <w:b w:val="0"/>
        <w:i w:val="0"/>
        <w:caps w:val="0"/>
        <w:strike w:val="0"/>
        <w:dstrike w:val="0"/>
        <w:vanish w:val="0"/>
        <w:sz w:val="24"/>
        <w:vertAlign w:val="baseline"/>
      </w:rPr>
    </w:lvl>
    <w:lvl w:ilvl="2">
      <w:start w:val="1"/>
      <w:numFmt w:val="lowerLetter"/>
      <w:lvlText w:val="%3."/>
      <w:lvlJc w:val="right"/>
      <w:pPr>
        <w:ind w:left="1440" w:hanging="360"/>
      </w:pPr>
      <w:rPr>
        <w:rFonts w:ascii="Times New Roman" w:hAnsi="Times New Roman" w:hint="default"/>
        <w:b w:val="0"/>
        <w:i w:val="0"/>
        <w:caps w:val="0"/>
        <w:strike w:val="0"/>
        <w:dstrike w:val="0"/>
        <w:vanish w:val="0"/>
        <w:sz w:val="24"/>
        <w:vertAlign w:val="baseline"/>
      </w:rPr>
    </w:lvl>
    <w:lvl w:ilvl="3">
      <w:start w:val="1"/>
      <w:numFmt w:val="lowerRoman"/>
      <w:lvlText w:val="%4."/>
      <w:lvlJc w:val="left"/>
      <w:pPr>
        <w:tabs>
          <w:tab w:val="num" w:pos="1440"/>
        </w:tabs>
        <w:ind w:left="1800" w:hanging="360"/>
      </w:pPr>
      <w:rPr>
        <w:rFonts w:ascii="Times New Roman" w:hAnsi="Times New Roman" w:hint="default"/>
        <w:b w:val="0"/>
        <w:i w:val="0"/>
        <w:caps w:val="0"/>
        <w:strike w:val="0"/>
        <w:dstrike w:val="0"/>
        <w:vanish w:val="0"/>
        <w:color w:val="auto"/>
        <w:sz w:val="24"/>
        <w:vertAlign w:val="baseline"/>
      </w:rPr>
    </w:lvl>
    <w:lvl w:ilvl="4">
      <w:start w:val="1"/>
      <w:numFmt w:val="bullet"/>
      <w:lvlText w:val=""/>
      <w:lvlJc w:val="left"/>
      <w:pPr>
        <w:ind w:left="2160" w:hanging="360"/>
      </w:pPr>
      <w:rPr>
        <w:rFonts w:ascii="Symbol" w:hAnsi="Symbol" w:hint="default"/>
        <w:b w:val="0"/>
        <w:i w:val="0"/>
        <w:caps w:val="0"/>
        <w:strike w:val="0"/>
        <w:dstrike w:val="0"/>
        <w:vanish w:val="0"/>
        <w:color w:val="auto"/>
        <w:sz w:val="24"/>
        <w:vertAlign w:val="baseli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F12376E"/>
    <w:multiLevelType w:val="hybridMultilevel"/>
    <w:tmpl w:val="5B7E7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3092A"/>
    <w:multiLevelType w:val="hybridMultilevel"/>
    <w:tmpl w:val="7332D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61372"/>
    <w:multiLevelType w:val="hybridMultilevel"/>
    <w:tmpl w:val="70F2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D6F51"/>
    <w:multiLevelType w:val="hybridMultilevel"/>
    <w:tmpl w:val="73A4DADA"/>
    <w:lvl w:ilvl="0" w:tplc="6E7C1E20">
      <w:start w:val="1"/>
      <w:numFmt w:val="upp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F4591"/>
    <w:multiLevelType w:val="hybridMultilevel"/>
    <w:tmpl w:val="39B0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A6257"/>
    <w:multiLevelType w:val="hybridMultilevel"/>
    <w:tmpl w:val="D29A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F33B6F"/>
    <w:multiLevelType w:val="hybridMultilevel"/>
    <w:tmpl w:val="D4C63254"/>
    <w:lvl w:ilvl="0" w:tplc="60ECBBAE">
      <w:start w:val="8"/>
      <w:numFmt w:val="upperLetter"/>
      <w:lvlText w:val="%1."/>
      <w:lvlJc w:val="left"/>
      <w:pPr>
        <w:ind w:left="720" w:hanging="360"/>
      </w:pPr>
      <w:rPr>
        <w:rFonts w:hint="default"/>
        <w:b/>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01B7E"/>
    <w:multiLevelType w:val="hybridMultilevel"/>
    <w:tmpl w:val="B644E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A374B5"/>
    <w:multiLevelType w:val="hybridMultilevel"/>
    <w:tmpl w:val="AE8221C8"/>
    <w:lvl w:ilvl="0" w:tplc="7AAE09D2">
      <w:start w:val="1"/>
      <w:numFmt w:val="decimal"/>
      <w:lvlText w:val="%1."/>
      <w:lvlJc w:val="left"/>
      <w:pPr>
        <w:ind w:left="720" w:hanging="360"/>
      </w:pPr>
      <w:rPr>
        <w:rFonts w:hint="default"/>
        <w:b w:val="0"/>
        <w:bCs/>
        <w:sz w:val="24"/>
        <w:szCs w:val="36"/>
      </w:rPr>
    </w:lvl>
    <w:lvl w:ilvl="1" w:tplc="733088F4">
      <w:start w:val="1"/>
      <w:numFmt w:val="lowerLetter"/>
      <w:lvlText w:val="%2."/>
      <w:lvlJc w:val="left"/>
      <w:pPr>
        <w:ind w:left="1440" w:hanging="360"/>
      </w:pPr>
      <w:rPr>
        <w:b w:val="0"/>
        <w:bCs w:val="0"/>
        <w:sz w:val="24"/>
        <w:szCs w:val="36"/>
      </w:rPr>
    </w:lvl>
    <w:lvl w:ilvl="2" w:tplc="0E4E0B04">
      <w:start w:val="1"/>
      <w:numFmt w:val="lowerRoman"/>
      <w:lvlText w:val="%3."/>
      <w:lvlJc w:val="right"/>
      <w:pPr>
        <w:ind w:left="2160" w:hanging="180"/>
      </w:pPr>
      <w:rPr>
        <w:b w:val="0"/>
        <w:bCs w:val="0"/>
        <w:sz w:val="24"/>
        <w:szCs w:val="24"/>
      </w:rPr>
    </w:lvl>
    <w:lvl w:ilvl="3" w:tplc="B1A45ACC">
      <w:start w:val="1"/>
      <w:numFmt w:val="decimal"/>
      <w:lvlText w:val="%4."/>
      <w:lvlJc w:val="left"/>
      <w:pPr>
        <w:ind w:left="2880" w:hanging="360"/>
      </w:pPr>
      <w:rPr>
        <w:b w:val="0"/>
        <w:bCs w:val="0"/>
        <w:i w:val="0"/>
        <w:i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2F7A51"/>
    <w:multiLevelType w:val="hybridMultilevel"/>
    <w:tmpl w:val="295E8A0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2F4F96"/>
    <w:multiLevelType w:val="hybridMultilevel"/>
    <w:tmpl w:val="D6E840F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54A5A2E"/>
    <w:multiLevelType w:val="hybridMultilevel"/>
    <w:tmpl w:val="D844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591250"/>
    <w:multiLevelType w:val="hybridMultilevel"/>
    <w:tmpl w:val="90161B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88743C"/>
    <w:multiLevelType w:val="hybridMultilevel"/>
    <w:tmpl w:val="601C7656"/>
    <w:lvl w:ilvl="0" w:tplc="0409000F">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9F56EC"/>
    <w:multiLevelType w:val="multilevel"/>
    <w:tmpl w:val="DC845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6300B9"/>
    <w:multiLevelType w:val="hybridMultilevel"/>
    <w:tmpl w:val="C506241E"/>
    <w:lvl w:ilvl="0" w:tplc="F5183BD6">
      <w:start w:val="1"/>
      <w:numFmt w:val="bullet"/>
      <w:pStyle w:val="ListBulleted"/>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6F1620"/>
    <w:multiLevelType w:val="hybridMultilevel"/>
    <w:tmpl w:val="1F78CA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214506">
    <w:abstractNumId w:val="17"/>
  </w:num>
  <w:num w:numId="2" w16cid:durableId="1752660064">
    <w:abstractNumId w:val="43"/>
  </w:num>
  <w:num w:numId="3" w16cid:durableId="86657061">
    <w:abstractNumId w:val="27"/>
  </w:num>
  <w:num w:numId="4" w16cid:durableId="812137694">
    <w:abstractNumId w:val="34"/>
  </w:num>
  <w:num w:numId="5" w16cid:durableId="490753477">
    <w:abstractNumId w:val="38"/>
  </w:num>
  <w:num w:numId="6" w16cid:durableId="126169048">
    <w:abstractNumId w:val="11"/>
  </w:num>
  <w:num w:numId="7" w16cid:durableId="623077765">
    <w:abstractNumId w:val="10"/>
  </w:num>
  <w:num w:numId="8" w16cid:durableId="875579505">
    <w:abstractNumId w:val="2"/>
  </w:num>
  <w:num w:numId="9" w16cid:durableId="749543047">
    <w:abstractNumId w:val="36"/>
  </w:num>
  <w:num w:numId="10" w16cid:durableId="1597711459">
    <w:abstractNumId w:val="22"/>
  </w:num>
  <w:num w:numId="11" w16cid:durableId="185561013">
    <w:abstractNumId w:val="32"/>
  </w:num>
  <w:num w:numId="12" w16cid:durableId="1368801215">
    <w:abstractNumId w:val="33"/>
  </w:num>
  <w:num w:numId="13" w16cid:durableId="1891838852">
    <w:abstractNumId w:val="39"/>
  </w:num>
  <w:num w:numId="14" w16cid:durableId="248076375">
    <w:abstractNumId w:val="29"/>
  </w:num>
  <w:num w:numId="15" w16cid:durableId="838083829">
    <w:abstractNumId w:val="0"/>
  </w:num>
  <w:num w:numId="16" w16cid:durableId="1914192552">
    <w:abstractNumId w:val="44"/>
  </w:num>
  <w:num w:numId="17" w16cid:durableId="947658656">
    <w:abstractNumId w:val="40"/>
  </w:num>
  <w:num w:numId="18" w16cid:durableId="1631280828">
    <w:abstractNumId w:val="5"/>
  </w:num>
  <w:num w:numId="19" w16cid:durableId="1840926144">
    <w:abstractNumId w:val="1"/>
  </w:num>
  <w:num w:numId="20" w16cid:durableId="2088258479">
    <w:abstractNumId w:val="20"/>
  </w:num>
  <w:num w:numId="21" w16cid:durableId="1613049923">
    <w:abstractNumId w:val="41"/>
  </w:num>
  <w:num w:numId="22" w16cid:durableId="1559626760">
    <w:abstractNumId w:val="24"/>
  </w:num>
  <w:num w:numId="23" w16cid:durableId="979652356">
    <w:abstractNumId w:val="35"/>
  </w:num>
  <w:num w:numId="24" w16cid:durableId="1930235826">
    <w:abstractNumId w:val="21"/>
  </w:num>
  <w:num w:numId="25" w16cid:durableId="1928687565">
    <w:abstractNumId w:val="3"/>
  </w:num>
  <w:num w:numId="26" w16cid:durableId="444933576">
    <w:abstractNumId w:val="28"/>
  </w:num>
  <w:num w:numId="27" w16cid:durableId="1697734677">
    <w:abstractNumId w:val="30"/>
  </w:num>
  <w:num w:numId="28" w16cid:durableId="265424038">
    <w:abstractNumId w:val="4"/>
  </w:num>
  <w:num w:numId="29" w16cid:durableId="1154876590">
    <w:abstractNumId w:val="16"/>
  </w:num>
  <w:num w:numId="30" w16cid:durableId="896165123">
    <w:abstractNumId w:val="19"/>
  </w:num>
  <w:num w:numId="31" w16cid:durableId="1115519320">
    <w:abstractNumId w:val="31"/>
  </w:num>
  <w:num w:numId="32" w16cid:durableId="918371279">
    <w:abstractNumId w:val="42"/>
  </w:num>
  <w:num w:numId="33" w16cid:durableId="1867909487">
    <w:abstractNumId w:val="14"/>
    <w:lvlOverride w:ilvl="0">
      <w:lvl w:ilvl="0">
        <w:numFmt w:val="upperLetter"/>
        <w:lvlText w:val="%1."/>
        <w:lvlJc w:val="left"/>
      </w:lvl>
    </w:lvlOverride>
  </w:num>
  <w:num w:numId="34" w16cid:durableId="1494756492">
    <w:abstractNumId w:val="25"/>
  </w:num>
  <w:num w:numId="35" w16cid:durableId="966080238">
    <w:abstractNumId w:val="6"/>
  </w:num>
  <w:num w:numId="36" w16cid:durableId="276837837">
    <w:abstractNumId w:val="15"/>
  </w:num>
  <w:num w:numId="37" w16cid:durableId="1201283197">
    <w:abstractNumId w:val="12"/>
  </w:num>
  <w:num w:numId="38" w16cid:durableId="1690836531">
    <w:abstractNumId w:val="18"/>
  </w:num>
  <w:num w:numId="39" w16cid:durableId="2056351202">
    <w:abstractNumId w:val="23"/>
  </w:num>
  <w:num w:numId="40" w16cid:durableId="745568799">
    <w:abstractNumId w:val="8"/>
  </w:num>
  <w:num w:numId="41" w16cid:durableId="445857315">
    <w:abstractNumId w:val="9"/>
  </w:num>
  <w:num w:numId="42" w16cid:durableId="1944610670">
    <w:abstractNumId w:val="7"/>
  </w:num>
  <w:num w:numId="43" w16cid:durableId="1279607917">
    <w:abstractNumId w:val="37"/>
  </w:num>
  <w:num w:numId="44" w16cid:durableId="1087580621">
    <w:abstractNumId w:val="26"/>
  </w:num>
  <w:num w:numId="45" w16cid:durableId="1858349619">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0EF"/>
    <w:rsid w:val="00002805"/>
    <w:rsid w:val="00003DC2"/>
    <w:rsid w:val="00045ECA"/>
    <w:rsid w:val="00060DC6"/>
    <w:rsid w:val="0006663A"/>
    <w:rsid w:val="00085B2F"/>
    <w:rsid w:val="00087EF6"/>
    <w:rsid w:val="000A0EF8"/>
    <w:rsid w:val="000A584D"/>
    <w:rsid w:val="000C686B"/>
    <w:rsid w:val="000F31C9"/>
    <w:rsid w:val="000F351F"/>
    <w:rsid w:val="000F44EF"/>
    <w:rsid w:val="0010024B"/>
    <w:rsid w:val="00104090"/>
    <w:rsid w:val="001223B2"/>
    <w:rsid w:val="00127683"/>
    <w:rsid w:val="00133DF0"/>
    <w:rsid w:val="00134592"/>
    <w:rsid w:val="001401ED"/>
    <w:rsid w:val="00160938"/>
    <w:rsid w:val="001840FA"/>
    <w:rsid w:val="0019280A"/>
    <w:rsid w:val="001A21D8"/>
    <w:rsid w:val="001A76E8"/>
    <w:rsid w:val="001B263B"/>
    <w:rsid w:val="001D2438"/>
    <w:rsid w:val="001E4A2D"/>
    <w:rsid w:val="001F5385"/>
    <w:rsid w:val="002551BC"/>
    <w:rsid w:val="00261FA6"/>
    <w:rsid w:val="002675CC"/>
    <w:rsid w:val="00283310"/>
    <w:rsid w:val="002847ED"/>
    <w:rsid w:val="00285643"/>
    <w:rsid w:val="002B1CAB"/>
    <w:rsid w:val="002C0837"/>
    <w:rsid w:val="002E4000"/>
    <w:rsid w:val="002E627D"/>
    <w:rsid w:val="002F2B4B"/>
    <w:rsid w:val="00317AA0"/>
    <w:rsid w:val="003251FB"/>
    <w:rsid w:val="00327697"/>
    <w:rsid w:val="00330328"/>
    <w:rsid w:val="003313D2"/>
    <w:rsid w:val="00355BF4"/>
    <w:rsid w:val="00361793"/>
    <w:rsid w:val="003654D3"/>
    <w:rsid w:val="00397F06"/>
    <w:rsid w:val="003B643C"/>
    <w:rsid w:val="00432BB2"/>
    <w:rsid w:val="00444D57"/>
    <w:rsid w:val="004654CF"/>
    <w:rsid w:val="00465943"/>
    <w:rsid w:val="00467548"/>
    <w:rsid w:val="00472BC1"/>
    <w:rsid w:val="00480AC3"/>
    <w:rsid w:val="004A1946"/>
    <w:rsid w:val="004B4C26"/>
    <w:rsid w:val="004D03BE"/>
    <w:rsid w:val="004D1639"/>
    <w:rsid w:val="004D37C6"/>
    <w:rsid w:val="004D39C1"/>
    <w:rsid w:val="00502ED9"/>
    <w:rsid w:val="005120BC"/>
    <w:rsid w:val="00512AE9"/>
    <w:rsid w:val="00533058"/>
    <w:rsid w:val="00535347"/>
    <w:rsid w:val="0054206A"/>
    <w:rsid w:val="0056494D"/>
    <w:rsid w:val="005822F3"/>
    <w:rsid w:val="005978AB"/>
    <w:rsid w:val="005B47C7"/>
    <w:rsid w:val="005C727E"/>
    <w:rsid w:val="005E2D9F"/>
    <w:rsid w:val="005F78BB"/>
    <w:rsid w:val="00621C39"/>
    <w:rsid w:val="00626D25"/>
    <w:rsid w:val="00627463"/>
    <w:rsid w:val="00640B49"/>
    <w:rsid w:val="0064295A"/>
    <w:rsid w:val="0065517B"/>
    <w:rsid w:val="00662FCC"/>
    <w:rsid w:val="006642F8"/>
    <w:rsid w:val="00684DC8"/>
    <w:rsid w:val="0068661E"/>
    <w:rsid w:val="00692B43"/>
    <w:rsid w:val="006B42CB"/>
    <w:rsid w:val="006C5F3F"/>
    <w:rsid w:val="006E47C3"/>
    <w:rsid w:val="006F3DC8"/>
    <w:rsid w:val="007039F8"/>
    <w:rsid w:val="0071110E"/>
    <w:rsid w:val="00730260"/>
    <w:rsid w:val="00746691"/>
    <w:rsid w:val="00763CEA"/>
    <w:rsid w:val="00764796"/>
    <w:rsid w:val="007716EB"/>
    <w:rsid w:val="007723E1"/>
    <w:rsid w:val="007752AF"/>
    <w:rsid w:val="00795510"/>
    <w:rsid w:val="007D20E3"/>
    <w:rsid w:val="007F191A"/>
    <w:rsid w:val="00807AC7"/>
    <w:rsid w:val="00876329"/>
    <w:rsid w:val="008875D0"/>
    <w:rsid w:val="00890EF7"/>
    <w:rsid w:val="008A6280"/>
    <w:rsid w:val="008B29EA"/>
    <w:rsid w:val="008B3C77"/>
    <w:rsid w:val="008B5EC3"/>
    <w:rsid w:val="008D239E"/>
    <w:rsid w:val="008D251B"/>
    <w:rsid w:val="008D65FD"/>
    <w:rsid w:val="00903D6B"/>
    <w:rsid w:val="00906197"/>
    <w:rsid w:val="009129BB"/>
    <w:rsid w:val="00914EEA"/>
    <w:rsid w:val="009274DA"/>
    <w:rsid w:val="009372EA"/>
    <w:rsid w:val="00954155"/>
    <w:rsid w:val="0098376F"/>
    <w:rsid w:val="009A0977"/>
    <w:rsid w:val="009A40D0"/>
    <w:rsid w:val="009A47AF"/>
    <w:rsid w:val="009A69AB"/>
    <w:rsid w:val="009D0C8E"/>
    <w:rsid w:val="009E5F25"/>
    <w:rsid w:val="00A0653C"/>
    <w:rsid w:val="00A06BC6"/>
    <w:rsid w:val="00A104A6"/>
    <w:rsid w:val="00A156E9"/>
    <w:rsid w:val="00A20015"/>
    <w:rsid w:val="00A246D3"/>
    <w:rsid w:val="00A44E86"/>
    <w:rsid w:val="00A55EB7"/>
    <w:rsid w:val="00A70721"/>
    <w:rsid w:val="00A77A2D"/>
    <w:rsid w:val="00A93165"/>
    <w:rsid w:val="00AA0F3D"/>
    <w:rsid w:val="00AA40A5"/>
    <w:rsid w:val="00AB1F5C"/>
    <w:rsid w:val="00AB7D1C"/>
    <w:rsid w:val="00AD0B1F"/>
    <w:rsid w:val="00AD701B"/>
    <w:rsid w:val="00AE55AD"/>
    <w:rsid w:val="00B01BC7"/>
    <w:rsid w:val="00B62D2D"/>
    <w:rsid w:val="00B654A7"/>
    <w:rsid w:val="00B7407E"/>
    <w:rsid w:val="00B85DC3"/>
    <w:rsid w:val="00B94F94"/>
    <w:rsid w:val="00BA6CD0"/>
    <w:rsid w:val="00BB4556"/>
    <w:rsid w:val="00BC4D35"/>
    <w:rsid w:val="00BC75F5"/>
    <w:rsid w:val="00BD6415"/>
    <w:rsid w:val="00BD6586"/>
    <w:rsid w:val="00BE1AD7"/>
    <w:rsid w:val="00BF55BB"/>
    <w:rsid w:val="00C21E03"/>
    <w:rsid w:val="00C42CCB"/>
    <w:rsid w:val="00C52FDD"/>
    <w:rsid w:val="00C60D08"/>
    <w:rsid w:val="00C60DF7"/>
    <w:rsid w:val="00C838AF"/>
    <w:rsid w:val="00C87156"/>
    <w:rsid w:val="00CC6322"/>
    <w:rsid w:val="00D0581F"/>
    <w:rsid w:val="00D16205"/>
    <w:rsid w:val="00D203E6"/>
    <w:rsid w:val="00D268A0"/>
    <w:rsid w:val="00D309F5"/>
    <w:rsid w:val="00D3454B"/>
    <w:rsid w:val="00D424CC"/>
    <w:rsid w:val="00D775FC"/>
    <w:rsid w:val="00DB66C9"/>
    <w:rsid w:val="00DB6EB2"/>
    <w:rsid w:val="00DC7D78"/>
    <w:rsid w:val="00DF382A"/>
    <w:rsid w:val="00E112D8"/>
    <w:rsid w:val="00E3631B"/>
    <w:rsid w:val="00E4015C"/>
    <w:rsid w:val="00E403DB"/>
    <w:rsid w:val="00E40C43"/>
    <w:rsid w:val="00E53D4E"/>
    <w:rsid w:val="00E55AE6"/>
    <w:rsid w:val="00E62B85"/>
    <w:rsid w:val="00E635BC"/>
    <w:rsid w:val="00E65DA2"/>
    <w:rsid w:val="00E908E3"/>
    <w:rsid w:val="00E90E6B"/>
    <w:rsid w:val="00E954C0"/>
    <w:rsid w:val="00E9628B"/>
    <w:rsid w:val="00EA718E"/>
    <w:rsid w:val="00EA79D2"/>
    <w:rsid w:val="00EC1B51"/>
    <w:rsid w:val="00EC415E"/>
    <w:rsid w:val="00EC4561"/>
    <w:rsid w:val="00EE15E2"/>
    <w:rsid w:val="00EE421C"/>
    <w:rsid w:val="00EE46CB"/>
    <w:rsid w:val="00EE54EA"/>
    <w:rsid w:val="00EE5B7F"/>
    <w:rsid w:val="00EE7A70"/>
    <w:rsid w:val="00EF3DDB"/>
    <w:rsid w:val="00F00BE3"/>
    <w:rsid w:val="00F10516"/>
    <w:rsid w:val="00F10E62"/>
    <w:rsid w:val="00F57F1E"/>
    <w:rsid w:val="00F9348B"/>
    <w:rsid w:val="00FA0418"/>
    <w:rsid w:val="00FB25FA"/>
    <w:rsid w:val="00FB32A3"/>
    <w:rsid w:val="00FC2FFB"/>
    <w:rsid w:val="00FC753F"/>
    <w:rsid w:val="00FE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D1722"/>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B7F"/>
    <w:pPr>
      <w:spacing w:line="276" w:lineRule="auto"/>
      <w:jc w:val="left"/>
    </w:pPr>
  </w:style>
  <w:style w:type="paragraph" w:styleId="Heading1">
    <w:name w:val="heading 1"/>
    <w:basedOn w:val="Normal"/>
    <w:next w:val="Normal"/>
    <w:link w:val="Heading1Char"/>
    <w:uiPriority w:val="9"/>
    <w:qFormat/>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
      </w:numPr>
      <w:spacing w:after="0"/>
    </w:pPr>
  </w:style>
  <w:style w:type="paragraph" w:customStyle="1" w:styleId="ListBulleted">
    <w:name w:val="List Bulleted"/>
    <w:basedOn w:val="Normal"/>
    <w:qFormat/>
    <w:rsid w:val="00E908E3"/>
    <w:pPr>
      <w:numPr>
        <w:numId w:val="2"/>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480AC3"/>
    <w:pPr>
      <w:spacing w:before="0" w:after="480"/>
      <w:jc w:val="center"/>
    </w:pPr>
    <w:rPr>
      <w:rFonts w:ascii="Trebuchet MS" w:hAnsi="Trebuchet MS"/>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480AC3"/>
    <w:pPr>
      <w:spacing w:before="240" w:after="240"/>
    </w:pPr>
    <w:rPr>
      <w:rFonts w:ascii="Trebuchet MS" w:hAnsi="Trebuchet MS"/>
      <w:b/>
      <w:color w:val="auto"/>
      <w:sz w:val="32"/>
    </w:rPr>
  </w:style>
  <w:style w:type="paragraph" w:customStyle="1" w:styleId="H3">
    <w:name w:val="H3"/>
    <w:basedOn w:val="Heading3"/>
    <w:qFormat/>
    <w:rsid w:val="00480AC3"/>
    <w:pPr>
      <w:spacing w:before="240" w:after="240"/>
    </w:pPr>
    <w:rPr>
      <w:rFonts w:ascii="Trebuchet MS" w:hAnsi="Trebuchet MS"/>
      <w:b/>
      <w:color w:val="auto"/>
      <w:sz w:val="28"/>
    </w:rPr>
  </w:style>
  <w:style w:type="paragraph" w:customStyle="1" w:styleId="H4">
    <w:name w:val="H4"/>
    <w:basedOn w:val="Heading4"/>
    <w:qFormat/>
    <w:rsid w:val="00480AC3"/>
    <w:pPr>
      <w:spacing w:before="240" w:after="240"/>
    </w:pPr>
    <w:rPr>
      <w:rFonts w:ascii="Trebuchet MS" w:hAnsi="Trebuchet MS"/>
      <w:b/>
      <w:i w:val="0"/>
      <w:color w:val="auto"/>
    </w:rPr>
  </w:style>
  <w:style w:type="paragraph" w:customStyle="1" w:styleId="H5">
    <w:name w:val="H5"/>
    <w:basedOn w:val="Heading5"/>
    <w:qFormat/>
    <w:rsid w:val="00AD701B"/>
    <w:pPr>
      <w:spacing w:before="240" w:after="240"/>
    </w:pPr>
    <w:rPr>
      <w:rFonts w:ascii="Trebuchet MS" w:hAnsi="Trebuchet MS"/>
      <w:b/>
      <w:i/>
      <w:color w:val="auto"/>
    </w:rPr>
  </w:style>
  <w:style w:type="paragraph" w:customStyle="1" w:styleId="H6">
    <w:name w:val="H6"/>
    <w:basedOn w:val="Heading6"/>
    <w:qFormat/>
    <w:rsid w:val="00AD701B"/>
    <w:pPr>
      <w:spacing w:before="240" w:after="240"/>
    </w:pPr>
    <w:rPr>
      <w:rFonts w:ascii="Trebuchet MS" w:hAnsi="Trebuchet MS"/>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customStyle="1" w:styleId="Default">
    <w:name w:val="Default"/>
    <w:rsid w:val="005C727E"/>
    <w:pPr>
      <w:autoSpaceDE w:val="0"/>
      <w:autoSpaceDN w:val="0"/>
      <w:adjustRightInd w:val="0"/>
      <w:spacing w:after="0"/>
      <w:jc w:val="left"/>
    </w:pPr>
    <w:rPr>
      <w:rFonts w:cs="Times New Roman"/>
      <w:color w:val="000000"/>
    </w:rPr>
  </w:style>
  <w:style w:type="table" w:styleId="TableGrid">
    <w:name w:val="Table Grid"/>
    <w:basedOn w:val="TableNormal"/>
    <w:uiPriority w:val="39"/>
    <w:rsid w:val="005C727E"/>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2AE9"/>
    <w:pPr>
      <w:spacing w:before="200" w:after="200" w:line="240" w:lineRule="auto"/>
      <w:contextualSpacing/>
    </w:pPr>
    <w:rPr>
      <w:szCs w:val="22"/>
    </w:rPr>
  </w:style>
  <w:style w:type="paragraph" w:styleId="NoSpacing">
    <w:name w:val="No Spacing"/>
    <w:link w:val="NoSpacingChar"/>
    <w:uiPriority w:val="1"/>
    <w:qFormat/>
    <w:rsid w:val="00432BB2"/>
    <w:pPr>
      <w:spacing w:after="0"/>
      <w:jc w:val="left"/>
    </w:pPr>
    <w:rPr>
      <w:rFonts w:asciiTheme="minorHAnsi" w:hAnsiTheme="minorHAnsi"/>
      <w:sz w:val="22"/>
      <w:szCs w:val="22"/>
    </w:rPr>
  </w:style>
  <w:style w:type="character" w:customStyle="1" w:styleId="NoSpacingChar">
    <w:name w:val="No Spacing Char"/>
    <w:link w:val="NoSpacing"/>
    <w:uiPriority w:val="1"/>
    <w:rsid w:val="00432BB2"/>
    <w:rPr>
      <w:rFonts w:asciiTheme="minorHAnsi" w:hAnsiTheme="minorHAnsi"/>
      <w:sz w:val="22"/>
      <w:szCs w:val="22"/>
    </w:rPr>
  </w:style>
  <w:style w:type="paragraph" w:customStyle="1" w:styleId="OmniPage258">
    <w:name w:val="OmniPage #258"/>
    <w:rsid w:val="00432BB2"/>
    <w:pPr>
      <w:tabs>
        <w:tab w:val="left" w:pos="3202"/>
        <w:tab w:val="right" w:pos="5746"/>
      </w:tabs>
      <w:spacing w:after="0"/>
      <w:jc w:val="left"/>
    </w:pPr>
    <w:rPr>
      <w:rFonts w:ascii="Courier New" w:eastAsia="Times New Roman" w:hAnsi="Courier New" w:cs="Times New Roman"/>
      <w:szCs w:val="20"/>
    </w:rPr>
  </w:style>
  <w:style w:type="character" w:styleId="Hyperlink">
    <w:name w:val="Hyperlink"/>
    <w:basedOn w:val="DefaultParagraphFont"/>
    <w:uiPriority w:val="99"/>
    <w:unhideWhenUsed/>
    <w:rsid w:val="00BB4556"/>
    <w:rPr>
      <w:color w:val="0563C1" w:themeColor="hyperlink"/>
      <w:u w:val="single"/>
    </w:rPr>
  </w:style>
  <w:style w:type="paragraph" w:customStyle="1" w:styleId="TNRH1">
    <w:name w:val="TNR H1"/>
    <w:basedOn w:val="Heading1"/>
    <w:qFormat/>
    <w:rsid w:val="00330328"/>
    <w:pPr>
      <w:suppressAutoHyphens/>
      <w:autoSpaceDN w:val="0"/>
      <w:spacing w:before="0" w:after="0" w:line="240" w:lineRule="auto"/>
      <w:textAlignment w:val="baseline"/>
    </w:pPr>
    <w:rPr>
      <w:rFonts w:ascii="Times New Roman" w:hAnsi="Times New Roman"/>
      <w:color w:val="auto"/>
      <w:sz w:val="44"/>
    </w:rPr>
  </w:style>
  <w:style w:type="paragraph" w:customStyle="1" w:styleId="TNRH2">
    <w:name w:val="TNR H2"/>
    <w:basedOn w:val="Heading2"/>
    <w:qFormat/>
    <w:rsid w:val="00330328"/>
    <w:pPr>
      <w:suppressAutoHyphens/>
      <w:autoSpaceDN w:val="0"/>
      <w:spacing w:before="0" w:after="0" w:line="240" w:lineRule="auto"/>
      <w:textAlignment w:val="baseline"/>
    </w:pPr>
    <w:rPr>
      <w:rFonts w:ascii="Times New Roman" w:hAnsi="Times New Roman"/>
      <w:color w:val="auto"/>
      <w:sz w:val="32"/>
    </w:rPr>
  </w:style>
  <w:style w:type="paragraph" w:customStyle="1" w:styleId="TNRH3">
    <w:name w:val="TNR H3"/>
    <w:basedOn w:val="Heading3"/>
    <w:qFormat/>
    <w:rsid w:val="00330328"/>
    <w:pPr>
      <w:suppressAutoHyphens/>
      <w:autoSpaceDN w:val="0"/>
      <w:spacing w:before="0" w:after="0" w:line="240" w:lineRule="auto"/>
      <w:textAlignment w:val="baseline"/>
    </w:pPr>
    <w:rPr>
      <w:rFonts w:ascii="Times New Roman" w:hAnsi="Times New Roman"/>
      <w:b/>
      <w:color w:val="auto"/>
      <w:sz w:val="28"/>
    </w:rPr>
  </w:style>
  <w:style w:type="paragraph" w:customStyle="1" w:styleId="TNRH4">
    <w:name w:val="TNR H4"/>
    <w:basedOn w:val="Heading4"/>
    <w:qFormat/>
    <w:rsid w:val="00330328"/>
    <w:pPr>
      <w:suppressAutoHyphens/>
      <w:autoSpaceDN w:val="0"/>
      <w:spacing w:before="0" w:after="0" w:line="240" w:lineRule="auto"/>
      <w:textAlignment w:val="baseline"/>
    </w:pPr>
    <w:rPr>
      <w:rFonts w:ascii="Times New Roman" w:hAnsi="Times New Roman"/>
      <w:b/>
      <w:i w:val="0"/>
      <w:color w:val="auto"/>
    </w:rPr>
  </w:style>
  <w:style w:type="paragraph" w:customStyle="1" w:styleId="TNRNormal">
    <w:name w:val="TNR Normal"/>
    <w:basedOn w:val="Normal"/>
    <w:qFormat/>
    <w:rsid w:val="00330328"/>
    <w:pPr>
      <w:suppressAutoHyphens/>
      <w:autoSpaceDN w:val="0"/>
      <w:spacing w:after="0" w:line="240" w:lineRule="auto"/>
      <w:textAlignment w:val="baseline"/>
    </w:pPr>
    <w:rPr>
      <w:rFonts w:eastAsia="Times New Roman" w:cs="Times New Roman"/>
    </w:rPr>
  </w:style>
  <w:style w:type="paragraph" w:styleId="TOC1">
    <w:name w:val="toc 1"/>
    <w:basedOn w:val="Normal"/>
    <w:next w:val="Normal"/>
    <w:uiPriority w:val="39"/>
    <w:semiHidden/>
    <w:unhideWhenUsed/>
    <w:rsid w:val="00330328"/>
    <w:pPr>
      <w:suppressAutoHyphens/>
      <w:autoSpaceDN w:val="0"/>
      <w:spacing w:after="100" w:line="240" w:lineRule="auto"/>
      <w:textAlignment w:val="baseline"/>
    </w:pPr>
    <w:rPr>
      <w:rFonts w:eastAsia="Times New Roman" w:cs="Times New Roman"/>
    </w:rPr>
  </w:style>
  <w:style w:type="paragraph" w:styleId="TOC3">
    <w:name w:val="toc 3"/>
    <w:basedOn w:val="Normal"/>
    <w:next w:val="Normal"/>
    <w:autoRedefine/>
    <w:uiPriority w:val="39"/>
    <w:semiHidden/>
    <w:unhideWhenUsed/>
    <w:rsid w:val="00330328"/>
    <w:pPr>
      <w:suppressAutoHyphens/>
      <w:autoSpaceDN w:val="0"/>
      <w:spacing w:before="120" w:after="0" w:line="240" w:lineRule="auto"/>
      <w:ind w:left="475"/>
      <w:textAlignment w:val="baseline"/>
    </w:pPr>
    <w:rPr>
      <w:rFonts w:eastAsia="Times New Roman" w:cs="Times New Roman"/>
    </w:rPr>
  </w:style>
  <w:style w:type="paragraph" w:styleId="TOC4">
    <w:name w:val="toc 4"/>
    <w:basedOn w:val="Normal"/>
    <w:next w:val="Normal"/>
    <w:autoRedefine/>
    <w:uiPriority w:val="39"/>
    <w:semiHidden/>
    <w:unhideWhenUsed/>
    <w:rsid w:val="00330328"/>
    <w:pPr>
      <w:suppressAutoHyphens/>
      <w:autoSpaceDN w:val="0"/>
      <w:spacing w:before="120" w:after="0" w:line="240" w:lineRule="auto"/>
      <w:ind w:left="720"/>
      <w:textAlignment w:val="baseline"/>
    </w:pPr>
    <w:rPr>
      <w:rFonts w:eastAsia="Times New Roman" w:cs="Times New Roman"/>
    </w:rPr>
  </w:style>
  <w:style w:type="character" w:customStyle="1" w:styleId="UnresolvedMention1">
    <w:name w:val="Unresolved Mention1"/>
    <w:basedOn w:val="DefaultParagraphFont"/>
    <w:uiPriority w:val="99"/>
    <w:semiHidden/>
    <w:unhideWhenUsed/>
    <w:rsid w:val="00330328"/>
    <w:rPr>
      <w:color w:val="605E5C"/>
      <w:shd w:val="clear" w:color="auto" w:fill="E1DFDD"/>
    </w:rPr>
  </w:style>
  <w:style w:type="numbering" w:customStyle="1" w:styleId="WWOutlineListStyle">
    <w:name w:val="WW_OutlineListStyle"/>
    <w:basedOn w:val="NoList"/>
    <w:rsid w:val="00330328"/>
    <w:pPr>
      <w:numPr>
        <w:numId w:val="7"/>
      </w:numPr>
    </w:pPr>
  </w:style>
  <w:style w:type="paragraph" w:styleId="NormalWeb">
    <w:name w:val="Normal (Web)"/>
    <w:basedOn w:val="Normal"/>
    <w:uiPriority w:val="99"/>
    <w:rsid w:val="00330328"/>
    <w:pPr>
      <w:suppressAutoHyphens/>
      <w:autoSpaceDN w:val="0"/>
      <w:spacing w:before="100" w:after="100" w:line="240" w:lineRule="auto"/>
      <w:textAlignment w:val="baseline"/>
    </w:pPr>
    <w:rPr>
      <w:rFonts w:ascii="Verdana" w:eastAsia="Times New Roman" w:hAnsi="Verdana" w:cs="Times New Roman"/>
      <w:color w:val="000000"/>
      <w:sz w:val="20"/>
      <w:szCs w:val="20"/>
    </w:rPr>
  </w:style>
  <w:style w:type="paragraph" w:customStyle="1" w:styleId="RSBodyText">
    <w:name w:val="RS Body Text"/>
    <w:basedOn w:val="Normal"/>
    <w:link w:val="RSBodyTextChar"/>
    <w:qFormat/>
    <w:rsid w:val="00330328"/>
    <w:pPr>
      <w:spacing w:after="240" w:line="240" w:lineRule="auto"/>
    </w:pPr>
  </w:style>
  <w:style w:type="character" w:customStyle="1" w:styleId="RSBodyTextChar">
    <w:name w:val="RS Body Text Char"/>
    <w:basedOn w:val="DefaultParagraphFont"/>
    <w:link w:val="RSBodyText"/>
    <w:rsid w:val="00330328"/>
  </w:style>
  <w:style w:type="paragraph" w:styleId="Footer">
    <w:name w:val="footer"/>
    <w:basedOn w:val="Normal"/>
    <w:link w:val="FooterChar"/>
    <w:uiPriority w:val="99"/>
    <w:unhideWhenUsed/>
    <w:rsid w:val="00330328"/>
    <w:pPr>
      <w:tabs>
        <w:tab w:val="center" w:pos="4680"/>
        <w:tab w:val="right" w:pos="9360"/>
      </w:tabs>
      <w:suppressAutoHyphens/>
      <w:autoSpaceDN w:val="0"/>
      <w:spacing w:after="0" w:line="240" w:lineRule="auto"/>
      <w:textAlignment w:val="baseline"/>
    </w:pPr>
    <w:rPr>
      <w:rFonts w:eastAsia="Times New Roman" w:cs="Times New Roman"/>
    </w:rPr>
  </w:style>
  <w:style w:type="character" w:customStyle="1" w:styleId="FooterChar">
    <w:name w:val="Footer Char"/>
    <w:basedOn w:val="DefaultParagraphFont"/>
    <w:link w:val="Footer"/>
    <w:uiPriority w:val="99"/>
    <w:rsid w:val="00330328"/>
    <w:rPr>
      <w:rFonts w:eastAsia="Times New Roman" w:cs="Times New Roman"/>
    </w:rPr>
  </w:style>
  <w:style w:type="character" w:styleId="PageNumber">
    <w:name w:val="page number"/>
    <w:basedOn w:val="DefaultParagraphFont"/>
    <w:uiPriority w:val="99"/>
    <w:semiHidden/>
    <w:unhideWhenUsed/>
    <w:rsid w:val="00330328"/>
  </w:style>
  <w:style w:type="paragraph" w:styleId="BalloonText">
    <w:name w:val="Balloon Text"/>
    <w:basedOn w:val="Normal"/>
    <w:link w:val="BalloonTextChar"/>
    <w:uiPriority w:val="99"/>
    <w:semiHidden/>
    <w:unhideWhenUsed/>
    <w:rsid w:val="00330328"/>
    <w:pPr>
      <w:suppressAutoHyphens/>
      <w:autoSpaceDN w:val="0"/>
      <w:spacing w:after="0" w:line="240" w:lineRule="auto"/>
      <w:textAlignment w:val="baseline"/>
    </w:pPr>
    <w:rPr>
      <w:rFonts w:eastAsia="Times New Roman" w:cs="Times New Roman"/>
      <w:sz w:val="18"/>
      <w:szCs w:val="18"/>
    </w:rPr>
  </w:style>
  <w:style w:type="character" w:customStyle="1" w:styleId="BalloonTextChar">
    <w:name w:val="Balloon Text Char"/>
    <w:basedOn w:val="DefaultParagraphFont"/>
    <w:link w:val="BalloonText"/>
    <w:uiPriority w:val="99"/>
    <w:semiHidden/>
    <w:rsid w:val="00330328"/>
    <w:rPr>
      <w:rFonts w:eastAsia="Times New Roman" w:cs="Times New Roman"/>
      <w:sz w:val="18"/>
      <w:szCs w:val="18"/>
    </w:rPr>
  </w:style>
  <w:style w:type="paragraph" w:styleId="Revision">
    <w:name w:val="Revision"/>
    <w:hidden/>
    <w:uiPriority w:val="99"/>
    <w:semiHidden/>
    <w:rsid w:val="00330328"/>
    <w:pPr>
      <w:spacing w:after="0"/>
      <w:jc w:val="left"/>
    </w:pPr>
    <w:rPr>
      <w:rFonts w:eastAsia="Times New Roman" w:cs="Times New Roman"/>
    </w:rPr>
  </w:style>
  <w:style w:type="paragraph" w:styleId="Header">
    <w:name w:val="header"/>
    <w:basedOn w:val="Normal"/>
    <w:link w:val="HeaderChar"/>
    <w:uiPriority w:val="99"/>
    <w:unhideWhenUsed/>
    <w:rsid w:val="00330328"/>
    <w:pPr>
      <w:tabs>
        <w:tab w:val="center" w:pos="4680"/>
        <w:tab w:val="right" w:pos="9360"/>
      </w:tabs>
      <w:suppressAutoHyphens/>
      <w:autoSpaceDN w:val="0"/>
      <w:spacing w:after="0" w:line="240" w:lineRule="auto"/>
      <w:textAlignment w:val="baseline"/>
    </w:pPr>
    <w:rPr>
      <w:rFonts w:eastAsia="Times New Roman" w:cs="Times New Roman"/>
    </w:rPr>
  </w:style>
  <w:style w:type="character" w:customStyle="1" w:styleId="HeaderChar">
    <w:name w:val="Header Char"/>
    <w:basedOn w:val="DefaultParagraphFont"/>
    <w:link w:val="Header"/>
    <w:uiPriority w:val="99"/>
    <w:rsid w:val="00330328"/>
    <w:rPr>
      <w:rFonts w:eastAsia="Times New Roman" w:cs="Times New Roman"/>
    </w:rPr>
  </w:style>
  <w:style w:type="character" w:styleId="FollowedHyperlink">
    <w:name w:val="FollowedHyperlink"/>
    <w:basedOn w:val="DefaultParagraphFont"/>
    <w:uiPriority w:val="99"/>
    <w:semiHidden/>
    <w:unhideWhenUsed/>
    <w:rsid w:val="00330328"/>
    <w:rPr>
      <w:color w:val="954F72" w:themeColor="followedHyperlink"/>
      <w:u w:val="single"/>
    </w:rPr>
  </w:style>
  <w:style w:type="character" w:styleId="CommentReference">
    <w:name w:val="annotation reference"/>
    <w:basedOn w:val="DefaultParagraphFont"/>
    <w:uiPriority w:val="99"/>
    <w:semiHidden/>
    <w:unhideWhenUsed/>
    <w:rsid w:val="00330328"/>
    <w:rPr>
      <w:sz w:val="16"/>
      <w:szCs w:val="16"/>
    </w:rPr>
  </w:style>
  <w:style w:type="paragraph" w:styleId="CommentText">
    <w:name w:val="annotation text"/>
    <w:basedOn w:val="Normal"/>
    <w:link w:val="CommentTextChar"/>
    <w:uiPriority w:val="99"/>
    <w:unhideWhenUsed/>
    <w:rsid w:val="00330328"/>
    <w:pPr>
      <w:suppressAutoHyphens/>
      <w:autoSpaceDN w:val="0"/>
      <w:spacing w:after="0" w:line="240" w:lineRule="auto"/>
      <w:textAlignment w:val="baseline"/>
    </w:pPr>
    <w:rPr>
      <w:rFonts w:eastAsia="Times New Roman" w:cs="Times New Roman"/>
      <w:sz w:val="20"/>
      <w:szCs w:val="20"/>
    </w:rPr>
  </w:style>
  <w:style w:type="character" w:customStyle="1" w:styleId="CommentTextChar">
    <w:name w:val="Comment Text Char"/>
    <w:basedOn w:val="DefaultParagraphFont"/>
    <w:link w:val="CommentText"/>
    <w:uiPriority w:val="99"/>
    <w:rsid w:val="0033032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328"/>
    <w:rPr>
      <w:b/>
      <w:bCs/>
    </w:rPr>
  </w:style>
  <w:style w:type="character" w:customStyle="1" w:styleId="CommentSubjectChar">
    <w:name w:val="Comment Subject Char"/>
    <w:basedOn w:val="CommentTextChar"/>
    <w:link w:val="CommentSubject"/>
    <w:uiPriority w:val="99"/>
    <w:semiHidden/>
    <w:rsid w:val="00330328"/>
    <w:rPr>
      <w:rFonts w:eastAsia="Times New Roman" w:cs="Times New Roman"/>
      <w:b/>
      <w:bCs/>
      <w:sz w:val="20"/>
      <w:szCs w:val="20"/>
    </w:rPr>
  </w:style>
  <w:style w:type="character" w:styleId="Strong">
    <w:name w:val="Strong"/>
    <w:basedOn w:val="DefaultParagraphFont"/>
    <w:uiPriority w:val="22"/>
    <w:qFormat/>
    <w:rsid w:val="00621C39"/>
    <w:rPr>
      <w:b/>
      <w:bCs/>
    </w:rPr>
  </w:style>
  <w:style w:type="paragraph" w:styleId="BodyText">
    <w:name w:val="Body Text"/>
    <w:basedOn w:val="Normal"/>
    <w:link w:val="BodyTextChar"/>
    <w:uiPriority w:val="99"/>
    <w:unhideWhenUsed/>
    <w:rsid w:val="00C42CCB"/>
    <w:pPr>
      <w:pBdr>
        <w:top w:val="nil"/>
        <w:left w:val="nil"/>
        <w:bottom w:val="nil"/>
        <w:right w:val="nil"/>
        <w:between w:val="nil"/>
      </w:pBdr>
      <w:spacing w:before="360" w:after="240"/>
    </w:pPr>
    <w:rPr>
      <w:rFonts w:eastAsia="Calibri" w:cs="Times New Roman"/>
      <w:color w:val="000000"/>
    </w:rPr>
  </w:style>
  <w:style w:type="character" w:customStyle="1" w:styleId="BodyTextChar">
    <w:name w:val="Body Text Char"/>
    <w:basedOn w:val="DefaultParagraphFont"/>
    <w:link w:val="BodyText"/>
    <w:uiPriority w:val="99"/>
    <w:rsid w:val="00C42CCB"/>
    <w:rPr>
      <w:rFonts w:eastAsia="Calibri" w:cs="Times New Roman"/>
      <w:color w:val="000000"/>
    </w:rPr>
  </w:style>
  <w:style w:type="paragraph" w:styleId="BodyTextIndent">
    <w:name w:val="Body Text Indent"/>
    <w:basedOn w:val="Normal"/>
    <w:link w:val="BodyTextIndentChar"/>
    <w:uiPriority w:val="99"/>
    <w:unhideWhenUsed/>
    <w:rsid w:val="0006663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before="240" w:after="240"/>
      <w:ind w:left="720"/>
    </w:pPr>
    <w:rPr>
      <w:rFonts w:cs="Times New Roman"/>
      <w:b/>
      <w:bCs/>
      <w:sz w:val="28"/>
      <w:szCs w:val="28"/>
    </w:rPr>
  </w:style>
  <w:style w:type="character" w:customStyle="1" w:styleId="BodyTextIndentChar">
    <w:name w:val="Body Text Indent Char"/>
    <w:basedOn w:val="DefaultParagraphFont"/>
    <w:link w:val="BodyTextIndent"/>
    <w:uiPriority w:val="99"/>
    <w:rsid w:val="0006663A"/>
    <w:rPr>
      <w:rFonts w:cs="Times New Roman"/>
      <w:b/>
      <w:bCs/>
      <w:sz w:val="28"/>
      <w:szCs w:val="28"/>
    </w:rPr>
  </w:style>
  <w:style w:type="character" w:styleId="UnresolvedMention">
    <w:name w:val="Unresolved Mention"/>
    <w:basedOn w:val="DefaultParagraphFont"/>
    <w:uiPriority w:val="99"/>
    <w:semiHidden/>
    <w:unhideWhenUsed/>
    <w:rsid w:val="0071110E"/>
    <w:rPr>
      <w:color w:val="605E5C"/>
      <w:shd w:val="clear" w:color="auto" w:fill="E1DFDD"/>
    </w:rPr>
  </w:style>
  <w:style w:type="character" w:styleId="Emphasis">
    <w:name w:val="Emphasis"/>
    <w:basedOn w:val="DefaultParagraphFont"/>
    <w:uiPriority w:val="20"/>
    <w:qFormat/>
    <w:rsid w:val="00261FA6"/>
    <w:rPr>
      <w:i/>
      <w:iCs/>
    </w:rPr>
  </w:style>
  <w:style w:type="numbering" w:customStyle="1" w:styleId="CurrentList1">
    <w:name w:val="Current List1"/>
    <w:uiPriority w:val="99"/>
    <w:rsid w:val="00512AE9"/>
    <w:pPr>
      <w:numPr>
        <w:numId w:val="40"/>
      </w:numPr>
    </w:pPr>
  </w:style>
  <w:style w:type="numbering" w:customStyle="1" w:styleId="CurrentList2">
    <w:name w:val="Current List2"/>
    <w:uiPriority w:val="99"/>
    <w:rsid w:val="00512AE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0052">
      <w:bodyDiv w:val="1"/>
      <w:marLeft w:val="0"/>
      <w:marRight w:val="0"/>
      <w:marTop w:val="0"/>
      <w:marBottom w:val="0"/>
      <w:divBdr>
        <w:top w:val="none" w:sz="0" w:space="0" w:color="auto"/>
        <w:left w:val="none" w:sz="0" w:space="0" w:color="auto"/>
        <w:bottom w:val="none" w:sz="0" w:space="0" w:color="auto"/>
        <w:right w:val="none" w:sz="0" w:space="0" w:color="auto"/>
      </w:divBdr>
    </w:div>
    <w:div w:id="69233629">
      <w:bodyDiv w:val="1"/>
      <w:marLeft w:val="0"/>
      <w:marRight w:val="0"/>
      <w:marTop w:val="0"/>
      <w:marBottom w:val="0"/>
      <w:divBdr>
        <w:top w:val="none" w:sz="0" w:space="0" w:color="auto"/>
        <w:left w:val="none" w:sz="0" w:space="0" w:color="auto"/>
        <w:bottom w:val="none" w:sz="0" w:space="0" w:color="auto"/>
        <w:right w:val="none" w:sz="0" w:space="0" w:color="auto"/>
      </w:divBdr>
    </w:div>
    <w:div w:id="594553896">
      <w:bodyDiv w:val="1"/>
      <w:marLeft w:val="0"/>
      <w:marRight w:val="0"/>
      <w:marTop w:val="0"/>
      <w:marBottom w:val="0"/>
      <w:divBdr>
        <w:top w:val="none" w:sz="0" w:space="0" w:color="auto"/>
        <w:left w:val="none" w:sz="0" w:space="0" w:color="auto"/>
        <w:bottom w:val="none" w:sz="0" w:space="0" w:color="auto"/>
        <w:right w:val="none" w:sz="0" w:space="0" w:color="auto"/>
      </w:divBdr>
    </w:div>
    <w:div w:id="6098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ns.usda.gov/cn/federal-micro-purchase-and-simplified-acquisition-thresholds" TargetMode="External"/><Relationship Id="rId26" Type="http://schemas.openxmlformats.org/officeDocument/2006/relationships/hyperlink" Target="https://www.fns.usda.gov/cn/procuring-local-meat-poultry-game-eggs" TargetMode="External"/><Relationship Id="rId39" Type="http://schemas.openxmlformats.org/officeDocument/2006/relationships/hyperlink" Target="https://fns-prod.azureedge.net/sites/default/files/cn/SP08_CACFP05_SFSP06-2010os.pdf" TargetMode="External"/><Relationship Id="rId21" Type="http://schemas.openxmlformats.org/officeDocument/2006/relationships/hyperlink" Target="https://www.fns.usda.gov/nslp/compliance-enforcement-buy-american" TargetMode="External"/><Relationship Id="rId34" Type="http://schemas.openxmlformats.org/officeDocument/2006/relationships/hyperlink" Target="https://edu.wyoming.gov/downloads/nutrition/sp35-2012s.pdf" TargetMode="External"/><Relationship Id="rId42" Type="http://schemas.openxmlformats.org/officeDocument/2006/relationships/hyperlink" Target="https://fns-prod.azureedge.net/sites/default/files/cn/SP10-2009os.pdf" TargetMode="External"/><Relationship Id="rId47" Type="http://schemas.openxmlformats.org/officeDocument/2006/relationships/hyperlink" Target="https://fns-prod.azureedge.net/sites/default/files/cn/SP15-2008os.pdf" TargetMode="External"/><Relationship Id="rId50" Type="http://schemas.openxmlformats.org/officeDocument/2006/relationships/hyperlink" Target="https://fns-prod.azureedge.net/sites/default/files/cn/SP29-2006os.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ns.usda.gov/cn/procuring-local-meat-poultry-game-eggs" TargetMode="External"/><Relationship Id="rId29" Type="http://schemas.openxmlformats.org/officeDocument/2006/relationships/hyperlink" Target="https://fns-prod.azureedge.net/sites/default/files/cacfp/CACFP11_2015os.pdf" TargetMode="External"/><Relationship Id="rId11" Type="http://schemas.openxmlformats.org/officeDocument/2006/relationships/hyperlink" Target="http://www.eva.virginia.gov/" TargetMode="External"/><Relationship Id="rId24" Type="http://schemas.openxmlformats.org/officeDocument/2006/relationships/hyperlink" Target="https://www.fns.usda.gov/cn/draft-tool-local-agency-procurement-reviews-sfas-sy2016-17" TargetMode="External"/><Relationship Id="rId32" Type="http://schemas.openxmlformats.org/officeDocument/2006/relationships/hyperlink" Target="https://www.fns.usda.gov/cn/guidance-reaffirming-requirement-state-agencies-and-school-food-authorities-periodically-review-food" TargetMode="External"/><Relationship Id="rId37" Type="http://schemas.openxmlformats.org/officeDocument/2006/relationships/hyperlink" Target="https://fns-prod.azureedge.net/sites/default/files/cn/SP41-2011a.pdf" TargetMode="External"/><Relationship Id="rId40" Type="http://schemas.openxmlformats.org/officeDocument/2006/relationships/hyperlink" Target="https://fns-prod.azureedge.net/sites/default/files/cn/SP01-2010os.pdf" TargetMode="External"/><Relationship Id="rId45" Type="http://schemas.openxmlformats.org/officeDocument/2006/relationships/hyperlink" Target="https://fns-prod.azureedge.net/sites/default/files/cn/SP08_CACFP05_SFSP06-2010os.pdf" TargetMode="External"/><Relationship Id="rId53"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hyperlink" Target="http://www.eva.virginia.gov/" TargetMode="External"/><Relationship Id="rId19" Type="http://schemas.openxmlformats.org/officeDocument/2006/relationships/hyperlink" Target="https://www.azed.gov/sites/default/files/2018/11/FM%2003-2018%20Changes%20to%20the%20MicroPurchase%20and%20Simplified%20Acquisition%20Threshold.pdf?id=5be30dd61dcb250f64f10016" TargetMode="External"/><Relationship Id="rId31" Type="http://schemas.openxmlformats.org/officeDocument/2006/relationships/hyperlink" Target="https://www.fns.usda.gov/cn/farm-school-and-school-garden-expenses" TargetMode="External"/><Relationship Id="rId44" Type="http://schemas.openxmlformats.org/officeDocument/2006/relationships/hyperlink" Target="https://fns-prod.azureedge.net/sites/default/files/cn/SP44-2009os.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ilto:program.intake@usda.gov/" TargetMode="External"/><Relationship Id="rId14" Type="http://schemas.openxmlformats.org/officeDocument/2006/relationships/footer" Target="footer2.xml"/><Relationship Id="rId22" Type="http://schemas.openxmlformats.org/officeDocument/2006/relationships/hyperlink" Target="https://www.fns.usda.gov/cn/guidance-competitive-procurement-standards-program-operators" TargetMode="External"/><Relationship Id="rId27" Type="http://schemas.openxmlformats.org/officeDocument/2006/relationships/hyperlink" Target="https://www.fns.usda.gov/office-management-and-budget-super-circular-2cfr-part-200" TargetMode="External"/><Relationship Id="rId30" Type="http://schemas.openxmlformats.org/officeDocument/2006/relationships/hyperlink" Target="https://www.fns.usda.gov/written-codes-conduct-and-performance-employees-engaged-award-and-administration-contracts" TargetMode="External"/><Relationship Id="rId35" Type="http://schemas.openxmlformats.org/officeDocument/2006/relationships/hyperlink" Target="https://fns-prod.azureedge.net/sites/default/files/cn/SP17-2012os.pdf" TargetMode="External"/><Relationship Id="rId43" Type="http://schemas.openxmlformats.org/officeDocument/2006/relationships/hyperlink" Target="https://fns-prod.azureedge.net/sites/default/files/cn/SP07-2009os.pdf" TargetMode="External"/><Relationship Id="rId48" Type="http://schemas.openxmlformats.org/officeDocument/2006/relationships/hyperlink" Target="https://fns-prod.azureedge.net/sites/default/files/cn/SP09-2008os.pdf" TargetMode="External"/><Relationship Id="rId8" Type="http://schemas.openxmlformats.org/officeDocument/2006/relationships/hyperlink" Target="https://www.usda.gov/sites/default/files/documents/USDA-OASCR%20P-Complaint-Form-0508-0002-508-11-28-17Fax2Mail.pdf" TargetMode="External"/><Relationship Id="rId51" Type="http://schemas.openxmlformats.org/officeDocument/2006/relationships/hyperlink" Target="https://fns-prod.azureedge.net/sites/default/files/cn/SP19-2006os.pdf" TargetMode="External"/><Relationship Id="rId3" Type="http://schemas.openxmlformats.org/officeDocument/2006/relationships/settings" Target="settings.xml"/><Relationship Id="rId12" Type="http://schemas.openxmlformats.org/officeDocument/2006/relationships/hyperlink" Target="file:///C:/Users/gmf87213/AppData/Local/Microsoft/Windows/Temporary%20Internet%20Files/Content.Outlook/3CSQTVCA/www.eVA.virginia.gov" TargetMode="External"/><Relationship Id="rId17" Type="http://schemas.openxmlformats.org/officeDocument/2006/relationships/hyperlink" Target="https://www.fns.usda.gov/cn/updates-federal-micro-purchase-threshold" TargetMode="External"/><Relationship Id="rId25" Type="http://schemas.openxmlformats.org/officeDocument/2006/relationships/hyperlink" Target="https://www.fns.usda.gov/cn/questions-and-answers-transition-and-implementation-2-cfr-part-200" TargetMode="External"/><Relationship Id="rId33" Type="http://schemas.openxmlformats.org/officeDocument/2006/relationships/hyperlink" Target="https://fns-prod.azureedge.net/sites/default/files/cn/SP03_CACFP02_SFSP02-2013os.pdf" TargetMode="External"/><Relationship Id="rId38" Type="http://schemas.openxmlformats.org/officeDocument/2006/relationships/hyperlink" Target="https://www.fns.usda.gov/cn/procurement-geographic-preference-qas" TargetMode="External"/><Relationship Id="rId46" Type="http://schemas.openxmlformats.org/officeDocument/2006/relationships/hyperlink" Target="https://fns-prod.azureedge.net/sites/default/files/cn/SP21-2008os.pdf" TargetMode="External"/><Relationship Id="rId20" Type="http://schemas.openxmlformats.org/officeDocument/2006/relationships/hyperlink" Target="https://snp.ade.arkansas.gov/PDF/USDA%20Policy%20Memos/USDA%20Policy%20Memos%202018/USDA%20MEMO%20FD-144,%20SP%2004-2018,%20SFSP%2001-2018,%20CACFP%2004-2018%20Market%20Basket%20Analysis%20when%20Procuring%20Program%20Goods.pdf" TargetMode="External"/><Relationship Id="rId41" Type="http://schemas.openxmlformats.org/officeDocument/2006/relationships/hyperlink" Target="https://fns-prod.azureedge.net/sites/default/files/cn/SP02_CACFP02_SFSP02-2010os.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ns.usda.gov/f2s/geographic-preference-expansion" TargetMode="External"/><Relationship Id="rId23" Type="http://schemas.openxmlformats.org/officeDocument/2006/relationships/hyperlink" Target="https://www.fns.usda.gov/cn/local-foods-and-related-activities-summer-meal-programs-questions-and-answers" TargetMode="External"/><Relationship Id="rId28" Type="http://schemas.openxmlformats.org/officeDocument/2006/relationships/hyperlink" Target="https://www.fns.usda.gov/cn-labels-copied-watermark-acceptable-documentation" TargetMode="External"/><Relationship Id="rId36" Type="http://schemas.openxmlformats.org/officeDocument/2006/relationships/hyperlink" Target="https://www.fns.usda.gov/cn/compliance-enforcement-buy-american" TargetMode="External"/><Relationship Id="rId49" Type="http://schemas.openxmlformats.org/officeDocument/2006/relationships/hyperlink" Target="https://fns-prod.azureedge.net/sites/default/files/cn/SP02-2007o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F311A3FCC438A8A1003FA531A0A60"/>
        <w:category>
          <w:name w:val="General"/>
          <w:gallery w:val="placeholder"/>
        </w:category>
        <w:types>
          <w:type w:val="bbPlcHdr"/>
        </w:types>
        <w:behaviors>
          <w:behavior w:val="content"/>
        </w:behaviors>
        <w:guid w:val="{78E89442-5F94-45A3-B619-B2C4BE4CB2BB}"/>
      </w:docPartPr>
      <w:docPartBody>
        <w:p w:rsidR="005E4934" w:rsidRDefault="005E4934" w:rsidP="005E4934">
          <w:pPr>
            <w:pStyle w:val="483F311A3FCC438A8A1003FA531A0A60"/>
          </w:pPr>
          <w:r w:rsidRPr="009F4F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34"/>
    <w:rsid w:val="000A283D"/>
    <w:rsid w:val="0019256F"/>
    <w:rsid w:val="002F1155"/>
    <w:rsid w:val="002F5B52"/>
    <w:rsid w:val="003B643C"/>
    <w:rsid w:val="00585576"/>
    <w:rsid w:val="005E4934"/>
    <w:rsid w:val="005E4E47"/>
    <w:rsid w:val="0064436D"/>
    <w:rsid w:val="00654D29"/>
    <w:rsid w:val="0068661E"/>
    <w:rsid w:val="0070742F"/>
    <w:rsid w:val="007079E5"/>
    <w:rsid w:val="00730260"/>
    <w:rsid w:val="009C63F6"/>
    <w:rsid w:val="00A06BC6"/>
    <w:rsid w:val="00A93920"/>
    <w:rsid w:val="00B01F18"/>
    <w:rsid w:val="00B83B05"/>
    <w:rsid w:val="00B84A7B"/>
    <w:rsid w:val="00D9105E"/>
    <w:rsid w:val="00DB66C9"/>
    <w:rsid w:val="00DD2F12"/>
    <w:rsid w:val="00DE6C91"/>
    <w:rsid w:val="00E03ABB"/>
    <w:rsid w:val="00E40C43"/>
    <w:rsid w:val="00F10516"/>
    <w:rsid w:val="00F32362"/>
    <w:rsid w:val="00F960FB"/>
    <w:rsid w:val="00FE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934"/>
    <w:rPr>
      <w:color w:val="808080"/>
    </w:rPr>
  </w:style>
  <w:style w:type="paragraph" w:customStyle="1" w:styleId="483F311A3FCC438A8A1003FA531A0A60">
    <w:name w:val="483F311A3FCC438A8A1003FA531A0A60"/>
    <w:rsid w:val="005E4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92</Pages>
  <Words>23290</Words>
  <Characters>128862</Characters>
  <Application>Microsoft Office Word</Application>
  <DocSecurity>0</DocSecurity>
  <Lines>1073</Lines>
  <Paragraphs>303</Paragraphs>
  <ScaleCrop>false</ScaleCrop>
  <HeadingPairs>
    <vt:vector size="2" baseType="variant">
      <vt:variant>
        <vt:lpstr>Title</vt:lpstr>
      </vt:variant>
      <vt:variant>
        <vt:i4>1</vt:i4>
      </vt:variant>
    </vt:vector>
  </HeadingPairs>
  <TitlesOfParts>
    <vt:vector size="1" baseType="lpstr">
      <vt:lpstr>FSMC Request for Proposals/Contract Template</vt:lpstr>
    </vt:vector>
  </TitlesOfParts>
  <Company>Virginia IT Infrastructure Partnership</Company>
  <LinksUpToDate>false</LinksUpToDate>
  <CharactersWithSpaces>151849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FSMC Request for Proposals/Contract Template</dc:title>
  <dc:subject/>
  <dc:creator>DOE - NUTRITION (DOE)</dc:creator>
  <cp:keywords/>
  <dc:description>Created May 11, 2022</dc:description>
  <cp:lastModifiedBy>Crutchfield, Crystal (DOE)</cp:lastModifiedBy>
  <cp:revision>2</cp:revision>
  <dcterms:created xsi:type="dcterms:W3CDTF">2024-10-23T14:59:00Z</dcterms:created>
  <dcterms:modified xsi:type="dcterms:W3CDTF">2024-10-23T14:59:00Z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936ef161cc1da8993cf45ddabf41d052663bd14bef1a72cd254004593b41d31d</vt:lpwstr>
  </property>
</Properties>
</file>