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FD15" w14:textId="75A0216E" w:rsidR="009F123E" w:rsidRDefault="00937BE2" w:rsidP="009F123E">
      <w:pPr>
        <w:pStyle w:val="Title"/>
        <w:jc w:val="left"/>
      </w:pPr>
      <w:r>
        <w:rPr>
          <w:noProof/>
          <w:lang w:eastAsia="zh-CN"/>
        </w:rPr>
        <mc:AlternateContent>
          <mc:Choice Requires="wps">
            <w:drawing>
              <wp:inline distT="0" distB="0" distL="0" distR="0" wp14:anchorId="1B2F7352" wp14:editId="372A8B6E">
                <wp:extent cx="8176260" cy="358140"/>
                <wp:effectExtent l="0" t="0" r="0" b="3810"/>
                <wp:docPr id="1" name="Rectangle 6"/>
                <wp:cNvGraphicFramePr/>
                <a:graphic xmlns:a="http://schemas.openxmlformats.org/drawingml/2006/main">
                  <a:graphicData uri="http://schemas.microsoft.com/office/word/2010/wordprocessingShape">
                    <wps:wsp>
                      <wps:cNvSpPr/>
                      <wps:spPr>
                        <a:xfrm>
                          <a:off x="0" y="0"/>
                          <a:ext cx="8176260" cy="358140"/>
                        </a:xfrm>
                        <a:prstGeom prst="rect">
                          <a:avLst/>
                        </a:prstGeom>
                        <a:solidFill>
                          <a:srgbClr val="0432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FFFF" w:themeColor="background1"/>
                                <w:sz w:val="28"/>
                                <w:szCs w:val="28"/>
                              </w:rPr>
                              <w:alias w:val="Title"/>
                              <w:tag w:val=""/>
                              <w:id w:val="-1103801152"/>
                              <w:dataBinding w:prefixMappings="xmlns:ns0='http://purl.org/dc/elements/1.1/' xmlns:ns1='http://schemas.openxmlformats.org/package/2006/metadata/core-properties' " w:xpath="/ns1:coreProperties[1]/ns0:title[1]" w:storeItemID="{6C3C8BC8-F283-45AE-878A-BAB7291924A1}"/>
                              <w:text/>
                            </w:sdtPr>
                            <w:sdtEndPr/>
                            <w:sdtContent>
                              <w:p w14:paraId="49A49827" w14:textId="68BF40CB" w:rsidR="00937BE2" w:rsidRDefault="00937BE2" w:rsidP="00937BE2">
                                <w:pPr>
                                  <w:pStyle w:val="Header"/>
                                  <w:tabs>
                                    <w:tab w:val="clear" w:pos="4680"/>
                                    <w:tab w:val="clear" w:pos="9360"/>
                                  </w:tabs>
                                  <w:jc w:val="center"/>
                                  <w:rPr>
                                    <w:caps/>
                                    <w:color w:val="FFFFFF" w:themeColor="background1"/>
                                  </w:rPr>
                                </w:pPr>
                                <w:r w:rsidRPr="00937BE2">
                                  <w:rPr>
                                    <w:b/>
                                    <w:bCs/>
                                    <w:color w:val="FFFFFF" w:themeColor="background1"/>
                                    <w:sz w:val="28"/>
                                    <w:szCs w:val="28"/>
                                  </w:rPr>
                                  <w:t xml:space="preserve">Allowable </w:t>
                                </w:r>
                                <w:r w:rsidR="009B4C61">
                                  <w:rPr>
                                    <w:b/>
                                    <w:bCs/>
                                    <w:color w:val="FFFFFF" w:themeColor="background1"/>
                                    <w:sz w:val="28"/>
                                    <w:szCs w:val="28"/>
                                  </w:rPr>
                                  <w:t>U</w:t>
                                </w:r>
                                <w:r w:rsidRPr="00937BE2">
                                  <w:rPr>
                                    <w:b/>
                                    <w:bCs/>
                                    <w:color w:val="FFFFFF" w:themeColor="background1"/>
                                    <w:sz w:val="28"/>
                                    <w:szCs w:val="28"/>
                                  </w:rPr>
                                  <w:t xml:space="preserve">ses of Funds </w:t>
                                </w:r>
                                <w:r w:rsidR="009B4C61">
                                  <w:rPr>
                                    <w:b/>
                                    <w:bCs/>
                                    <w:color w:val="FFFFFF" w:themeColor="background1"/>
                                    <w:sz w:val="28"/>
                                    <w:szCs w:val="28"/>
                                  </w:rPr>
                                  <w:t>U</w:t>
                                </w:r>
                                <w:r w:rsidRPr="00937BE2">
                                  <w:rPr>
                                    <w:b/>
                                    <w:bCs/>
                                    <w:color w:val="FFFFFF" w:themeColor="background1"/>
                                    <w:sz w:val="28"/>
                                    <w:szCs w:val="28"/>
                                  </w:rPr>
                                  <w:t>nder Title I, Part A, By Object Code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2F7352" id="Rectangle 6" o:spid="_x0000_s1026" style="width:643.8pt;height:2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" fillcolor="#04326b" stroked="f" strokeweight="1pt">
                <v:textbox>
                  <w:txbxContent>
                    <w:sdt>
                      <w:sdtPr>
                        <w:rPr>
                          <w:b/>
                          <w:bCs/>
                          <w:color w:val="FFFFFF" w:themeColor="background1"/>
                          <w:sz w:val="28"/>
                          <w:szCs w:val="28"/>
                        </w:rPr>
                        <w:alias w:val="Title"/>
                        <w:tag w:val=""/>
                        <w:id w:val="-1103801152"/>
                        <w:dataBinding w:prefixMappings="xmlns:ns0='http://purl.org/dc/elements/1.1/' xmlns:ns1='http://schemas.openxmlformats.org/package/2006/metadata/core-properties' " w:xpath="/ns1:coreProperties[1]/ns0:title[1]" w:storeItemID="{6C3C8BC8-F283-45AE-878A-BAB7291924A1}"/>
                        <w:text/>
                      </w:sdtPr>
                      <w:sdtContent>
                        <w:p w14:paraId="49A49827" w14:textId="68BF40CB" w:rsidR="00937BE2" w:rsidRDefault="00937BE2" w:rsidP="00937BE2">
                          <w:pPr>
                            <w:pStyle w:val="Header"/>
                            <w:tabs>
                              <w:tab w:val="clear" w:pos="4680"/>
                              <w:tab w:val="clear" w:pos="9360"/>
                            </w:tabs>
                            <w:jc w:val="center"/>
                            <w:rPr>
                              <w:caps/>
                              <w:color w:val="FFFFFF" w:themeColor="background1"/>
                            </w:rPr>
                          </w:pPr>
                          <w:r w:rsidRPr="00937BE2">
                            <w:rPr>
                              <w:b/>
                              <w:bCs/>
                              <w:color w:val="FFFFFF" w:themeColor="background1"/>
                              <w:sz w:val="28"/>
                              <w:szCs w:val="28"/>
                            </w:rPr>
                            <w:t xml:space="preserve">Allowable </w:t>
                          </w:r>
                          <w:r w:rsidR="009B4C61">
                            <w:rPr>
                              <w:b/>
                              <w:bCs/>
                              <w:color w:val="FFFFFF" w:themeColor="background1"/>
                              <w:sz w:val="28"/>
                              <w:szCs w:val="28"/>
                            </w:rPr>
                            <w:t>U</w:t>
                          </w:r>
                          <w:r w:rsidRPr="00937BE2">
                            <w:rPr>
                              <w:b/>
                              <w:bCs/>
                              <w:color w:val="FFFFFF" w:themeColor="background1"/>
                              <w:sz w:val="28"/>
                              <w:szCs w:val="28"/>
                            </w:rPr>
                            <w:t xml:space="preserve">ses of Funds </w:t>
                          </w:r>
                          <w:r w:rsidR="009B4C61">
                            <w:rPr>
                              <w:b/>
                              <w:bCs/>
                              <w:color w:val="FFFFFF" w:themeColor="background1"/>
                              <w:sz w:val="28"/>
                              <w:szCs w:val="28"/>
                            </w:rPr>
                            <w:t>U</w:t>
                          </w:r>
                          <w:r w:rsidRPr="00937BE2">
                            <w:rPr>
                              <w:b/>
                              <w:bCs/>
                              <w:color w:val="FFFFFF" w:themeColor="background1"/>
                              <w:sz w:val="28"/>
                              <w:szCs w:val="28"/>
                            </w:rPr>
                            <w:t>nder Title I, Part A, By Object Code</w:t>
                          </w:r>
                        </w:p>
                      </w:sdtContent>
                    </w:sdt>
                  </w:txbxContent>
                </v:textbox>
                <w10:anchorlock/>
              </v:rect>
            </w:pict>
          </mc:Fallback>
        </mc:AlternateContent>
      </w:r>
    </w:p>
    <w:p w14:paraId="303E76CE" w14:textId="77777777" w:rsidR="00937BE2" w:rsidRPr="008234ED" w:rsidRDefault="00937BE2" w:rsidP="00937BE2">
      <w:r w:rsidRPr="008234ED">
        <w:t>Please note that this document is not all inclusive and is subject to revision. Items not listed may be verified by checking the approved application in OMEGA. Specific questions about whether reimbursement requests are allowable can be directed to the Title I Specialist:</w:t>
      </w:r>
    </w:p>
    <w:p w14:paraId="67608D28" w14:textId="77777777" w:rsidR="00937BE2" w:rsidRPr="008234ED" w:rsidRDefault="00937BE2" w:rsidP="00937BE2">
      <w:pPr>
        <w:ind w:left="270"/>
      </w:pPr>
    </w:p>
    <w:p w14:paraId="7E142CF1" w14:textId="4E79B75C" w:rsidR="00937BE2" w:rsidRDefault="00937BE2" w:rsidP="00937BE2">
      <w:r w:rsidRPr="008234ED">
        <w:t xml:space="preserve">Tiffany Frierson, Title I </w:t>
      </w:r>
      <w:r>
        <w:t>Coordinator</w:t>
      </w:r>
      <w:r w:rsidRPr="008234ED">
        <w:t xml:space="preserve"> </w:t>
      </w:r>
      <w:r w:rsidRPr="008234ED">
        <w:tab/>
      </w:r>
      <w:r w:rsidR="009B4C61">
        <w:t xml:space="preserve">     </w:t>
      </w:r>
      <w:r w:rsidRPr="008234ED">
        <w:t>804-</w:t>
      </w:r>
      <w:r w:rsidR="002D382E">
        <w:t>750-8711</w:t>
      </w:r>
    </w:p>
    <w:p w14:paraId="670D0B97" w14:textId="592E0481" w:rsidR="00937BE2" w:rsidRPr="008234ED" w:rsidRDefault="00937BE2" w:rsidP="00937BE2">
      <w:pPr>
        <w:rPr>
          <w:b/>
        </w:rPr>
      </w:pPr>
      <w:r w:rsidRPr="008234ED">
        <w:t>Latonia Anderson, Title I Specialist</w:t>
      </w:r>
      <w:r w:rsidRPr="008234ED">
        <w:tab/>
      </w:r>
      <w:r w:rsidR="00270A28">
        <w:t xml:space="preserve">     </w:t>
      </w:r>
      <w:r w:rsidRPr="008234ED">
        <w:t>804-</w:t>
      </w:r>
      <w:r w:rsidR="002D382E">
        <w:t>750-8173</w:t>
      </w:r>
    </w:p>
    <w:p w14:paraId="7A828B60" w14:textId="4ED3BB8E" w:rsidR="00937BE2" w:rsidRDefault="00937BE2" w:rsidP="00937BE2">
      <w:r>
        <w:t xml:space="preserve">Gueringe’ Richardson, Title I </w:t>
      </w:r>
      <w:proofErr w:type="gramStart"/>
      <w:r>
        <w:t>Specialist  804</w:t>
      </w:r>
      <w:proofErr w:type="gramEnd"/>
      <w:r>
        <w:t>-</w:t>
      </w:r>
      <w:r w:rsidR="002D382E">
        <w:t>750-8146</w:t>
      </w:r>
    </w:p>
    <w:p w14:paraId="11020F5C" w14:textId="5F5875E6" w:rsidR="002D382E" w:rsidRDefault="002D382E" w:rsidP="00937BE2">
      <w:r>
        <w:t>Sarah Gallagher, Title I Specialist</w:t>
      </w:r>
      <w:r>
        <w:tab/>
        <w:t xml:space="preserve">      804-750-8151</w:t>
      </w:r>
    </w:p>
    <w:p w14:paraId="411D9E20" w14:textId="6E7ED6A3" w:rsidR="002D382E" w:rsidRPr="008234ED" w:rsidRDefault="002D382E" w:rsidP="00937BE2">
      <w:r>
        <w:t>Rob Wright, Title I/IV Specialist</w:t>
      </w:r>
      <w:r>
        <w:tab/>
        <w:t xml:space="preserve">      804-750-8658</w:t>
      </w:r>
    </w:p>
    <w:p w14:paraId="44AE66AD" w14:textId="77777777" w:rsidR="00335D40" w:rsidRDefault="00335D40" w:rsidP="00335D40"/>
    <w:p w14:paraId="5AF13EE0" w14:textId="77777777" w:rsidR="00937BE2" w:rsidRPr="009B4C61" w:rsidRDefault="00937BE2" w:rsidP="009B4C61">
      <w:pPr>
        <w:pStyle w:val="Heading2"/>
      </w:pPr>
      <w:r w:rsidRPr="009B4C61">
        <w:t xml:space="preserve">Purpose of Title I, Part A: </w:t>
      </w:r>
    </w:p>
    <w:p w14:paraId="7406001F" w14:textId="77777777" w:rsidR="00937BE2" w:rsidRPr="009B4C61" w:rsidRDefault="00937BE2" w:rsidP="00937BE2">
      <w:pPr>
        <w:rPr>
          <w:sz w:val="22"/>
          <w:szCs w:val="22"/>
        </w:rPr>
      </w:pPr>
      <w:r w:rsidRPr="009B4C61">
        <w:rPr>
          <w:sz w:val="22"/>
          <w:szCs w:val="22"/>
        </w:rPr>
        <w:t>The purpose of this title is to provide all children significant opportunity to receive a fair, equitable, and high-quality education, and to close educational achievement gaps.  (§1001 of ESEA, as amended)</w:t>
      </w:r>
    </w:p>
    <w:p w14:paraId="52FBB448" w14:textId="77777777" w:rsidR="00937BE2" w:rsidRDefault="00937BE2" w:rsidP="009B4C61">
      <w:pPr>
        <w:pStyle w:val="Heading2"/>
      </w:pPr>
    </w:p>
    <w:p w14:paraId="253FA2EB" w14:textId="73B3C78F" w:rsidR="00937BE2" w:rsidRPr="008234ED" w:rsidRDefault="00937BE2" w:rsidP="009B4C61">
      <w:pPr>
        <w:pStyle w:val="Heading2"/>
        <w:rPr>
          <w:sz w:val="22"/>
          <w:szCs w:val="22"/>
        </w:rPr>
      </w:pPr>
      <w:r w:rsidRPr="008234ED">
        <w:t xml:space="preserve">Supplement Not Supplant: </w:t>
      </w:r>
    </w:p>
    <w:p w14:paraId="1559DC61" w14:textId="77777777" w:rsidR="00937BE2" w:rsidRPr="009B4C61" w:rsidRDefault="00937BE2" w:rsidP="00937BE2">
      <w:pPr>
        <w:pStyle w:val="Default"/>
        <w:numPr>
          <w:ilvl w:val="0"/>
          <w:numId w:val="1"/>
        </w:numPr>
        <w:ind w:left="426"/>
        <w:rPr>
          <w:color w:val="auto"/>
          <w:sz w:val="22"/>
          <w:szCs w:val="22"/>
        </w:rPr>
      </w:pPr>
      <w:r w:rsidRPr="009B4C61">
        <w:rPr>
          <w:color w:val="auto"/>
          <w:sz w:val="22"/>
          <w:szCs w:val="22"/>
        </w:rPr>
        <w:t xml:space="preserve">The statute requires an SEA or LEA to use Title I funds only to supplement the funds that would, in the absence of those Title I funds, be made available from state and local sources for the education of students participating in Title I programs, and not to supplant such funds. </w:t>
      </w:r>
    </w:p>
    <w:p w14:paraId="336821E6" w14:textId="77777777" w:rsidR="00937BE2" w:rsidRPr="009B4C61" w:rsidRDefault="00937BE2" w:rsidP="00937BE2">
      <w:pPr>
        <w:pStyle w:val="Default"/>
        <w:ind w:left="426"/>
        <w:rPr>
          <w:color w:val="auto"/>
          <w:sz w:val="22"/>
          <w:szCs w:val="22"/>
        </w:rPr>
      </w:pPr>
      <w:r w:rsidRPr="009B4C61">
        <w:rPr>
          <w:color w:val="auto"/>
          <w:sz w:val="22"/>
          <w:szCs w:val="22"/>
        </w:rPr>
        <w:t>[ESEA, as amended, section 1118(b)(1)]</w:t>
      </w:r>
    </w:p>
    <w:p w14:paraId="3CE931EC" w14:textId="77777777" w:rsidR="00937BE2" w:rsidRPr="009B4C61" w:rsidRDefault="00937BE2" w:rsidP="00937BE2">
      <w:pPr>
        <w:pStyle w:val="Default"/>
        <w:numPr>
          <w:ilvl w:val="0"/>
          <w:numId w:val="1"/>
        </w:numPr>
        <w:ind w:left="426"/>
        <w:rPr>
          <w:color w:val="auto"/>
          <w:sz w:val="22"/>
          <w:szCs w:val="22"/>
        </w:rPr>
      </w:pPr>
      <w:r w:rsidRPr="009B4C61">
        <w:rPr>
          <w:color w:val="auto"/>
          <w:sz w:val="22"/>
          <w:szCs w:val="22"/>
        </w:rPr>
        <w:t xml:space="preserve">An LEA must demonstrate that the methodology used to allocate state and local funds to its schools ensures that each Title I school receives </w:t>
      </w:r>
      <w:proofErr w:type="gramStart"/>
      <w:r w:rsidRPr="009B4C61">
        <w:rPr>
          <w:color w:val="auto"/>
          <w:sz w:val="22"/>
          <w:szCs w:val="22"/>
        </w:rPr>
        <w:t>all of</w:t>
      </w:r>
      <w:proofErr w:type="gramEnd"/>
      <w:r w:rsidRPr="009B4C61">
        <w:rPr>
          <w:color w:val="auto"/>
          <w:sz w:val="22"/>
          <w:szCs w:val="22"/>
        </w:rPr>
        <w:t xml:space="preserve"> the state and local funds it would otherwise receive if it were not receiving Title I funds.</w:t>
      </w:r>
    </w:p>
    <w:p w14:paraId="592CFB82" w14:textId="77777777" w:rsidR="00937BE2" w:rsidRPr="009B4C61" w:rsidRDefault="00937BE2" w:rsidP="00937BE2">
      <w:pPr>
        <w:pStyle w:val="Default"/>
        <w:ind w:left="426"/>
        <w:rPr>
          <w:color w:val="auto"/>
          <w:sz w:val="22"/>
          <w:szCs w:val="22"/>
        </w:rPr>
      </w:pPr>
      <w:r w:rsidRPr="009B4C61">
        <w:rPr>
          <w:color w:val="auto"/>
          <w:sz w:val="22"/>
          <w:szCs w:val="22"/>
        </w:rPr>
        <w:t>[ESEA, as amended, section 1118(b)(2)]</w:t>
      </w:r>
    </w:p>
    <w:p w14:paraId="2DB97CB9" w14:textId="77777777" w:rsidR="00937BE2" w:rsidRPr="009B4C61" w:rsidRDefault="00937BE2" w:rsidP="00937BE2">
      <w:pPr>
        <w:pStyle w:val="Default"/>
        <w:numPr>
          <w:ilvl w:val="0"/>
          <w:numId w:val="1"/>
        </w:numPr>
        <w:ind w:left="426"/>
        <w:rPr>
          <w:color w:val="auto"/>
          <w:sz w:val="22"/>
          <w:szCs w:val="22"/>
        </w:rPr>
      </w:pPr>
      <w:r w:rsidRPr="009B4C61">
        <w:rPr>
          <w:color w:val="auto"/>
          <w:sz w:val="22"/>
          <w:szCs w:val="22"/>
        </w:rPr>
        <w:t>Consistent with the statute, if an LEA is required by law to provide funding to schools for a specific purpose, the LEA must provide such funds to Title I schools on the same basis as it provides such funds to non-Title I schools, subject to application of the “exclusion” provision.</w:t>
      </w:r>
    </w:p>
    <w:p w14:paraId="3FF29E86" w14:textId="77777777" w:rsidR="00937BE2" w:rsidRPr="009B4C61" w:rsidRDefault="00937BE2" w:rsidP="00937BE2">
      <w:pPr>
        <w:pStyle w:val="Default"/>
        <w:numPr>
          <w:ilvl w:val="1"/>
          <w:numId w:val="1"/>
        </w:numPr>
        <w:rPr>
          <w:color w:val="auto"/>
          <w:sz w:val="22"/>
          <w:szCs w:val="22"/>
        </w:rPr>
      </w:pPr>
      <w:r w:rsidRPr="009B4C61">
        <w:rPr>
          <w:color w:val="auto"/>
          <w:sz w:val="22"/>
          <w:szCs w:val="22"/>
        </w:rPr>
        <w:t xml:space="preserve">This includes funds needed to provide services that are required by law for students with disabilities and English learners. </w:t>
      </w:r>
      <w:r w:rsidRPr="00A55A3C">
        <w:rPr>
          <w:color w:val="auto"/>
          <w:sz w:val="16"/>
          <w:szCs w:val="16"/>
        </w:rPr>
        <w:t>[ESEA section, as amended, 1114(a)(2)(B)]</w:t>
      </w:r>
    </w:p>
    <w:p w14:paraId="669678C9" w14:textId="77777777" w:rsidR="009B4C61" w:rsidRDefault="009B4C61" w:rsidP="009B4C61">
      <w:pPr>
        <w:pStyle w:val="Default"/>
        <w:rPr>
          <w:color w:val="auto"/>
          <w:sz w:val="22"/>
          <w:szCs w:val="22"/>
        </w:rPr>
      </w:pPr>
    </w:p>
    <w:p w14:paraId="3CF78E4A" w14:textId="77777777" w:rsidR="009B4C61" w:rsidRPr="008234ED" w:rsidRDefault="009B4C61" w:rsidP="009B4C61">
      <w:pPr>
        <w:pStyle w:val="Heading2"/>
      </w:pPr>
      <w:r w:rsidRPr="008234ED">
        <w:t>Considerations:</w:t>
      </w:r>
    </w:p>
    <w:p w14:paraId="001A76C4" w14:textId="77777777" w:rsidR="009B4C61" w:rsidRPr="008234ED" w:rsidRDefault="009B4C61" w:rsidP="009B4C61">
      <w:pPr>
        <w:pStyle w:val="Default"/>
        <w:numPr>
          <w:ilvl w:val="0"/>
          <w:numId w:val="1"/>
        </w:numPr>
        <w:ind w:left="426"/>
        <w:rPr>
          <w:color w:val="auto"/>
          <w:sz w:val="22"/>
          <w:szCs w:val="22"/>
        </w:rPr>
      </w:pPr>
      <w:r w:rsidRPr="008234ED">
        <w:rPr>
          <w:color w:val="auto"/>
          <w:sz w:val="22"/>
          <w:szCs w:val="22"/>
        </w:rPr>
        <w:t>Does the activity meet the intent and purposes of Title I, Part A?</w:t>
      </w:r>
    </w:p>
    <w:p w14:paraId="124AF46E" w14:textId="77777777" w:rsidR="009B4C61" w:rsidRPr="008234ED" w:rsidRDefault="009B4C61" w:rsidP="009B4C61">
      <w:pPr>
        <w:pStyle w:val="Default"/>
        <w:numPr>
          <w:ilvl w:val="0"/>
          <w:numId w:val="1"/>
        </w:numPr>
        <w:ind w:left="426"/>
        <w:rPr>
          <w:color w:val="auto"/>
          <w:sz w:val="22"/>
          <w:szCs w:val="22"/>
        </w:rPr>
      </w:pPr>
      <w:r w:rsidRPr="008234ED">
        <w:rPr>
          <w:color w:val="auto"/>
          <w:sz w:val="22"/>
          <w:szCs w:val="22"/>
        </w:rPr>
        <w:t xml:space="preserve">Is the program being implemented evidenced-based or are there data to demonstrate its effectiveness? </w:t>
      </w:r>
    </w:p>
    <w:p w14:paraId="608FCE6B" w14:textId="77777777" w:rsidR="009B4C61" w:rsidRPr="008234ED" w:rsidRDefault="009B4C61" w:rsidP="009B4C61">
      <w:pPr>
        <w:pStyle w:val="Default"/>
        <w:numPr>
          <w:ilvl w:val="0"/>
          <w:numId w:val="1"/>
        </w:numPr>
        <w:ind w:left="426"/>
        <w:rPr>
          <w:color w:val="auto"/>
          <w:sz w:val="22"/>
          <w:szCs w:val="22"/>
        </w:rPr>
      </w:pPr>
      <w:r w:rsidRPr="008234ED">
        <w:rPr>
          <w:color w:val="auto"/>
          <w:sz w:val="22"/>
          <w:szCs w:val="22"/>
        </w:rPr>
        <w:t>Is the service provided based on needs identified in the comprehensive needs assessment</w:t>
      </w:r>
      <w:r>
        <w:rPr>
          <w:color w:val="auto"/>
          <w:sz w:val="22"/>
          <w:szCs w:val="22"/>
        </w:rPr>
        <w:t xml:space="preserve"> of the schoolwide plan</w:t>
      </w:r>
      <w:r w:rsidRPr="008234ED">
        <w:rPr>
          <w:color w:val="auto"/>
          <w:sz w:val="22"/>
          <w:szCs w:val="22"/>
        </w:rPr>
        <w:t>?</w:t>
      </w:r>
    </w:p>
    <w:p w14:paraId="07EEB865" w14:textId="77777777" w:rsidR="009B4C61" w:rsidRPr="008234ED" w:rsidRDefault="009B4C61" w:rsidP="009B4C61">
      <w:pPr>
        <w:pStyle w:val="Default"/>
        <w:numPr>
          <w:ilvl w:val="0"/>
          <w:numId w:val="1"/>
        </w:numPr>
        <w:ind w:left="426"/>
        <w:rPr>
          <w:color w:val="auto"/>
          <w:sz w:val="22"/>
          <w:szCs w:val="22"/>
        </w:rPr>
      </w:pPr>
      <w:r w:rsidRPr="008234ED">
        <w:rPr>
          <w:color w:val="auto"/>
          <w:sz w:val="22"/>
          <w:szCs w:val="22"/>
        </w:rPr>
        <w:t>Do services provided meet the needs of students who are failing, or most at risk of failing to meet state standards?</w:t>
      </w:r>
    </w:p>
    <w:p w14:paraId="6C24B85B" w14:textId="77777777" w:rsidR="009B4C61" w:rsidRPr="008234ED" w:rsidRDefault="009B4C61" w:rsidP="009B4C61">
      <w:pPr>
        <w:pStyle w:val="Default"/>
        <w:numPr>
          <w:ilvl w:val="0"/>
          <w:numId w:val="1"/>
        </w:numPr>
        <w:ind w:left="426"/>
        <w:rPr>
          <w:color w:val="auto"/>
          <w:sz w:val="22"/>
          <w:szCs w:val="22"/>
        </w:rPr>
      </w:pPr>
      <w:r w:rsidRPr="008234ED">
        <w:rPr>
          <w:color w:val="auto"/>
          <w:sz w:val="22"/>
          <w:szCs w:val="22"/>
        </w:rPr>
        <w:t>Are parents of Title I students involved in the planning of activities?</w:t>
      </w:r>
    </w:p>
    <w:p w14:paraId="57C167B4" w14:textId="77777777" w:rsidR="009B4C61" w:rsidRPr="008234ED" w:rsidRDefault="009B4C61" w:rsidP="009B4C61">
      <w:pPr>
        <w:pStyle w:val="Default"/>
        <w:numPr>
          <w:ilvl w:val="0"/>
          <w:numId w:val="1"/>
        </w:numPr>
        <w:ind w:left="426"/>
        <w:rPr>
          <w:color w:val="auto"/>
          <w:sz w:val="22"/>
          <w:szCs w:val="22"/>
        </w:rPr>
      </w:pPr>
      <w:r w:rsidRPr="008234ED">
        <w:rPr>
          <w:color w:val="auto"/>
          <w:sz w:val="22"/>
          <w:szCs w:val="22"/>
        </w:rPr>
        <w:lastRenderedPageBreak/>
        <w:t xml:space="preserve">In a targeted assistance program, are only the Title I students benefiting from services? </w:t>
      </w:r>
    </w:p>
    <w:p w14:paraId="31B44CEB" w14:textId="2FD5B0C4" w:rsidR="009B4C61" w:rsidRDefault="009B4C61" w:rsidP="009B4C61">
      <w:pPr>
        <w:pStyle w:val="Default"/>
        <w:numPr>
          <w:ilvl w:val="0"/>
          <w:numId w:val="1"/>
        </w:numPr>
        <w:ind w:left="426"/>
        <w:rPr>
          <w:color w:val="auto"/>
          <w:sz w:val="22"/>
          <w:szCs w:val="22"/>
        </w:rPr>
      </w:pPr>
      <w:r w:rsidRPr="008234ED">
        <w:rPr>
          <w:color w:val="auto"/>
          <w:sz w:val="22"/>
          <w:szCs w:val="22"/>
        </w:rPr>
        <w:t>Are the service and the cost of the service reasonable</w:t>
      </w:r>
      <w:r w:rsidR="008217F2">
        <w:rPr>
          <w:color w:val="auto"/>
          <w:sz w:val="22"/>
          <w:szCs w:val="22"/>
        </w:rPr>
        <w:t>, necessary and allocable</w:t>
      </w:r>
      <w:r w:rsidRPr="008234ED">
        <w:rPr>
          <w:color w:val="auto"/>
          <w:sz w:val="22"/>
          <w:szCs w:val="22"/>
        </w:rPr>
        <w:t>?</w:t>
      </w:r>
    </w:p>
    <w:p w14:paraId="0DA52210" w14:textId="77777777" w:rsidR="009B4C61" w:rsidRDefault="009B4C61" w:rsidP="009B4C61">
      <w:pPr>
        <w:pStyle w:val="Default"/>
        <w:ind w:left="426"/>
        <w:rPr>
          <w:color w:val="auto"/>
          <w:sz w:val="22"/>
          <w:szCs w:val="22"/>
        </w:rPr>
      </w:pPr>
    </w:p>
    <w:p w14:paraId="43B82C9C" w14:textId="77777777" w:rsidR="009B4C61" w:rsidRPr="008234ED" w:rsidRDefault="009B4C61" w:rsidP="009B4C61">
      <w:pPr>
        <w:pStyle w:val="Heading2"/>
      </w:pPr>
      <w:r w:rsidRPr="008234ED">
        <w:t>Object Code: 1000 Personal Services</w:t>
      </w:r>
    </w:p>
    <w:p w14:paraId="2733E4BD" w14:textId="77777777" w:rsidR="009B4C61" w:rsidRDefault="009B4C61" w:rsidP="009B4C61">
      <w:pPr>
        <w:pStyle w:val="Heading3"/>
      </w:pPr>
    </w:p>
    <w:p w14:paraId="0B943AC9" w14:textId="7639EC87" w:rsidR="009B4C61" w:rsidRPr="009B4C61" w:rsidRDefault="009B4C61" w:rsidP="009B4C61">
      <w:pPr>
        <w:pStyle w:val="Heading3"/>
      </w:pPr>
      <w:r w:rsidRPr="009B4C61">
        <w:t>Allowable:</w:t>
      </w:r>
    </w:p>
    <w:p w14:paraId="21DCA480" w14:textId="0F7CC7E3" w:rsidR="009B4C61" w:rsidRPr="008234ED" w:rsidRDefault="00270A28" w:rsidP="009B4C61">
      <w:pPr>
        <w:pStyle w:val="ListParagraph"/>
        <w:numPr>
          <w:ilvl w:val="0"/>
          <w:numId w:val="3"/>
        </w:numPr>
        <w:spacing w:after="0" w:line="240" w:lineRule="auto"/>
        <w:ind w:left="738"/>
        <w:rPr>
          <w:rFonts w:ascii="Times New Roman" w:hAnsi="Times New Roman" w:cs="Times New Roman"/>
        </w:rPr>
      </w:pPr>
      <w:r>
        <w:rPr>
          <w:rFonts w:ascii="Times New Roman" w:hAnsi="Times New Roman" w:cs="Times New Roman"/>
        </w:rPr>
        <w:t>Salaries for a</w:t>
      </w:r>
      <w:r w:rsidR="009B4C61" w:rsidRPr="008234ED">
        <w:rPr>
          <w:rFonts w:ascii="Times New Roman" w:hAnsi="Times New Roman" w:cs="Times New Roman"/>
        </w:rPr>
        <w:t>dministrators and clerical support staff that manage Title I, Part A</w:t>
      </w:r>
    </w:p>
    <w:p w14:paraId="289F7FB8" w14:textId="4FC92916" w:rsidR="009B4C61" w:rsidRPr="008234ED" w:rsidRDefault="00270A28" w:rsidP="009B4C61">
      <w:pPr>
        <w:pStyle w:val="ListParagraph"/>
        <w:numPr>
          <w:ilvl w:val="0"/>
          <w:numId w:val="2"/>
        </w:numPr>
        <w:spacing w:after="0" w:line="240" w:lineRule="auto"/>
        <w:ind w:left="738"/>
        <w:rPr>
          <w:rFonts w:ascii="Times New Roman" w:hAnsi="Times New Roman" w:cs="Times New Roman"/>
        </w:rPr>
      </w:pPr>
      <w:r>
        <w:rPr>
          <w:rFonts w:ascii="Times New Roman" w:hAnsi="Times New Roman" w:cs="Times New Roman"/>
        </w:rPr>
        <w:t xml:space="preserve">Salaries for </w:t>
      </w:r>
      <w:r w:rsidR="009B4C61" w:rsidRPr="008234ED">
        <w:rPr>
          <w:rFonts w:ascii="Times New Roman" w:hAnsi="Times New Roman" w:cs="Times New Roman"/>
        </w:rPr>
        <w:t>Title I, Part A, teachers, coaches, specialists, interventionists, paraprofessionals, family and parent engagement specialists/liaisons</w:t>
      </w:r>
      <w:r w:rsidR="009B4C61">
        <w:rPr>
          <w:rFonts w:ascii="Times New Roman" w:hAnsi="Times New Roman" w:cs="Times New Roman"/>
        </w:rPr>
        <w:t>, behavioral specialist/coach (based on a documented need)</w:t>
      </w:r>
    </w:p>
    <w:p w14:paraId="09F378AF" w14:textId="77777777" w:rsidR="009B4C61" w:rsidRPr="008234ED" w:rsidRDefault="009B4C61" w:rsidP="009B4C61">
      <w:pPr>
        <w:pStyle w:val="ListParagraph"/>
        <w:numPr>
          <w:ilvl w:val="0"/>
          <w:numId w:val="2"/>
        </w:numPr>
        <w:spacing w:after="0" w:line="240" w:lineRule="auto"/>
        <w:ind w:left="738"/>
        <w:rPr>
          <w:rFonts w:ascii="Times New Roman" w:hAnsi="Times New Roman" w:cs="Times New Roman"/>
        </w:rPr>
      </w:pPr>
      <w:r w:rsidRPr="008234ED">
        <w:rPr>
          <w:rFonts w:ascii="Times New Roman" w:hAnsi="Times New Roman" w:cs="Times New Roman"/>
        </w:rPr>
        <w:t>Translators/interpreters to translate or interpret Title I specific documents and services</w:t>
      </w:r>
    </w:p>
    <w:p w14:paraId="5C6985F3" w14:textId="77777777" w:rsidR="009B4C61" w:rsidRPr="008234ED" w:rsidRDefault="009B4C61" w:rsidP="009B4C61">
      <w:pPr>
        <w:pStyle w:val="ListParagraph"/>
        <w:numPr>
          <w:ilvl w:val="0"/>
          <w:numId w:val="2"/>
        </w:numPr>
        <w:spacing w:after="0" w:line="240" w:lineRule="auto"/>
        <w:ind w:left="738"/>
        <w:rPr>
          <w:rFonts w:ascii="Times New Roman" w:hAnsi="Times New Roman" w:cs="Times New Roman"/>
        </w:rPr>
      </w:pPr>
      <w:r w:rsidRPr="008234ED">
        <w:rPr>
          <w:rFonts w:ascii="Times New Roman" w:hAnsi="Times New Roman" w:cs="Times New Roman"/>
        </w:rPr>
        <w:t>Tutors</w:t>
      </w:r>
    </w:p>
    <w:p w14:paraId="574493D7" w14:textId="77777777" w:rsidR="009B4C61" w:rsidRPr="008234ED" w:rsidRDefault="009B4C61" w:rsidP="009B4C61">
      <w:pPr>
        <w:pStyle w:val="ListParagraph"/>
        <w:numPr>
          <w:ilvl w:val="0"/>
          <w:numId w:val="2"/>
        </w:numPr>
        <w:spacing w:after="0" w:line="240" w:lineRule="auto"/>
        <w:ind w:left="738"/>
        <w:rPr>
          <w:rFonts w:ascii="Times New Roman" w:hAnsi="Times New Roman" w:cs="Times New Roman"/>
        </w:rPr>
      </w:pPr>
      <w:r w:rsidRPr="008234ED">
        <w:rPr>
          <w:rFonts w:ascii="Times New Roman" w:hAnsi="Times New Roman" w:cs="Times New Roman"/>
        </w:rPr>
        <w:t xml:space="preserve">Stipends for Title I staff participating in activities such as professional development or school reform planning outside regular employment hours </w:t>
      </w:r>
    </w:p>
    <w:p w14:paraId="7CE893C4" w14:textId="77777777" w:rsidR="009B4C61" w:rsidRPr="008234ED" w:rsidRDefault="009B4C61" w:rsidP="009B4C61">
      <w:pPr>
        <w:pStyle w:val="ListParagraph"/>
        <w:numPr>
          <w:ilvl w:val="0"/>
          <w:numId w:val="2"/>
        </w:numPr>
        <w:spacing w:after="0" w:line="240" w:lineRule="auto"/>
        <w:ind w:left="738"/>
        <w:rPr>
          <w:rFonts w:ascii="Times New Roman" w:hAnsi="Times New Roman" w:cs="Times New Roman"/>
        </w:rPr>
      </w:pPr>
      <w:r w:rsidRPr="008234ED">
        <w:rPr>
          <w:rFonts w:ascii="Times New Roman" w:hAnsi="Times New Roman" w:cs="Times New Roman"/>
        </w:rPr>
        <w:t>Stipends for staff providing extended learning time</w:t>
      </w:r>
    </w:p>
    <w:p w14:paraId="0179BF4B" w14:textId="77777777" w:rsidR="009B4C61" w:rsidRPr="008234ED" w:rsidRDefault="009B4C61" w:rsidP="009B4C61">
      <w:pPr>
        <w:pStyle w:val="ListParagraph"/>
        <w:numPr>
          <w:ilvl w:val="0"/>
          <w:numId w:val="2"/>
        </w:numPr>
        <w:spacing w:after="0" w:line="240" w:lineRule="auto"/>
        <w:ind w:left="738"/>
        <w:rPr>
          <w:rFonts w:ascii="Times New Roman" w:hAnsi="Times New Roman" w:cs="Times New Roman"/>
        </w:rPr>
      </w:pPr>
      <w:r w:rsidRPr="008234ED">
        <w:rPr>
          <w:rFonts w:ascii="Times New Roman" w:hAnsi="Times New Roman" w:cs="Times New Roman"/>
        </w:rPr>
        <w:t>Technology personnel who maintain Title I equipment and/or provide professional development on the use of technology</w:t>
      </w:r>
    </w:p>
    <w:p w14:paraId="36AC41BD" w14:textId="77777777" w:rsidR="009B4C61" w:rsidRPr="008234ED" w:rsidRDefault="009B4C61" w:rsidP="009B4C61">
      <w:pPr>
        <w:pStyle w:val="ListParagraph"/>
        <w:numPr>
          <w:ilvl w:val="0"/>
          <w:numId w:val="2"/>
        </w:numPr>
        <w:spacing w:after="0" w:line="240" w:lineRule="auto"/>
        <w:ind w:left="738"/>
        <w:rPr>
          <w:rFonts w:ascii="Times New Roman" w:hAnsi="Times New Roman" w:cs="Times New Roman"/>
        </w:rPr>
      </w:pPr>
      <w:r w:rsidRPr="008234ED">
        <w:rPr>
          <w:rFonts w:ascii="Times New Roman" w:hAnsi="Times New Roman" w:cs="Times New Roman"/>
        </w:rPr>
        <w:t xml:space="preserve">Stipends to pay for </w:t>
      </w:r>
      <w:proofErr w:type="gramStart"/>
      <w:r w:rsidRPr="008234ED">
        <w:rPr>
          <w:rFonts w:ascii="Times New Roman" w:hAnsi="Times New Roman" w:cs="Times New Roman"/>
        </w:rPr>
        <w:t>child care</w:t>
      </w:r>
      <w:proofErr w:type="gramEnd"/>
      <w:r w:rsidRPr="008234ED">
        <w:rPr>
          <w:rFonts w:ascii="Times New Roman" w:hAnsi="Times New Roman" w:cs="Times New Roman"/>
        </w:rPr>
        <w:t xml:space="preserve"> to enable parents to attend family and parent engagement activities</w:t>
      </w:r>
    </w:p>
    <w:p w14:paraId="0962D0EC" w14:textId="77777777" w:rsidR="009B4C61" w:rsidRDefault="009B4C61" w:rsidP="009B4C61">
      <w:pPr>
        <w:pStyle w:val="ListParagraph"/>
        <w:numPr>
          <w:ilvl w:val="0"/>
          <w:numId w:val="2"/>
        </w:numPr>
        <w:spacing w:after="0" w:line="240" w:lineRule="auto"/>
        <w:ind w:left="738"/>
        <w:rPr>
          <w:rFonts w:ascii="Times New Roman" w:hAnsi="Times New Roman" w:cs="Times New Roman"/>
        </w:rPr>
      </w:pPr>
      <w:r w:rsidRPr="008234ED">
        <w:rPr>
          <w:rFonts w:ascii="Times New Roman" w:hAnsi="Times New Roman" w:cs="Times New Roman"/>
        </w:rPr>
        <w:t>Homeless liaison</w:t>
      </w:r>
    </w:p>
    <w:p w14:paraId="2EF5A3D5" w14:textId="77777777" w:rsidR="009B4C61" w:rsidRPr="00E660BD" w:rsidRDefault="009B4C61" w:rsidP="009B4C61">
      <w:pPr>
        <w:pStyle w:val="ListParagraph"/>
        <w:numPr>
          <w:ilvl w:val="0"/>
          <w:numId w:val="2"/>
        </w:numPr>
        <w:spacing w:after="0" w:line="240" w:lineRule="auto"/>
        <w:ind w:left="738"/>
        <w:rPr>
          <w:rFonts w:ascii="Times New Roman" w:hAnsi="Times New Roman" w:cs="Times New Roman"/>
        </w:rPr>
      </w:pPr>
      <w:r w:rsidRPr="00E660BD">
        <w:rPr>
          <w:rFonts w:ascii="Times New Roman" w:hAnsi="Times New Roman" w:cs="Times New Roman"/>
        </w:rPr>
        <w:t xml:space="preserve">Incentive </w:t>
      </w:r>
      <w:proofErr w:type="gramStart"/>
      <w:r w:rsidRPr="00E660BD">
        <w:rPr>
          <w:rFonts w:ascii="Times New Roman" w:hAnsi="Times New Roman" w:cs="Times New Roman"/>
        </w:rPr>
        <w:t>pay</w:t>
      </w:r>
      <w:proofErr w:type="gramEnd"/>
      <w:r w:rsidRPr="00E660BD">
        <w:rPr>
          <w:rFonts w:ascii="Times New Roman" w:hAnsi="Times New Roman" w:cs="Times New Roman"/>
        </w:rPr>
        <w:t xml:space="preserve"> in hard to staff schools</w:t>
      </w:r>
    </w:p>
    <w:p w14:paraId="209B01C4" w14:textId="77777777" w:rsidR="009B4C61" w:rsidRPr="008234ED" w:rsidRDefault="009B4C61" w:rsidP="009B4C61">
      <w:pPr>
        <w:pStyle w:val="ListParagraph"/>
        <w:spacing w:after="0" w:line="240" w:lineRule="auto"/>
        <w:ind w:left="738"/>
        <w:rPr>
          <w:rFonts w:ascii="Times New Roman" w:hAnsi="Times New Roman" w:cs="Times New Roman"/>
        </w:rPr>
      </w:pPr>
    </w:p>
    <w:p w14:paraId="759F7871" w14:textId="77777777" w:rsidR="009B4C61" w:rsidRPr="008234ED" w:rsidRDefault="009B4C61" w:rsidP="009B4C61">
      <w:pPr>
        <w:pStyle w:val="Heading3"/>
      </w:pPr>
      <w:r w:rsidRPr="008234ED">
        <w:t>Possibly Allowable:</w:t>
      </w:r>
    </w:p>
    <w:p w14:paraId="01DC88C1" w14:textId="77777777" w:rsidR="009B4C61" w:rsidRPr="008234ED" w:rsidRDefault="009B4C61" w:rsidP="009B4C61">
      <w:pPr>
        <w:pStyle w:val="ListParagraph"/>
        <w:numPr>
          <w:ilvl w:val="0"/>
          <w:numId w:val="2"/>
        </w:numPr>
        <w:spacing w:after="0" w:line="240" w:lineRule="auto"/>
        <w:rPr>
          <w:rFonts w:ascii="Times New Roman" w:hAnsi="Times New Roman" w:cs="Times New Roman"/>
        </w:rPr>
      </w:pPr>
      <w:r w:rsidRPr="008234ED">
        <w:rPr>
          <w:rFonts w:ascii="Times New Roman" w:hAnsi="Times New Roman" w:cs="Times New Roman"/>
        </w:rPr>
        <w:t xml:space="preserve">Substitutes for Title I, Part A, funded staff </w:t>
      </w:r>
    </w:p>
    <w:p w14:paraId="047717C7" w14:textId="77777777" w:rsidR="009B4C61" w:rsidRPr="008234ED" w:rsidRDefault="009B4C61" w:rsidP="009B4C61">
      <w:pPr>
        <w:pStyle w:val="ListParagraph"/>
        <w:numPr>
          <w:ilvl w:val="0"/>
          <w:numId w:val="2"/>
        </w:numPr>
        <w:spacing w:after="0" w:line="240" w:lineRule="auto"/>
        <w:rPr>
          <w:rFonts w:ascii="Times New Roman" w:hAnsi="Times New Roman" w:cs="Times New Roman"/>
        </w:rPr>
      </w:pPr>
      <w:r w:rsidRPr="008234ED">
        <w:rPr>
          <w:rFonts w:ascii="Times New Roman" w:hAnsi="Times New Roman" w:cs="Times New Roman"/>
        </w:rPr>
        <w:t>Class size reduction teachers</w:t>
      </w:r>
    </w:p>
    <w:p w14:paraId="67D7E198" w14:textId="77777777" w:rsidR="009B4C61" w:rsidRDefault="009B4C61" w:rsidP="009B4C61">
      <w:pPr>
        <w:pStyle w:val="ListParagraph"/>
        <w:numPr>
          <w:ilvl w:val="0"/>
          <w:numId w:val="2"/>
        </w:numPr>
        <w:spacing w:after="0" w:line="240" w:lineRule="auto"/>
        <w:rPr>
          <w:rFonts w:ascii="Times New Roman" w:hAnsi="Times New Roman" w:cs="Times New Roman"/>
        </w:rPr>
      </w:pPr>
      <w:r w:rsidRPr="008234ED">
        <w:rPr>
          <w:rFonts w:ascii="Times New Roman" w:hAnsi="Times New Roman" w:cs="Times New Roman"/>
        </w:rPr>
        <w:t xml:space="preserve">Substitutes for non-Title I, Part A, staff in targeted assistance schools </w:t>
      </w:r>
    </w:p>
    <w:p w14:paraId="4C787872" w14:textId="77777777" w:rsidR="009B4C61" w:rsidRPr="008234ED" w:rsidRDefault="009B4C61" w:rsidP="009B4C61">
      <w:pPr>
        <w:pStyle w:val="ListParagraph"/>
        <w:spacing w:after="0" w:line="240" w:lineRule="auto"/>
        <w:ind w:left="378"/>
        <w:rPr>
          <w:rFonts w:ascii="Times New Roman" w:hAnsi="Times New Roman" w:cs="Times New Roman"/>
        </w:rPr>
      </w:pPr>
    </w:p>
    <w:p w14:paraId="5FF66CCF" w14:textId="77777777" w:rsidR="009B4C61" w:rsidRPr="008234ED" w:rsidRDefault="009B4C61" w:rsidP="009B4C61">
      <w:pPr>
        <w:pStyle w:val="Heading3"/>
      </w:pPr>
      <w:r w:rsidRPr="008234ED">
        <w:t>Not Allowable:</w:t>
      </w:r>
    </w:p>
    <w:p w14:paraId="0BB921A3" w14:textId="1932FD55" w:rsidR="009B4C61" w:rsidRPr="008234ED" w:rsidRDefault="009B4C61" w:rsidP="009B4C61">
      <w:pPr>
        <w:pStyle w:val="ListParagraph"/>
        <w:numPr>
          <w:ilvl w:val="0"/>
          <w:numId w:val="2"/>
        </w:numPr>
        <w:spacing w:after="0" w:line="240" w:lineRule="auto"/>
        <w:rPr>
          <w:rFonts w:ascii="Times New Roman" w:hAnsi="Times New Roman" w:cs="Times New Roman"/>
        </w:rPr>
      </w:pPr>
      <w:r w:rsidRPr="008234ED">
        <w:rPr>
          <w:rFonts w:ascii="Times New Roman" w:hAnsi="Times New Roman" w:cs="Times New Roman"/>
        </w:rPr>
        <w:t>Principals, Assistant Principals</w:t>
      </w:r>
      <w:r w:rsidR="008217F2">
        <w:rPr>
          <w:rFonts w:ascii="Times New Roman" w:hAnsi="Times New Roman" w:cs="Times New Roman"/>
        </w:rPr>
        <w:t>, central office employees whose primary function are not specific to Title I schools</w:t>
      </w:r>
    </w:p>
    <w:p w14:paraId="584C14EC" w14:textId="711277DF" w:rsidR="009B4C61" w:rsidRDefault="009B4C61" w:rsidP="009B4C61">
      <w:pPr>
        <w:pStyle w:val="ListParagraph"/>
        <w:numPr>
          <w:ilvl w:val="0"/>
          <w:numId w:val="2"/>
        </w:numPr>
        <w:spacing w:after="0" w:line="240" w:lineRule="auto"/>
        <w:rPr>
          <w:rFonts w:ascii="Times New Roman" w:hAnsi="Times New Roman" w:cs="Times New Roman"/>
        </w:rPr>
      </w:pPr>
      <w:r w:rsidRPr="008234ED">
        <w:rPr>
          <w:rFonts w:ascii="Times New Roman" w:hAnsi="Times New Roman" w:cs="Times New Roman"/>
        </w:rPr>
        <w:t>Non-Title I, Part A, funded classroom teachers and other staff in</w:t>
      </w:r>
      <w:r w:rsidR="008217F2">
        <w:rPr>
          <w:rFonts w:ascii="Times New Roman" w:hAnsi="Times New Roman" w:cs="Times New Roman"/>
        </w:rPr>
        <w:t>cluding, but not limited to</w:t>
      </w:r>
      <w:r w:rsidRPr="008234ED">
        <w:rPr>
          <w:rFonts w:ascii="Times New Roman" w:hAnsi="Times New Roman" w:cs="Times New Roman"/>
        </w:rPr>
        <w:t xml:space="preserve"> targeted assistance schools</w:t>
      </w:r>
    </w:p>
    <w:p w14:paraId="79CB901A" w14:textId="77777777" w:rsidR="009B4C61" w:rsidRDefault="009B4C61" w:rsidP="009B4C61">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Costs that have not been incurred (i.e. future salaries)</w:t>
      </w:r>
    </w:p>
    <w:p w14:paraId="116424A4" w14:textId="77777777" w:rsidR="009B4C61" w:rsidRPr="008234ED" w:rsidRDefault="009B4C61" w:rsidP="009B4C61"/>
    <w:p w14:paraId="75885507" w14:textId="77777777" w:rsidR="009B4C61" w:rsidRPr="008234ED" w:rsidRDefault="009B4C61" w:rsidP="009B4C61">
      <w:pPr>
        <w:pStyle w:val="Heading2"/>
      </w:pPr>
      <w:r w:rsidRPr="008234ED">
        <w:t>Object Code: 2000 Employee Benefits</w:t>
      </w:r>
    </w:p>
    <w:p w14:paraId="0A32D9D1" w14:textId="77777777" w:rsidR="009B4C61" w:rsidRPr="008234ED" w:rsidRDefault="009B4C61" w:rsidP="009B4C61">
      <w:pPr>
        <w:pStyle w:val="Heading3"/>
      </w:pPr>
      <w:r w:rsidRPr="008234ED">
        <w:t>Allowable:</w:t>
      </w:r>
    </w:p>
    <w:p w14:paraId="67C72F7E" w14:textId="6A5F6785" w:rsidR="009B4C61" w:rsidRDefault="009B4C61" w:rsidP="009B4C61">
      <w:r w:rsidRPr="008234ED">
        <w:t xml:space="preserve">For allowable salaries as </w:t>
      </w:r>
      <w:r w:rsidRPr="00E660BD">
        <w:t>cited in Object Code 1000.</w:t>
      </w:r>
    </w:p>
    <w:p w14:paraId="06C341E4" w14:textId="77777777" w:rsidR="00674675" w:rsidRPr="008234ED" w:rsidRDefault="00674675" w:rsidP="009B4C61"/>
    <w:p w14:paraId="78B113CA" w14:textId="77777777" w:rsidR="009B4C61" w:rsidRPr="008234ED" w:rsidRDefault="009B4C61" w:rsidP="009B4C61">
      <w:pPr>
        <w:pStyle w:val="Heading2"/>
      </w:pPr>
      <w:r w:rsidRPr="008234ED">
        <w:t>Object Code: 3000 Purchased/Contracted Services</w:t>
      </w:r>
    </w:p>
    <w:p w14:paraId="3C512C49" w14:textId="77777777" w:rsidR="009B4C61" w:rsidRPr="008234ED" w:rsidRDefault="009B4C61" w:rsidP="009B4C61">
      <w:pPr>
        <w:pStyle w:val="Heading3"/>
      </w:pPr>
      <w:r w:rsidRPr="008234ED">
        <w:t>Allowable:</w:t>
      </w:r>
    </w:p>
    <w:p w14:paraId="111CC8C2" w14:textId="77777777" w:rsidR="009B4C61" w:rsidRPr="008234ED" w:rsidRDefault="009B4C61" w:rsidP="009B4C61">
      <w:pPr>
        <w:pStyle w:val="ListParagraph"/>
        <w:numPr>
          <w:ilvl w:val="0"/>
          <w:numId w:val="4"/>
        </w:numPr>
        <w:spacing w:after="0" w:line="240" w:lineRule="auto"/>
        <w:rPr>
          <w:rFonts w:ascii="Times New Roman" w:hAnsi="Times New Roman" w:cs="Times New Roman"/>
        </w:rPr>
      </w:pPr>
      <w:r w:rsidRPr="008234ED">
        <w:rPr>
          <w:rFonts w:ascii="Times New Roman" w:hAnsi="Times New Roman" w:cs="Times New Roman"/>
        </w:rPr>
        <w:t>Professional development paid directly to the vendor including:</w:t>
      </w:r>
    </w:p>
    <w:p w14:paraId="184E84F5" w14:textId="77777777" w:rsidR="009B4C61" w:rsidRPr="008234ED" w:rsidRDefault="009B4C61" w:rsidP="009B4C61">
      <w:pPr>
        <w:pStyle w:val="ListParagraph"/>
        <w:numPr>
          <w:ilvl w:val="1"/>
          <w:numId w:val="4"/>
        </w:numPr>
        <w:spacing w:after="0" w:line="240" w:lineRule="auto"/>
        <w:rPr>
          <w:rFonts w:ascii="Times New Roman" w:hAnsi="Times New Roman" w:cs="Times New Roman"/>
        </w:rPr>
      </w:pPr>
      <w:r w:rsidRPr="008234ED">
        <w:rPr>
          <w:rFonts w:ascii="Times New Roman" w:hAnsi="Times New Roman" w:cs="Times New Roman"/>
        </w:rPr>
        <w:lastRenderedPageBreak/>
        <w:t xml:space="preserve">Professional development for Title I, Part A, funded staff and additional staff who directly impact the academic achievement of identified children in </w:t>
      </w:r>
      <w:r w:rsidRPr="008234ED">
        <w:rPr>
          <w:rFonts w:ascii="Times New Roman" w:hAnsi="Times New Roman" w:cs="Times New Roman"/>
          <w:i/>
        </w:rPr>
        <w:t xml:space="preserve">targeted assistance schools </w:t>
      </w:r>
      <w:r w:rsidRPr="008234ED">
        <w:rPr>
          <w:rFonts w:ascii="Times New Roman" w:hAnsi="Times New Roman" w:cs="Times New Roman"/>
        </w:rPr>
        <w:t>in areas such as training:</w:t>
      </w:r>
    </w:p>
    <w:p w14:paraId="174F739D" w14:textId="77777777" w:rsidR="009B4C61" w:rsidRPr="008234ED" w:rsidRDefault="009B4C61" w:rsidP="009B4C61">
      <w:pPr>
        <w:pStyle w:val="ListParagraph"/>
        <w:numPr>
          <w:ilvl w:val="2"/>
          <w:numId w:val="8"/>
        </w:numPr>
        <w:spacing w:after="0" w:line="240" w:lineRule="auto"/>
        <w:rPr>
          <w:rFonts w:ascii="Times New Roman" w:hAnsi="Times New Roman" w:cs="Times New Roman"/>
        </w:rPr>
      </w:pPr>
      <w:r w:rsidRPr="008234ED">
        <w:rPr>
          <w:rFonts w:ascii="Times New Roman" w:hAnsi="Times New Roman" w:cs="Times New Roman"/>
        </w:rPr>
        <w:t>in the federal core content subjects (English, reading, mathematics, language arts, science, social studies</w:t>
      </w:r>
      <w:proofErr w:type="gramStart"/>
      <w:r w:rsidRPr="008234ED">
        <w:rPr>
          <w:rFonts w:ascii="Times New Roman" w:hAnsi="Times New Roman" w:cs="Times New Roman"/>
        </w:rPr>
        <w:t>);</w:t>
      </w:r>
      <w:proofErr w:type="gramEnd"/>
      <w:r w:rsidRPr="008234ED">
        <w:rPr>
          <w:rFonts w:ascii="Times New Roman" w:hAnsi="Times New Roman" w:cs="Times New Roman"/>
        </w:rPr>
        <w:t xml:space="preserve"> </w:t>
      </w:r>
    </w:p>
    <w:p w14:paraId="5E1301E2" w14:textId="77777777" w:rsidR="009B4C61" w:rsidRPr="008234ED" w:rsidRDefault="009B4C61" w:rsidP="009B4C61">
      <w:pPr>
        <w:pStyle w:val="ListParagraph"/>
        <w:numPr>
          <w:ilvl w:val="2"/>
          <w:numId w:val="8"/>
        </w:numPr>
        <w:spacing w:after="0" w:line="240" w:lineRule="auto"/>
        <w:rPr>
          <w:rFonts w:ascii="Times New Roman" w:hAnsi="Times New Roman" w:cs="Times New Roman"/>
        </w:rPr>
      </w:pPr>
      <w:r w:rsidRPr="008234ED">
        <w:rPr>
          <w:rFonts w:ascii="Times New Roman" w:hAnsi="Times New Roman" w:cs="Times New Roman"/>
        </w:rPr>
        <w:t xml:space="preserve">in evidence-based instructional </w:t>
      </w:r>
      <w:proofErr w:type="gramStart"/>
      <w:r w:rsidRPr="008234ED">
        <w:rPr>
          <w:rFonts w:ascii="Times New Roman" w:hAnsi="Times New Roman" w:cs="Times New Roman"/>
        </w:rPr>
        <w:t>strategies;</w:t>
      </w:r>
      <w:proofErr w:type="gramEnd"/>
      <w:r w:rsidRPr="008234ED">
        <w:rPr>
          <w:rFonts w:ascii="Times New Roman" w:hAnsi="Times New Roman" w:cs="Times New Roman"/>
        </w:rPr>
        <w:t xml:space="preserve"> </w:t>
      </w:r>
    </w:p>
    <w:p w14:paraId="1A3C2F9E" w14:textId="77777777" w:rsidR="009B4C61" w:rsidRPr="008234ED" w:rsidRDefault="009B4C61" w:rsidP="009B4C61">
      <w:pPr>
        <w:pStyle w:val="ListParagraph"/>
        <w:numPr>
          <w:ilvl w:val="2"/>
          <w:numId w:val="8"/>
        </w:numPr>
        <w:spacing w:after="0" w:line="240" w:lineRule="auto"/>
        <w:rPr>
          <w:rFonts w:ascii="Times New Roman" w:hAnsi="Times New Roman" w:cs="Times New Roman"/>
        </w:rPr>
      </w:pPr>
      <w:r w:rsidRPr="008234ED">
        <w:rPr>
          <w:rFonts w:ascii="Times New Roman" w:hAnsi="Times New Roman" w:cs="Times New Roman"/>
        </w:rPr>
        <w:t xml:space="preserve">to improve student behavior and classroom </w:t>
      </w:r>
      <w:proofErr w:type="gramStart"/>
      <w:r w:rsidRPr="008234ED">
        <w:rPr>
          <w:rFonts w:ascii="Times New Roman" w:hAnsi="Times New Roman" w:cs="Times New Roman"/>
        </w:rPr>
        <w:t>management;</w:t>
      </w:r>
      <w:proofErr w:type="gramEnd"/>
    </w:p>
    <w:p w14:paraId="11FB8530" w14:textId="77777777" w:rsidR="009B4C61" w:rsidRPr="008234ED" w:rsidRDefault="009B4C61" w:rsidP="009B4C61">
      <w:pPr>
        <w:pStyle w:val="Default"/>
        <w:numPr>
          <w:ilvl w:val="2"/>
          <w:numId w:val="8"/>
        </w:numPr>
        <w:rPr>
          <w:color w:val="auto"/>
          <w:sz w:val="22"/>
          <w:szCs w:val="22"/>
        </w:rPr>
      </w:pPr>
      <w:r w:rsidRPr="008234ED">
        <w:rPr>
          <w:color w:val="auto"/>
          <w:sz w:val="22"/>
          <w:szCs w:val="22"/>
        </w:rPr>
        <w:t xml:space="preserve">to involve parents in their children’s </w:t>
      </w:r>
      <w:proofErr w:type="gramStart"/>
      <w:r w:rsidRPr="008234ED">
        <w:rPr>
          <w:color w:val="auto"/>
          <w:sz w:val="22"/>
          <w:szCs w:val="22"/>
        </w:rPr>
        <w:t>education;</w:t>
      </w:r>
      <w:proofErr w:type="gramEnd"/>
      <w:r w:rsidRPr="008234ED">
        <w:rPr>
          <w:color w:val="auto"/>
          <w:sz w:val="22"/>
          <w:szCs w:val="22"/>
        </w:rPr>
        <w:t xml:space="preserve"> </w:t>
      </w:r>
    </w:p>
    <w:p w14:paraId="79312C2B" w14:textId="77777777" w:rsidR="009B4C61" w:rsidRPr="008234ED" w:rsidRDefault="009B4C61" w:rsidP="009B4C61">
      <w:pPr>
        <w:pStyle w:val="Default"/>
        <w:numPr>
          <w:ilvl w:val="2"/>
          <w:numId w:val="8"/>
        </w:numPr>
        <w:rPr>
          <w:color w:val="auto"/>
          <w:sz w:val="22"/>
          <w:szCs w:val="22"/>
        </w:rPr>
      </w:pPr>
      <w:r w:rsidRPr="008234ED">
        <w:rPr>
          <w:color w:val="auto"/>
          <w:sz w:val="22"/>
          <w:szCs w:val="22"/>
        </w:rPr>
        <w:t>to use data and assessments to improve teaching and learning</w:t>
      </w:r>
    </w:p>
    <w:p w14:paraId="6E78747D" w14:textId="77777777" w:rsidR="009B4C61" w:rsidRPr="008234ED" w:rsidRDefault="009B4C61" w:rsidP="009B4C61">
      <w:pPr>
        <w:pStyle w:val="Default"/>
        <w:numPr>
          <w:ilvl w:val="1"/>
          <w:numId w:val="4"/>
        </w:numPr>
        <w:rPr>
          <w:color w:val="auto"/>
          <w:sz w:val="22"/>
          <w:szCs w:val="22"/>
        </w:rPr>
      </w:pPr>
      <w:r w:rsidRPr="008234ED">
        <w:rPr>
          <w:color w:val="auto"/>
          <w:sz w:val="22"/>
          <w:szCs w:val="22"/>
        </w:rPr>
        <w:t>Professional development for Title I, Part A, funded administrators and clerical support staff</w:t>
      </w:r>
    </w:p>
    <w:p w14:paraId="1E19DDD1" w14:textId="77777777" w:rsidR="009B4C61" w:rsidRPr="008234ED" w:rsidRDefault="009B4C61" w:rsidP="009B4C61">
      <w:pPr>
        <w:pStyle w:val="Default"/>
        <w:numPr>
          <w:ilvl w:val="1"/>
          <w:numId w:val="4"/>
        </w:numPr>
        <w:rPr>
          <w:color w:val="auto"/>
          <w:sz w:val="22"/>
          <w:szCs w:val="22"/>
        </w:rPr>
      </w:pPr>
      <w:r w:rsidRPr="008234ED">
        <w:rPr>
          <w:color w:val="auto"/>
          <w:sz w:val="22"/>
          <w:szCs w:val="22"/>
        </w:rPr>
        <w:t>Professional development in the areas noted above and additional areas for reform as noted in the schoolwide plan</w:t>
      </w:r>
    </w:p>
    <w:p w14:paraId="615F5EE2" w14:textId="77777777" w:rsidR="009B4C61" w:rsidRPr="008234ED" w:rsidRDefault="009B4C61" w:rsidP="009B4C61">
      <w:pPr>
        <w:pStyle w:val="Default"/>
        <w:numPr>
          <w:ilvl w:val="0"/>
          <w:numId w:val="4"/>
        </w:numPr>
        <w:rPr>
          <w:color w:val="auto"/>
          <w:sz w:val="22"/>
          <w:szCs w:val="22"/>
        </w:rPr>
      </w:pPr>
      <w:r w:rsidRPr="008234ED">
        <w:rPr>
          <w:color w:val="auto"/>
          <w:sz w:val="22"/>
          <w:szCs w:val="22"/>
        </w:rPr>
        <w:t xml:space="preserve">Contracted services provided by instructional coaches, mentors, tutors, consultants, data analysts </w:t>
      </w:r>
    </w:p>
    <w:p w14:paraId="22C7FAA4" w14:textId="77777777" w:rsidR="009B4C61" w:rsidRPr="008234ED" w:rsidRDefault="009B4C61" w:rsidP="009B4C61">
      <w:pPr>
        <w:pStyle w:val="ListParagraph"/>
        <w:numPr>
          <w:ilvl w:val="0"/>
          <w:numId w:val="2"/>
        </w:numPr>
        <w:spacing w:after="0" w:line="240" w:lineRule="auto"/>
        <w:rPr>
          <w:rFonts w:ascii="Times New Roman" w:hAnsi="Times New Roman" w:cs="Times New Roman"/>
        </w:rPr>
      </w:pPr>
      <w:r w:rsidRPr="008234ED">
        <w:rPr>
          <w:rFonts w:ascii="Times New Roman" w:hAnsi="Times New Roman" w:cs="Times New Roman"/>
        </w:rPr>
        <w:t>Contracted services for translators/interpreters to translate or interpret Title I</w:t>
      </w:r>
      <w:r>
        <w:rPr>
          <w:rFonts w:ascii="Times New Roman" w:hAnsi="Times New Roman" w:cs="Times New Roman"/>
        </w:rPr>
        <w:t xml:space="preserve"> specific documents, including English Learner notification letters, and meetings to provide information to parents regarding Title I requirements. </w:t>
      </w:r>
    </w:p>
    <w:p w14:paraId="6CE726B0" w14:textId="77777777" w:rsidR="009B4C61" w:rsidRDefault="009B4C61" w:rsidP="009B4C61">
      <w:pPr>
        <w:pStyle w:val="Default"/>
        <w:numPr>
          <w:ilvl w:val="0"/>
          <w:numId w:val="4"/>
        </w:numPr>
        <w:rPr>
          <w:color w:val="auto"/>
          <w:sz w:val="22"/>
          <w:szCs w:val="22"/>
        </w:rPr>
      </w:pPr>
      <w:r>
        <w:rPr>
          <w:color w:val="auto"/>
          <w:sz w:val="22"/>
          <w:szCs w:val="22"/>
        </w:rPr>
        <w:t>Software</w:t>
      </w:r>
      <w:r w:rsidRPr="008234ED">
        <w:rPr>
          <w:color w:val="auto"/>
          <w:sz w:val="22"/>
          <w:szCs w:val="22"/>
        </w:rPr>
        <w:t xml:space="preserve"> subscriptions and site licenses for technology intervention programs (ex. Study Island, I Can Learn, </w:t>
      </w:r>
      <w:proofErr w:type="spellStart"/>
      <w:r w:rsidRPr="008234ED">
        <w:rPr>
          <w:color w:val="auto"/>
          <w:sz w:val="22"/>
          <w:szCs w:val="22"/>
        </w:rPr>
        <w:t>BrainPop</w:t>
      </w:r>
      <w:proofErr w:type="spellEnd"/>
      <w:r w:rsidRPr="008234ED">
        <w:rPr>
          <w:color w:val="auto"/>
          <w:sz w:val="22"/>
          <w:szCs w:val="22"/>
        </w:rPr>
        <w:t>, etc.)</w:t>
      </w:r>
    </w:p>
    <w:p w14:paraId="7AC42838" w14:textId="77777777" w:rsidR="009B4C61" w:rsidRPr="008234ED" w:rsidRDefault="009B4C61" w:rsidP="009B4C61">
      <w:pPr>
        <w:pStyle w:val="Default"/>
        <w:numPr>
          <w:ilvl w:val="1"/>
          <w:numId w:val="4"/>
        </w:numPr>
        <w:rPr>
          <w:color w:val="auto"/>
          <w:sz w:val="22"/>
          <w:szCs w:val="22"/>
        </w:rPr>
      </w:pPr>
      <w:r>
        <w:rPr>
          <w:color w:val="auto"/>
          <w:sz w:val="22"/>
          <w:szCs w:val="22"/>
        </w:rPr>
        <w:t>Software</w:t>
      </w:r>
      <w:r w:rsidRPr="008234ED">
        <w:rPr>
          <w:color w:val="auto"/>
          <w:sz w:val="22"/>
          <w:szCs w:val="22"/>
        </w:rPr>
        <w:t xml:space="preserve"> subscriptions and site licenses</w:t>
      </w:r>
      <w:r>
        <w:rPr>
          <w:color w:val="auto"/>
          <w:sz w:val="22"/>
          <w:szCs w:val="22"/>
        </w:rPr>
        <w:t xml:space="preserve"> </w:t>
      </w:r>
      <w:proofErr w:type="gramStart"/>
      <w:r>
        <w:rPr>
          <w:color w:val="auto"/>
          <w:sz w:val="22"/>
          <w:szCs w:val="22"/>
        </w:rPr>
        <w:t>in excess of</w:t>
      </w:r>
      <w:proofErr w:type="gramEnd"/>
      <w:r>
        <w:rPr>
          <w:color w:val="auto"/>
          <w:sz w:val="22"/>
          <w:szCs w:val="22"/>
        </w:rPr>
        <w:t xml:space="preserve"> $25,000 </w:t>
      </w:r>
      <w:r w:rsidRPr="00600A58">
        <w:rPr>
          <w:b/>
          <w:color w:val="auto"/>
          <w:sz w:val="22"/>
          <w:szCs w:val="22"/>
        </w:rPr>
        <w:t>must</w:t>
      </w:r>
      <w:r>
        <w:rPr>
          <w:color w:val="auto"/>
          <w:sz w:val="22"/>
          <w:szCs w:val="22"/>
        </w:rPr>
        <w:t xml:space="preserve"> be reported under OC3000</w:t>
      </w:r>
    </w:p>
    <w:p w14:paraId="5247D6F7" w14:textId="77777777" w:rsidR="009B4C61" w:rsidRPr="008234ED" w:rsidRDefault="009B4C61" w:rsidP="009B4C61">
      <w:pPr>
        <w:pStyle w:val="Default"/>
        <w:numPr>
          <w:ilvl w:val="0"/>
          <w:numId w:val="4"/>
        </w:numPr>
        <w:rPr>
          <w:color w:val="auto"/>
          <w:sz w:val="22"/>
          <w:szCs w:val="22"/>
        </w:rPr>
      </w:pPr>
      <w:r w:rsidRPr="008234ED">
        <w:rPr>
          <w:color w:val="auto"/>
          <w:sz w:val="22"/>
          <w:szCs w:val="22"/>
        </w:rPr>
        <w:t>Purchased services for homeless students</w:t>
      </w:r>
    </w:p>
    <w:p w14:paraId="290EADDB" w14:textId="77777777" w:rsidR="009B4C61" w:rsidRPr="008234ED" w:rsidRDefault="009B4C61" w:rsidP="009B4C61">
      <w:pPr>
        <w:pStyle w:val="Default"/>
        <w:numPr>
          <w:ilvl w:val="0"/>
          <w:numId w:val="4"/>
        </w:numPr>
        <w:rPr>
          <w:color w:val="auto"/>
          <w:sz w:val="22"/>
          <w:szCs w:val="22"/>
        </w:rPr>
      </w:pPr>
      <w:r w:rsidRPr="008234ED">
        <w:rPr>
          <w:color w:val="auto"/>
          <w:sz w:val="22"/>
          <w:szCs w:val="22"/>
        </w:rPr>
        <w:t>Family and parent engagement activities for parents</w:t>
      </w:r>
      <w:r w:rsidRPr="008234ED">
        <w:rPr>
          <w:i/>
          <w:color w:val="auto"/>
          <w:sz w:val="22"/>
          <w:szCs w:val="22"/>
        </w:rPr>
        <w:t xml:space="preserve"> </w:t>
      </w:r>
    </w:p>
    <w:p w14:paraId="33306228" w14:textId="77777777" w:rsidR="009B4C61" w:rsidRPr="008234ED" w:rsidRDefault="009B4C61" w:rsidP="009B4C61">
      <w:pPr>
        <w:pStyle w:val="Default"/>
        <w:numPr>
          <w:ilvl w:val="0"/>
          <w:numId w:val="4"/>
        </w:numPr>
        <w:rPr>
          <w:color w:val="auto"/>
          <w:sz w:val="22"/>
          <w:szCs w:val="22"/>
        </w:rPr>
      </w:pPr>
      <w:r w:rsidRPr="008234ED">
        <w:rPr>
          <w:color w:val="auto"/>
          <w:sz w:val="22"/>
          <w:szCs w:val="22"/>
        </w:rPr>
        <w:t>Food for family and parent engagement activities paid directly to the vendor, including a reasonable tip for delivery</w:t>
      </w:r>
      <w:r>
        <w:rPr>
          <w:color w:val="auto"/>
          <w:sz w:val="22"/>
          <w:szCs w:val="22"/>
        </w:rPr>
        <w:t xml:space="preserve"> (total within per diem)</w:t>
      </w:r>
    </w:p>
    <w:p w14:paraId="623269D4" w14:textId="77777777" w:rsidR="009B4C61" w:rsidRPr="008234ED" w:rsidRDefault="009B4C61" w:rsidP="009B4C61">
      <w:pPr>
        <w:pStyle w:val="Default"/>
        <w:numPr>
          <w:ilvl w:val="0"/>
          <w:numId w:val="4"/>
        </w:numPr>
        <w:rPr>
          <w:color w:val="auto"/>
          <w:sz w:val="22"/>
          <w:szCs w:val="22"/>
        </w:rPr>
      </w:pPr>
      <w:r w:rsidRPr="008234ED">
        <w:rPr>
          <w:color w:val="auto"/>
          <w:sz w:val="22"/>
          <w:szCs w:val="22"/>
        </w:rPr>
        <w:t>Conference registrations, hotel, and travel paid directly to the vendor, including to credit card vendors</w:t>
      </w:r>
    </w:p>
    <w:p w14:paraId="4312C6ED" w14:textId="77777777" w:rsidR="009B4C61" w:rsidRPr="008234ED" w:rsidRDefault="009B4C61" w:rsidP="009B4C61">
      <w:pPr>
        <w:pStyle w:val="Default"/>
        <w:numPr>
          <w:ilvl w:val="0"/>
          <w:numId w:val="4"/>
        </w:numPr>
        <w:rPr>
          <w:color w:val="auto"/>
          <w:sz w:val="22"/>
          <w:szCs w:val="22"/>
        </w:rPr>
      </w:pPr>
      <w:r w:rsidRPr="008234ED">
        <w:rPr>
          <w:color w:val="auto"/>
          <w:sz w:val="22"/>
          <w:szCs w:val="22"/>
        </w:rPr>
        <w:t>Contracted services for extended learning time</w:t>
      </w:r>
    </w:p>
    <w:p w14:paraId="426654EE" w14:textId="77777777" w:rsidR="009B4C61" w:rsidRPr="008234ED" w:rsidRDefault="009B4C61" w:rsidP="009B4C61">
      <w:pPr>
        <w:pStyle w:val="ListParagraph"/>
        <w:numPr>
          <w:ilvl w:val="0"/>
          <w:numId w:val="4"/>
        </w:numPr>
        <w:spacing w:after="0" w:line="240" w:lineRule="auto"/>
        <w:rPr>
          <w:rFonts w:ascii="Times New Roman" w:hAnsi="Times New Roman" w:cs="Times New Roman"/>
        </w:rPr>
      </w:pPr>
      <w:r w:rsidRPr="008234ED">
        <w:rPr>
          <w:rFonts w:ascii="Times New Roman" w:hAnsi="Times New Roman" w:cs="Times New Roman"/>
        </w:rPr>
        <w:t xml:space="preserve">Contracted services to pay for </w:t>
      </w:r>
      <w:proofErr w:type="gramStart"/>
      <w:r w:rsidRPr="008234ED">
        <w:rPr>
          <w:rFonts w:ascii="Times New Roman" w:hAnsi="Times New Roman" w:cs="Times New Roman"/>
        </w:rPr>
        <w:t>child care</w:t>
      </w:r>
      <w:proofErr w:type="gramEnd"/>
      <w:r w:rsidRPr="008234ED">
        <w:rPr>
          <w:rFonts w:ascii="Times New Roman" w:hAnsi="Times New Roman" w:cs="Times New Roman"/>
        </w:rPr>
        <w:t xml:space="preserve"> to enable parents to attend family and parent engagement activities</w:t>
      </w:r>
    </w:p>
    <w:p w14:paraId="6AD4F857" w14:textId="77777777" w:rsidR="009B4C61" w:rsidRPr="008234ED" w:rsidRDefault="009B4C61" w:rsidP="009B4C61">
      <w:pPr>
        <w:pStyle w:val="ListParagraph"/>
        <w:numPr>
          <w:ilvl w:val="0"/>
          <w:numId w:val="4"/>
        </w:numPr>
        <w:spacing w:after="0" w:line="240" w:lineRule="auto"/>
        <w:rPr>
          <w:rFonts w:ascii="Times New Roman" w:hAnsi="Times New Roman" w:cs="Times New Roman"/>
        </w:rPr>
      </w:pPr>
      <w:r w:rsidRPr="008234ED">
        <w:rPr>
          <w:rFonts w:ascii="Times New Roman" w:hAnsi="Times New Roman" w:cs="Times New Roman"/>
        </w:rPr>
        <w:t>All coursework (paid to the vendor and to the participant)</w:t>
      </w:r>
    </w:p>
    <w:p w14:paraId="0747FF32" w14:textId="77777777" w:rsidR="009B4C61" w:rsidRPr="008234ED" w:rsidRDefault="009B4C61" w:rsidP="009B4C61">
      <w:pPr>
        <w:pStyle w:val="Default"/>
        <w:numPr>
          <w:ilvl w:val="0"/>
          <w:numId w:val="4"/>
        </w:numPr>
        <w:ind w:left="336"/>
        <w:rPr>
          <w:color w:val="auto"/>
          <w:sz w:val="22"/>
          <w:szCs w:val="22"/>
        </w:rPr>
      </w:pPr>
      <w:r w:rsidRPr="008234ED">
        <w:rPr>
          <w:color w:val="auto"/>
          <w:sz w:val="22"/>
          <w:szCs w:val="22"/>
        </w:rPr>
        <w:t xml:space="preserve">Field trip expenses for Title I, Part A, students related to SOL content </w:t>
      </w:r>
    </w:p>
    <w:p w14:paraId="7015CFB1" w14:textId="77777777" w:rsidR="009B4C61" w:rsidRDefault="009B4C61" w:rsidP="009B4C61">
      <w:pPr>
        <w:pStyle w:val="Default"/>
        <w:numPr>
          <w:ilvl w:val="0"/>
          <w:numId w:val="4"/>
        </w:numPr>
        <w:ind w:left="336"/>
        <w:rPr>
          <w:color w:val="auto"/>
          <w:sz w:val="22"/>
          <w:szCs w:val="22"/>
        </w:rPr>
      </w:pPr>
      <w:r w:rsidRPr="008234ED">
        <w:rPr>
          <w:color w:val="auto"/>
          <w:sz w:val="22"/>
          <w:szCs w:val="22"/>
        </w:rPr>
        <w:t>Travel expenses for parents to attend school activities</w:t>
      </w:r>
    </w:p>
    <w:p w14:paraId="0FCDB1CA" w14:textId="77777777" w:rsidR="009B4C61" w:rsidRDefault="009B4C61" w:rsidP="009B4C61">
      <w:pPr>
        <w:pStyle w:val="Default"/>
        <w:ind w:left="336"/>
        <w:rPr>
          <w:color w:val="auto"/>
          <w:sz w:val="22"/>
          <w:szCs w:val="22"/>
        </w:rPr>
      </w:pPr>
    </w:p>
    <w:p w14:paraId="2E39D56C" w14:textId="77777777" w:rsidR="009B4C61" w:rsidRPr="008234ED" w:rsidRDefault="009B4C61" w:rsidP="009B4C61">
      <w:pPr>
        <w:pStyle w:val="Heading3"/>
      </w:pPr>
      <w:r w:rsidRPr="008234ED">
        <w:t>Possibly Allowable:</w:t>
      </w:r>
    </w:p>
    <w:p w14:paraId="7BBD5E3B" w14:textId="77777777" w:rsidR="009B4C61" w:rsidRPr="008234ED" w:rsidRDefault="009B4C61" w:rsidP="009B4C61">
      <w:pPr>
        <w:pStyle w:val="ListParagraph"/>
        <w:numPr>
          <w:ilvl w:val="0"/>
          <w:numId w:val="4"/>
        </w:numPr>
        <w:spacing w:after="0" w:line="240" w:lineRule="auto"/>
        <w:rPr>
          <w:rFonts w:ascii="Times New Roman" w:hAnsi="Times New Roman" w:cs="Times New Roman"/>
        </w:rPr>
      </w:pPr>
      <w:r w:rsidRPr="008234ED">
        <w:rPr>
          <w:rFonts w:ascii="Times New Roman" w:hAnsi="Times New Roman" w:cs="Times New Roman"/>
        </w:rPr>
        <w:t xml:space="preserve">Professional development for pupil service personnel (librarians, guidance counselors, psychologists, etc.) is allowable in </w:t>
      </w:r>
      <w:r w:rsidRPr="008234ED">
        <w:rPr>
          <w:rFonts w:ascii="Times New Roman" w:hAnsi="Times New Roman" w:cs="Times New Roman"/>
          <w:i/>
        </w:rPr>
        <w:t>schoolwide</w:t>
      </w:r>
      <w:r w:rsidRPr="008234ED">
        <w:rPr>
          <w:rFonts w:ascii="Times New Roman" w:hAnsi="Times New Roman" w:cs="Times New Roman"/>
        </w:rPr>
        <w:t xml:space="preserve"> </w:t>
      </w:r>
      <w:r w:rsidRPr="008234ED">
        <w:rPr>
          <w:rFonts w:ascii="Times New Roman" w:hAnsi="Times New Roman" w:cs="Times New Roman"/>
          <w:i/>
        </w:rPr>
        <w:t>schools</w:t>
      </w:r>
      <w:r w:rsidRPr="008234ED">
        <w:rPr>
          <w:rFonts w:ascii="Times New Roman" w:hAnsi="Times New Roman" w:cs="Times New Roman"/>
        </w:rPr>
        <w:t xml:space="preserve"> if the division provides justification that the professional development contributes to the goals of the schoolwide plan</w:t>
      </w:r>
    </w:p>
    <w:p w14:paraId="2AD50102" w14:textId="77777777" w:rsidR="009B4C61" w:rsidRPr="008234ED" w:rsidRDefault="009B4C61" w:rsidP="009B4C61">
      <w:pPr>
        <w:pStyle w:val="Default"/>
        <w:numPr>
          <w:ilvl w:val="0"/>
          <w:numId w:val="4"/>
        </w:numPr>
        <w:rPr>
          <w:color w:val="auto"/>
          <w:sz w:val="22"/>
          <w:szCs w:val="22"/>
        </w:rPr>
      </w:pPr>
      <w:r w:rsidRPr="008234ED">
        <w:rPr>
          <w:color w:val="auto"/>
          <w:sz w:val="22"/>
          <w:szCs w:val="22"/>
        </w:rPr>
        <w:t xml:space="preserve">Field trip expenses for Title I, Part A, identified students in </w:t>
      </w:r>
      <w:r w:rsidRPr="008234ED">
        <w:rPr>
          <w:i/>
          <w:color w:val="auto"/>
          <w:sz w:val="22"/>
          <w:szCs w:val="22"/>
        </w:rPr>
        <w:t>targeted assistance schools</w:t>
      </w:r>
      <w:r w:rsidRPr="008234ED">
        <w:rPr>
          <w:color w:val="auto"/>
          <w:sz w:val="22"/>
          <w:szCs w:val="22"/>
        </w:rPr>
        <w:t xml:space="preserve">, and any students attending Title I, Part A, funded preschools or </w:t>
      </w:r>
      <w:r w:rsidRPr="008234ED">
        <w:rPr>
          <w:i/>
          <w:color w:val="auto"/>
          <w:sz w:val="22"/>
          <w:szCs w:val="22"/>
        </w:rPr>
        <w:t>schoolwide</w:t>
      </w:r>
      <w:r w:rsidRPr="008234ED">
        <w:rPr>
          <w:color w:val="auto"/>
          <w:sz w:val="22"/>
          <w:szCs w:val="22"/>
        </w:rPr>
        <w:t xml:space="preserve"> </w:t>
      </w:r>
      <w:r w:rsidRPr="008234ED">
        <w:rPr>
          <w:i/>
          <w:color w:val="auto"/>
          <w:sz w:val="22"/>
          <w:szCs w:val="22"/>
        </w:rPr>
        <w:t xml:space="preserve">schools. </w:t>
      </w:r>
      <w:r w:rsidRPr="008234ED">
        <w:rPr>
          <w:color w:val="auto"/>
          <w:sz w:val="22"/>
          <w:szCs w:val="22"/>
        </w:rPr>
        <w:t>Field trips must be directly related to academic achievement, including plays related to SOL.</w:t>
      </w:r>
    </w:p>
    <w:p w14:paraId="48948211" w14:textId="77777777" w:rsidR="009B4C61" w:rsidRPr="008234ED" w:rsidRDefault="009B4C61" w:rsidP="009B4C61">
      <w:pPr>
        <w:pStyle w:val="ListParagraph"/>
        <w:numPr>
          <w:ilvl w:val="0"/>
          <w:numId w:val="4"/>
        </w:numPr>
        <w:spacing w:after="0" w:line="240" w:lineRule="auto"/>
        <w:rPr>
          <w:rFonts w:ascii="Times New Roman" w:hAnsi="Times New Roman" w:cs="Times New Roman"/>
          <w:i/>
        </w:rPr>
      </w:pPr>
      <w:r w:rsidRPr="008234ED">
        <w:rPr>
          <w:rFonts w:ascii="Times New Roman" w:hAnsi="Times New Roman" w:cs="Times New Roman"/>
        </w:rPr>
        <w:t>Working meals for Title I professional development to support the academic needs of students</w:t>
      </w:r>
    </w:p>
    <w:p w14:paraId="044EA5F0" w14:textId="77777777" w:rsidR="009B4C61" w:rsidRPr="008234ED" w:rsidRDefault="009B4C61" w:rsidP="009B4C61">
      <w:pPr>
        <w:pStyle w:val="ListParagraph"/>
        <w:numPr>
          <w:ilvl w:val="0"/>
          <w:numId w:val="4"/>
        </w:numPr>
        <w:spacing w:after="0" w:line="240" w:lineRule="auto"/>
        <w:rPr>
          <w:rFonts w:ascii="Times New Roman" w:hAnsi="Times New Roman" w:cs="Times New Roman"/>
        </w:rPr>
      </w:pPr>
      <w:r w:rsidRPr="008234ED">
        <w:rPr>
          <w:rFonts w:ascii="Times New Roman" w:hAnsi="Times New Roman" w:cs="Times New Roman"/>
        </w:rPr>
        <w:t>Contracted services or activities to support the transition from middle to high school or from high school to postsecondary education such as access to dual enrollment courses and career counseling</w:t>
      </w:r>
    </w:p>
    <w:p w14:paraId="5840A0E8" w14:textId="77777777" w:rsidR="009B4C61" w:rsidRPr="008234ED" w:rsidRDefault="009B4C61" w:rsidP="009B4C61">
      <w:pPr>
        <w:pStyle w:val="ListParagraph"/>
        <w:numPr>
          <w:ilvl w:val="0"/>
          <w:numId w:val="4"/>
        </w:numPr>
        <w:spacing w:after="0" w:line="240" w:lineRule="auto"/>
        <w:rPr>
          <w:rFonts w:ascii="Times New Roman" w:hAnsi="Times New Roman" w:cs="Times New Roman"/>
        </w:rPr>
      </w:pPr>
      <w:r w:rsidRPr="008234ED">
        <w:rPr>
          <w:rFonts w:ascii="Times New Roman" w:hAnsi="Times New Roman" w:cs="Times New Roman"/>
        </w:rPr>
        <w:t>Contracted services or activities to support efforts to reduce the overuse of discipline practices that remove students from the classroom</w:t>
      </w:r>
    </w:p>
    <w:p w14:paraId="4269D161" w14:textId="77777777" w:rsidR="009B4C61" w:rsidRDefault="009B4C61" w:rsidP="009B4C61">
      <w:pPr>
        <w:pStyle w:val="ListParagraph"/>
        <w:numPr>
          <w:ilvl w:val="0"/>
          <w:numId w:val="4"/>
        </w:numPr>
        <w:spacing w:after="0" w:line="240" w:lineRule="auto"/>
        <w:rPr>
          <w:rFonts w:ascii="Times New Roman" w:hAnsi="Times New Roman" w:cs="Times New Roman"/>
        </w:rPr>
      </w:pPr>
      <w:r w:rsidRPr="008234ED">
        <w:rPr>
          <w:rFonts w:ascii="Times New Roman" w:hAnsi="Times New Roman" w:cs="Times New Roman"/>
        </w:rPr>
        <w:t>Contracted services to maintain or lease Title I, Part A, office equipment, such as a copy machine</w:t>
      </w:r>
    </w:p>
    <w:p w14:paraId="70923BB2" w14:textId="77777777" w:rsidR="009B4C61" w:rsidRPr="00E660BD" w:rsidRDefault="009B4C61" w:rsidP="009B4C61">
      <w:pPr>
        <w:pStyle w:val="ListParagraph"/>
        <w:numPr>
          <w:ilvl w:val="0"/>
          <w:numId w:val="4"/>
        </w:numPr>
        <w:spacing w:after="0" w:line="240" w:lineRule="auto"/>
        <w:rPr>
          <w:rFonts w:ascii="Times New Roman" w:hAnsi="Times New Roman" w:cs="Times New Roman"/>
        </w:rPr>
      </w:pPr>
      <w:bookmarkStart w:id="0" w:name="_Hlk138345431"/>
      <w:r w:rsidRPr="00E660BD">
        <w:rPr>
          <w:rFonts w:ascii="Times New Roman" w:hAnsi="Times New Roman" w:cs="Times New Roman"/>
        </w:rPr>
        <w:t>Contracted services to assemble equipment purchased with Title I funds</w:t>
      </w:r>
    </w:p>
    <w:bookmarkEnd w:id="0"/>
    <w:p w14:paraId="3509041D" w14:textId="77777777" w:rsidR="009B4C61" w:rsidRPr="00E660BD" w:rsidRDefault="009B4C61" w:rsidP="009B4C61">
      <w:pPr>
        <w:pStyle w:val="ListParagraph"/>
        <w:numPr>
          <w:ilvl w:val="0"/>
          <w:numId w:val="4"/>
        </w:numPr>
        <w:spacing w:after="0" w:line="240" w:lineRule="auto"/>
        <w:rPr>
          <w:rFonts w:ascii="Times New Roman" w:hAnsi="Times New Roman" w:cs="Times New Roman"/>
        </w:rPr>
      </w:pPr>
      <w:r w:rsidRPr="00E660BD">
        <w:rPr>
          <w:rFonts w:ascii="Times New Roman" w:hAnsi="Times New Roman" w:cs="Times New Roman"/>
        </w:rPr>
        <w:t>Rental car for travel at conferences</w:t>
      </w:r>
    </w:p>
    <w:p w14:paraId="35EFAE78" w14:textId="77777777" w:rsidR="009B4C61" w:rsidRPr="00E660BD" w:rsidRDefault="009B4C61" w:rsidP="009B4C61">
      <w:pPr>
        <w:pStyle w:val="ListParagraph"/>
        <w:numPr>
          <w:ilvl w:val="0"/>
          <w:numId w:val="4"/>
        </w:numPr>
        <w:spacing w:after="0" w:line="240" w:lineRule="auto"/>
        <w:rPr>
          <w:rFonts w:ascii="Times New Roman" w:hAnsi="Times New Roman" w:cs="Times New Roman"/>
        </w:rPr>
      </w:pPr>
      <w:r w:rsidRPr="00E660BD">
        <w:rPr>
          <w:rFonts w:ascii="Times New Roman" w:hAnsi="Times New Roman" w:cs="Times New Roman"/>
        </w:rPr>
        <w:t>Tuition for coursework for add-on endorsement</w:t>
      </w:r>
    </w:p>
    <w:p w14:paraId="48FF469E" w14:textId="77777777" w:rsidR="009B4C61" w:rsidRPr="00EF611C" w:rsidRDefault="009B4C61" w:rsidP="009B4C61">
      <w:pPr>
        <w:pStyle w:val="ListParagraph"/>
        <w:spacing w:after="0" w:line="240" w:lineRule="auto"/>
        <w:ind w:left="360"/>
        <w:rPr>
          <w:rFonts w:ascii="Times New Roman" w:hAnsi="Times New Roman" w:cs="Times New Roman"/>
          <w:highlight w:val="yellow"/>
        </w:rPr>
      </w:pPr>
    </w:p>
    <w:p w14:paraId="4704F494" w14:textId="77777777" w:rsidR="009B4C61" w:rsidRPr="008234ED" w:rsidRDefault="009B4C61" w:rsidP="009B4C61">
      <w:pPr>
        <w:pStyle w:val="Heading3"/>
      </w:pPr>
      <w:r w:rsidRPr="008234ED">
        <w:lastRenderedPageBreak/>
        <w:t>Not Allowable:</w:t>
      </w:r>
    </w:p>
    <w:p w14:paraId="2427BA71" w14:textId="77777777" w:rsidR="009B4C61" w:rsidRPr="008234ED"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t>Field trips for the sole purpose of entertainment, including amusement, diversion, and social activities</w:t>
      </w:r>
    </w:p>
    <w:p w14:paraId="23285160" w14:textId="77777777" w:rsidR="009B4C61" w:rsidRPr="008234ED"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t>Contracted food services for students</w:t>
      </w:r>
    </w:p>
    <w:p w14:paraId="5CC69EEC" w14:textId="77777777" w:rsidR="009B4C61" w:rsidRPr="008234ED"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t>Family and parent engagement activities/food for non-Title I parents</w:t>
      </w:r>
      <w:r>
        <w:rPr>
          <w:rFonts w:ascii="Times New Roman" w:hAnsi="Times New Roman" w:cs="Times New Roman"/>
        </w:rPr>
        <w:t xml:space="preserve"> (Targeted Assistance Programs)</w:t>
      </w:r>
    </w:p>
    <w:p w14:paraId="4ACBB5C6" w14:textId="77777777" w:rsidR="009B4C61"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t>Contracted training required by state law or local requirements, such as dyslexia or CPR training</w:t>
      </w:r>
    </w:p>
    <w:p w14:paraId="0F7F3121" w14:textId="5C19055D" w:rsidR="008217F2" w:rsidRPr="00EF611C" w:rsidRDefault="008217F2" w:rsidP="009B4C61">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Training for non-Title I employees</w:t>
      </w:r>
    </w:p>
    <w:p w14:paraId="0409584E" w14:textId="77777777" w:rsidR="009B4C61" w:rsidRPr="00AD02AC"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t>Individual Memberships</w:t>
      </w:r>
    </w:p>
    <w:p w14:paraId="758D66F9" w14:textId="77777777" w:rsidR="009B4C61" w:rsidRDefault="009B4C61" w:rsidP="009B4C61">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Costs of advertising and public relations designed solely to promote the non-federal entity (i.e. the school or division)</w:t>
      </w:r>
    </w:p>
    <w:p w14:paraId="4CB458F7" w14:textId="77777777" w:rsidR="009B4C61" w:rsidRPr="00E660BD" w:rsidRDefault="009B4C61" w:rsidP="009B4C61">
      <w:pPr>
        <w:pStyle w:val="ListParagraph"/>
        <w:numPr>
          <w:ilvl w:val="0"/>
          <w:numId w:val="3"/>
        </w:numPr>
        <w:spacing w:after="0" w:line="240" w:lineRule="auto"/>
        <w:rPr>
          <w:rFonts w:ascii="Times New Roman" w:hAnsi="Times New Roman" w:cs="Times New Roman"/>
        </w:rPr>
      </w:pPr>
      <w:r w:rsidRPr="00E660BD">
        <w:rPr>
          <w:rFonts w:ascii="Times New Roman" w:hAnsi="Times New Roman" w:cs="Times New Roman"/>
        </w:rPr>
        <w:t>Costs that have not been incurred (i.e. future programs)</w:t>
      </w:r>
    </w:p>
    <w:p w14:paraId="3DC5D4F8" w14:textId="77777777" w:rsidR="009B4C61" w:rsidRPr="00E660BD" w:rsidRDefault="009B4C61" w:rsidP="009B4C61">
      <w:pPr>
        <w:pStyle w:val="ListParagraph"/>
        <w:numPr>
          <w:ilvl w:val="0"/>
          <w:numId w:val="3"/>
        </w:numPr>
        <w:spacing w:after="0" w:line="240" w:lineRule="auto"/>
        <w:rPr>
          <w:rFonts w:ascii="Times New Roman" w:hAnsi="Times New Roman" w:cs="Times New Roman"/>
        </w:rPr>
      </w:pPr>
      <w:r w:rsidRPr="00E660BD">
        <w:rPr>
          <w:rFonts w:ascii="Times New Roman" w:hAnsi="Times New Roman" w:cs="Times New Roman"/>
        </w:rPr>
        <w:t>Interpreters for regular, non-title I, required school events such as parent teacher conferences</w:t>
      </w:r>
    </w:p>
    <w:p w14:paraId="698814BE" w14:textId="77777777" w:rsidR="009B4C61" w:rsidRPr="00A87BE2" w:rsidRDefault="009B4C61" w:rsidP="009B4C61">
      <w:pPr>
        <w:ind w:left="18"/>
      </w:pPr>
    </w:p>
    <w:p w14:paraId="2490B762" w14:textId="77777777" w:rsidR="009B4C61" w:rsidRPr="008234ED" w:rsidRDefault="009B4C61" w:rsidP="009B4C61">
      <w:pPr>
        <w:pStyle w:val="Heading2"/>
      </w:pPr>
      <w:r w:rsidRPr="008234ED">
        <w:t>Object Code: 4000 Internal Services</w:t>
      </w:r>
    </w:p>
    <w:p w14:paraId="5ED7F5D4" w14:textId="3AF02831" w:rsidR="009B4C61" w:rsidRPr="008234ED" w:rsidRDefault="009B4C61" w:rsidP="00270A28">
      <w:pPr>
        <w:pStyle w:val="Heading3"/>
        <w:tabs>
          <w:tab w:val="left" w:pos="10110"/>
        </w:tabs>
      </w:pPr>
      <w:r w:rsidRPr="008234ED">
        <w:t>Allowable:</w:t>
      </w:r>
      <w:r w:rsidR="00270A28">
        <w:tab/>
      </w:r>
    </w:p>
    <w:p w14:paraId="1DFEADF2" w14:textId="77777777" w:rsidR="009B4C61" w:rsidRPr="008234ED" w:rsidRDefault="009B4C61" w:rsidP="009B4C61">
      <w:pPr>
        <w:rPr>
          <w:i/>
        </w:rPr>
      </w:pPr>
      <w:r w:rsidRPr="008234ED">
        <w:t xml:space="preserve">In-house services that support the Title I, Part A, program for </w:t>
      </w:r>
      <w:r w:rsidRPr="008234ED">
        <w:rPr>
          <w:i/>
        </w:rPr>
        <w:t>targeted assistance schools</w:t>
      </w:r>
      <w:r w:rsidRPr="008234ED">
        <w:t xml:space="preserve"> or </w:t>
      </w:r>
      <w:r w:rsidRPr="008234ED">
        <w:rPr>
          <w:i/>
        </w:rPr>
        <w:t>schoolwide</w:t>
      </w:r>
      <w:r w:rsidRPr="008234ED">
        <w:t xml:space="preserve"> </w:t>
      </w:r>
      <w:r w:rsidRPr="008234ED">
        <w:rPr>
          <w:i/>
        </w:rPr>
        <w:t>schools</w:t>
      </w:r>
      <w:r w:rsidRPr="008234ED">
        <w:t xml:space="preserve"> such as:</w:t>
      </w:r>
    </w:p>
    <w:p w14:paraId="4E63CDEB" w14:textId="77777777" w:rsidR="009B4C61" w:rsidRPr="008234ED" w:rsidRDefault="009B4C61" w:rsidP="009B4C61">
      <w:pPr>
        <w:pStyle w:val="ListParagraph"/>
        <w:numPr>
          <w:ilvl w:val="0"/>
          <w:numId w:val="4"/>
        </w:numPr>
        <w:tabs>
          <w:tab w:val="left" w:pos="790"/>
        </w:tabs>
        <w:spacing w:after="0" w:line="240" w:lineRule="auto"/>
        <w:rPr>
          <w:rFonts w:ascii="Times New Roman" w:hAnsi="Times New Roman" w:cs="Times New Roman"/>
        </w:rPr>
      </w:pPr>
      <w:r w:rsidRPr="008234ED">
        <w:rPr>
          <w:rFonts w:ascii="Times New Roman" w:hAnsi="Times New Roman" w:cs="Times New Roman"/>
        </w:rPr>
        <w:t>Printing charges</w:t>
      </w:r>
    </w:p>
    <w:p w14:paraId="65DF8244" w14:textId="77777777" w:rsidR="009B4C61" w:rsidRPr="008234ED" w:rsidRDefault="009B4C61" w:rsidP="009B4C61">
      <w:pPr>
        <w:pStyle w:val="ListParagraph"/>
        <w:numPr>
          <w:ilvl w:val="0"/>
          <w:numId w:val="4"/>
        </w:numPr>
        <w:tabs>
          <w:tab w:val="left" w:pos="790"/>
        </w:tabs>
        <w:spacing w:after="0" w:line="240" w:lineRule="auto"/>
        <w:rPr>
          <w:rFonts w:ascii="Times New Roman" w:hAnsi="Times New Roman" w:cs="Times New Roman"/>
        </w:rPr>
      </w:pPr>
      <w:r w:rsidRPr="008234ED">
        <w:rPr>
          <w:rFonts w:ascii="Times New Roman" w:hAnsi="Times New Roman" w:cs="Times New Roman"/>
        </w:rPr>
        <w:t>Snacks/food prepared by the LEA for Pre-K Title I students, and approved family and parent engagement activities</w:t>
      </w:r>
    </w:p>
    <w:p w14:paraId="4A9558FF" w14:textId="77777777" w:rsidR="009B4C61" w:rsidRPr="008234ED" w:rsidRDefault="009B4C61" w:rsidP="009B4C61">
      <w:pPr>
        <w:pStyle w:val="ListParagraph"/>
        <w:numPr>
          <w:ilvl w:val="0"/>
          <w:numId w:val="4"/>
        </w:numPr>
        <w:tabs>
          <w:tab w:val="left" w:pos="790"/>
        </w:tabs>
        <w:spacing w:after="0" w:line="240" w:lineRule="auto"/>
        <w:rPr>
          <w:rFonts w:ascii="Times New Roman" w:hAnsi="Times New Roman" w:cs="Times New Roman"/>
        </w:rPr>
      </w:pPr>
      <w:r w:rsidRPr="008234ED">
        <w:rPr>
          <w:rFonts w:ascii="Times New Roman" w:hAnsi="Times New Roman" w:cs="Times New Roman"/>
        </w:rPr>
        <w:t>Homeless and foster care transportation</w:t>
      </w:r>
    </w:p>
    <w:p w14:paraId="5E8416DC" w14:textId="77777777" w:rsidR="009B4C61" w:rsidRPr="008234ED" w:rsidRDefault="009B4C61" w:rsidP="009B4C61">
      <w:pPr>
        <w:pStyle w:val="Default"/>
        <w:numPr>
          <w:ilvl w:val="0"/>
          <w:numId w:val="4"/>
        </w:numPr>
        <w:rPr>
          <w:color w:val="auto"/>
          <w:sz w:val="22"/>
          <w:szCs w:val="22"/>
        </w:rPr>
      </w:pPr>
      <w:r w:rsidRPr="008234ED">
        <w:rPr>
          <w:color w:val="auto"/>
          <w:sz w:val="22"/>
          <w:szCs w:val="22"/>
        </w:rPr>
        <w:t>Field trip and extended learning program transportation</w:t>
      </w:r>
    </w:p>
    <w:p w14:paraId="0C6DE92A" w14:textId="77777777" w:rsidR="009B4C61" w:rsidRDefault="009B4C61" w:rsidP="009B4C61">
      <w:pPr>
        <w:pStyle w:val="Default"/>
        <w:numPr>
          <w:ilvl w:val="0"/>
          <w:numId w:val="4"/>
        </w:numPr>
        <w:ind w:left="336"/>
        <w:rPr>
          <w:color w:val="auto"/>
          <w:sz w:val="22"/>
          <w:szCs w:val="22"/>
        </w:rPr>
      </w:pPr>
      <w:r w:rsidRPr="008234ED">
        <w:rPr>
          <w:color w:val="auto"/>
          <w:sz w:val="22"/>
          <w:szCs w:val="22"/>
        </w:rPr>
        <w:t>Travel expenses for parents to attend school activities</w:t>
      </w:r>
    </w:p>
    <w:p w14:paraId="6F96B1AB" w14:textId="77777777" w:rsidR="009B4C61" w:rsidRPr="00E660BD" w:rsidRDefault="009B4C61" w:rsidP="009B4C61">
      <w:pPr>
        <w:pStyle w:val="Default"/>
        <w:numPr>
          <w:ilvl w:val="0"/>
          <w:numId w:val="4"/>
        </w:numPr>
        <w:ind w:left="336"/>
        <w:rPr>
          <w:color w:val="auto"/>
          <w:sz w:val="22"/>
          <w:szCs w:val="22"/>
        </w:rPr>
      </w:pPr>
      <w:r w:rsidRPr="00E660BD">
        <w:rPr>
          <w:color w:val="auto"/>
          <w:sz w:val="22"/>
          <w:szCs w:val="22"/>
        </w:rPr>
        <w:t xml:space="preserve">Transportation for homeless students for required school activities and additional school requirements, such as travel to get immunizations </w:t>
      </w:r>
    </w:p>
    <w:p w14:paraId="62B50B86" w14:textId="77777777" w:rsidR="009B4C61" w:rsidRPr="00753832" w:rsidRDefault="009B4C61" w:rsidP="009B4C61">
      <w:pPr>
        <w:pStyle w:val="Default"/>
        <w:rPr>
          <w:color w:val="auto"/>
          <w:sz w:val="22"/>
          <w:szCs w:val="22"/>
          <w:highlight w:val="yellow"/>
        </w:rPr>
      </w:pPr>
    </w:p>
    <w:p w14:paraId="032ADCEB" w14:textId="77777777" w:rsidR="009B4C61" w:rsidRPr="008234ED" w:rsidRDefault="009B4C61" w:rsidP="009B4C61">
      <w:pPr>
        <w:pStyle w:val="Heading3"/>
      </w:pPr>
      <w:r w:rsidRPr="008234ED">
        <w:t>Not Allowable:</w:t>
      </w:r>
    </w:p>
    <w:p w14:paraId="1E69D726" w14:textId="77777777" w:rsidR="009B4C61" w:rsidRPr="008234ED" w:rsidRDefault="009B4C61" w:rsidP="009B4C61">
      <w:r w:rsidRPr="008234ED">
        <w:t>Internal services to support the basic operation of a school</w:t>
      </w:r>
    </w:p>
    <w:p w14:paraId="5D6F93FD" w14:textId="77777777" w:rsidR="009B4C61" w:rsidRPr="008234ED" w:rsidRDefault="009B4C61" w:rsidP="009B4C61"/>
    <w:p w14:paraId="1C8D30D2" w14:textId="77777777" w:rsidR="009B4C61" w:rsidRPr="008234ED" w:rsidRDefault="009B4C61" w:rsidP="009B4C61">
      <w:pPr>
        <w:pStyle w:val="Heading2"/>
      </w:pPr>
      <w:r w:rsidRPr="008234ED">
        <w:t>Object Code: 5000 Other Charges</w:t>
      </w:r>
    </w:p>
    <w:p w14:paraId="6F96AEF2" w14:textId="77777777" w:rsidR="009B4C61" w:rsidRPr="008234ED" w:rsidRDefault="009B4C61" w:rsidP="009B4C61">
      <w:pPr>
        <w:pStyle w:val="Heading3"/>
      </w:pPr>
      <w:r w:rsidRPr="008234ED">
        <w:t>Allowable:</w:t>
      </w:r>
    </w:p>
    <w:p w14:paraId="02C25EC6" w14:textId="77777777" w:rsidR="009B4C61" w:rsidRPr="008234ED" w:rsidRDefault="009B4C61" w:rsidP="009B4C61">
      <w:pPr>
        <w:pStyle w:val="ListParagraph"/>
        <w:numPr>
          <w:ilvl w:val="0"/>
          <w:numId w:val="5"/>
        </w:numPr>
        <w:spacing w:after="0" w:line="240" w:lineRule="auto"/>
        <w:ind w:left="336"/>
        <w:rPr>
          <w:rFonts w:ascii="Times New Roman" w:hAnsi="Times New Roman" w:cs="Times New Roman"/>
        </w:rPr>
      </w:pPr>
      <w:r w:rsidRPr="008234ED">
        <w:rPr>
          <w:rFonts w:ascii="Times New Roman" w:hAnsi="Times New Roman" w:cs="Times New Roman"/>
        </w:rPr>
        <w:t>Indirect costs associated with Title I program administration at restricted rates</w:t>
      </w:r>
    </w:p>
    <w:p w14:paraId="75BA71EC" w14:textId="77777777" w:rsidR="009B4C61" w:rsidRPr="008234ED" w:rsidRDefault="009B4C61" w:rsidP="009B4C61">
      <w:pPr>
        <w:pStyle w:val="ListParagraph"/>
        <w:numPr>
          <w:ilvl w:val="0"/>
          <w:numId w:val="5"/>
        </w:numPr>
        <w:spacing w:after="0" w:line="240" w:lineRule="auto"/>
        <w:ind w:left="336"/>
        <w:rPr>
          <w:rFonts w:ascii="Times New Roman" w:hAnsi="Times New Roman" w:cs="Times New Roman"/>
          <w:i/>
        </w:rPr>
      </w:pPr>
      <w:r w:rsidRPr="008234ED">
        <w:rPr>
          <w:rFonts w:ascii="Times New Roman" w:hAnsi="Times New Roman" w:cs="Times New Roman"/>
        </w:rPr>
        <w:t>Conference registration and related travel expenses (lodging, transportation, meals for allowable conferences paid directly to participant)</w:t>
      </w:r>
    </w:p>
    <w:p w14:paraId="0CB15A15" w14:textId="77777777" w:rsidR="009B4C61" w:rsidRPr="00600A58" w:rsidRDefault="009B4C61" w:rsidP="009B4C61">
      <w:pPr>
        <w:pStyle w:val="ListParagraph"/>
        <w:numPr>
          <w:ilvl w:val="0"/>
          <w:numId w:val="5"/>
        </w:numPr>
        <w:spacing w:after="0" w:line="240" w:lineRule="auto"/>
        <w:ind w:left="336"/>
        <w:rPr>
          <w:rFonts w:ascii="Times New Roman" w:hAnsi="Times New Roman" w:cs="Times New Roman"/>
          <w:i/>
        </w:rPr>
      </w:pPr>
      <w:r w:rsidRPr="008234ED">
        <w:rPr>
          <w:rFonts w:ascii="Times New Roman" w:hAnsi="Times New Roman" w:cs="Times New Roman"/>
        </w:rPr>
        <w:t>Travel expenses for Title I, Part A, funded employees related to home visits, parent outreach, etc.</w:t>
      </w:r>
    </w:p>
    <w:p w14:paraId="0AD99F0A" w14:textId="77777777" w:rsidR="009B4C61" w:rsidRPr="00280065" w:rsidRDefault="009B4C61" w:rsidP="009B4C61">
      <w:pPr>
        <w:pStyle w:val="ListParagraph"/>
        <w:numPr>
          <w:ilvl w:val="0"/>
          <w:numId w:val="5"/>
        </w:numPr>
        <w:spacing w:after="0" w:line="240" w:lineRule="auto"/>
        <w:ind w:left="336"/>
        <w:rPr>
          <w:rFonts w:ascii="Times New Roman" w:hAnsi="Times New Roman" w:cs="Times New Roman"/>
          <w:i/>
        </w:rPr>
      </w:pPr>
      <w:r>
        <w:rPr>
          <w:rFonts w:ascii="Times New Roman" w:hAnsi="Times New Roman" w:cs="Times New Roman"/>
        </w:rPr>
        <w:t>Telecommunications expenses, utilities, and copier leases</w:t>
      </w:r>
    </w:p>
    <w:p w14:paraId="59B6FA14" w14:textId="77777777" w:rsidR="009B4C61" w:rsidRPr="00753832" w:rsidRDefault="009B4C61" w:rsidP="009B4C61">
      <w:pPr>
        <w:pStyle w:val="ListParagraph"/>
        <w:numPr>
          <w:ilvl w:val="0"/>
          <w:numId w:val="5"/>
        </w:numPr>
        <w:spacing w:after="0" w:line="240" w:lineRule="auto"/>
        <w:ind w:left="336"/>
        <w:rPr>
          <w:rFonts w:ascii="Times New Roman" w:hAnsi="Times New Roman" w:cs="Times New Roman"/>
          <w:i/>
        </w:rPr>
      </w:pPr>
      <w:r>
        <w:rPr>
          <w:rFonts w:ascii="Times New Roman" w:hAnsi="Times New Roman" w:cs="Times New Roman"/>
        </w:rPr>
        <w:t>Postage to fulfill program requirements</w:t>
      </w:r>
    </w:p>
    <w:p w14:paraId="5BA4BAFD" w14:textId="77777777" w:rsidR="009B4C61" w:rsidRPr="00E660BD" w:rsidRDefault="009B4C61" w:rsidP="009B4C61">
      <w:pPr>
        <w:pStyle w:val="ListParagraph"/>
        <w:numPr>
          <w:ilvl w:val="0"/>
          <w:numId w:val="5"/>
        </w:numPr>
        <w:spacing w:after="0" w:line="240" w:lineRule="auto"/>
        <w:ind w:left="336"/>
        <w:rPr>
          <w:rFonts w:ascii="Times New Roman" w:hAnsi="Times New Roman" w:cs="Times New Roman"/>
          <w:i/>
        </w:rPr>
      </w:pPr>
      <w:r w:rsidRPr="00E660BD">
        <w:rPr>
          <w:rFonts w:ascii="Times New Roman" w:hAnsi="Times New Roman" w:cs="Times New Roman"/>
        </w:rPr>
        <w:t>Individual hotspots for staff and students as part of a contracted service</w:t>
      </w:r>
    </w:p>
    <w:p w14:paraId="59A66110" w14:textId="77777777" w:rsidR="009B4C61" w:rsidRPr="00E660BD" w:rsidRDefault="009B4C61" w:rsidP="009B4C61">
      <w:pPr>
        <w:pStyle w:val="ListParagraph"/>
        <w:numPr>
          <w:ilvl w:val="0"/>
          <w:numId w:val="5"/>
        </w:numPr>
        <w:spacing w:after="0" w:line="240" w:lineRule="auto"/>
        <w:ind w:left="336"/>
        <w:rPr>
          <w:rFonts w:ascii="Times New Roman" w:hAnsi="Times New Roman" w:cs="Times New Roman"/>
          <w:i/>
        </w:rPr>
      </w:pPr>
      <w:r w:rsidRPr="00E660BD">
        <w:rPr>
          <w:rFonts w:ascii="Times New Roman" w:hAnsi="Times New Roman" w:cs="Times New Roman"/>
        </w:rPr>
        <w:t xml:space="preserve">Tips for meals during travel </w:t>
      </w:r>
      <w:proofErr w:type="gramStart"/>
      <w:r w:rsidRPr="00E660BD">
        <w:rPr>
          <w:rFonts w:ascii="Times New Roman" w:hAnsi="Times New Roman" w:cs="Times New Roman"/>
        </w:rPr>
        <w:t>as long as</w:t>
      </w:r>
      <w:proofErr w:type="gramEnd"/>
      <w:r w:rsidRPr="00E660BD">
        <w:rPr>
          <w:rFonts w:ascii="Times New Roman" w:hAnsi="Times New Roman" w:cs="Times New Roman"/>
        </w:rPr>
        <w:t xml:space="preserve"> the total cost does not exceed the per diem</w:t>
      </w:r>
    </w:p>
    <w:p w14:paraId="5EE684E4" w14:textId="77777777" w:rsidR="009B4C61" w:rsidRPr="00753832" w:rsidRDefault="009B4C61" w:rsidP="009B4C61">
      <w:pPr>
        <w:pStyle w:val="ListParagraph"/>
        <w:spacing w:after="0" w:line="240" w:lineRule="auto"/>
        <w:ind w:left="336"/>
        <w:rPr>
          <w:rFonts w:ascii="Times New Roman" w:hAnsi="Times New Roman" w:cs="Times New Roman"/>
          <w:i/>
        </w:rPr>
      </w:pPr>
    </w:p>
    <w:p w14:paraId="4C85161D" w14:textId="77777777" w:rsidR="009B4C61" w:rsidRPr="008234ED" w:rsidRDefault="009B4C61" w:rsidP="009B4C61">
      <w:pPr>
        <w:pStyle w:val="Heading3"/>
      </w:pPr>
      <w:r w:rsidRPr="008234ED">
        <w:t>Not Allowable:</w:t>
      </w:r>
    </w:p>
    <w:p w14:paraId="28AE36F8" w14:textId="77777777" w:rsidR="009B4C61" w:rsidRPr="008234ED"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t>Individual memberships or subscriptions</w:t>
      </w:r>
    </w:p>
    <w:p w14:paraId="3E7F992B" w14:textId="77777777" w:rsidR="009B4C61" w:rsidRPr="008234ED"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lastRenderedPageBreak/>
        <w:t xml:space="preserve">Cost of entertainment, including amusement, diversion, and social activities and any costs directly associated with such costs (such as tickets to shows or sports events, meals, lodging, rentals, transportation, and gratuities) </w:t>
      </w:r>
    </w:p>
    <w:p w14:paraId="4023CEA1" w14:textId="77777777" w:rsidR="009B4C61" w:rsidRDefault="009B4C61" w:rsidP="009B4C61">
      <w:pPr>
        <w:pStyle w:val="ListParagraph"/>
        <w:numPr>
          <w:ilvl w:val="0"/>
          <w:numId w:val="3"/>
        </w:numPr>
        <w:spacing w:after="0" w:line="240" w:lineRule="auto"/>
        <w:rPr>
          <w:rFonts w:ascii="Times New Roman" w:hAnsi="Times New Roman" w:cs="Times New Roman"/>
        </w:rPr>
      </w:pPr>
      <w:r w:rsidRPr="008234ED">
        <w:rPr>
          <w:rFonts w:ascii="Times New Roman" w:hAnsi="Times New Roman" w:cs="Times New Roman"/>
        </w:rPr>
        <w:t>Conference attendance that doesn’t support the Title I program plan/program</w:t>
      </w:r>
      <w:r>
        <w:rPr>
          <w:rFonts w:ascii="Times New Roman" w:hAnsi="Times New Roman" w:cs="Times New Roman"/>
        </w:rPr>
        <w:t>, reimbursed to the individual</w:t>
      </w:r>
    </w:p>
    <w:p w14:paraId="1E1EBCB1" w14:textId="45BC1D49" w:rsidR="008217F2" w:rsidRPr="00EF611C" w:rsidRDefault="008217F2" w:rsidP="008217F2">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Training expenses for non-Title I employees</w:t>
      </w:r>
    </w:p>
    <w:p w14:paraId="54B77C0C" w14:textId="77777777" w:rsidR="008217F2" w:rsidRPr="008234ED" w:rsidRDefault="008217F2" w:rsidP="008217F2">
      <w:pPr>
        <w:pStyle w:val="ListParagraph"/>
        <w:spacing w:after="0" w:line="240" w:lineRule="auto"/>
        <w:ind w:left="378"/>
        <w:rPr>
          <w:rFonts w:ascii="Times New Roman" w:hAnsi="Times New Roman" w:cs="Times New Roman"/>
        </w:rPr>
      </w:pPr>
    </w:p>
    <w:p w14:paraId="38BABF52" w14:textId="77777777" w:rsidR="009B4C61" w:rsidRPr="008234ED" w:rsidRDefault="009B4C61" w:rsidP="009B4C61">
      <w:pPr>
        <w:pStyle w:val="ListParagraph"/>
        <w:spacing w:after="0" w:line="240" w:lineRule="auto"/>
        <w:ind w:left="378"/>
        <w:rPr>
          <w:rFonts w:ascii="Times New Roman" w:hAnsi="Times New Roman" w:cs="Times New Roman"/>
        </w:rPr>
      </w:pPr>
    </w:p>
    <w:p w14:paraId="6F4A758B" w14:textId="77777777" w:rsidR="009B4C61" w:rsidRPr="008234ED" w:rsidRDefault="009B4C61" w:rsidP="009B4C61">
      <w:pPr>
        <w:pStyle w:val="Heading2"/>
      </w:pPr>
      <w:r w:rsidRPr="008234ED">
        <w:t>Object Code: 6000 Materials and Supplies</w:t>
      </w:r>
    </w:p>
    <w:p w14:paraId="168C3DA6" w14:textId="77777777" w:rsidR="009B4C61" w:rsidRPr="008234ED" w:rsidRDefault="009B4C61" w:rsidP="009B4C61">
      <w:pPr>
        <w:pStyle w:val="Heading3"/>
      </w:pPr>
      <w:r w:rsidRPr="008234ED">
        <w:t>Allowable:</w:t>
      </w:r>
    </w:p>
    <w:p w14:paraId="1D25CF5D" w14:textId="77777777" w:rsidR="009B4C61" w:rsidRPr="008234ED" w:rsidRDefault="009B4C61" w:rsidP="009B4C61">
      <w:r w:rsidRPr="008234ED">
        <w:t xml:space="preserve">Technology equipment, training materials, student materials, and supplies for Title I, Part A, identified students and staff in </w:t>
      </w:r>
      <w:r w:rsidRPr="008234ED">
        <w:rPr>
          <w:i/>
        </w:rPr>
        <w:t>targeted assistance schools</w:t>
      </w:r>
      <w:r w:rsidRPr="008234ED">
        <w:t xml:space="preserve"> or any students and instructional staff in Title I, Part A funded preschools or </w:t>
      </w:r>
      <w:r w:rsidRPr="008234ED">
        <w:rPr>
          <w:i/>
        </w:rPr>
        <w:t>schoolwide schools</w:t>
      </w:r>
      <w:r w:rsidRPr="008234ED">
        <w:t>. Examples include:</w:t>
      </w:r>
    </w:p>
    <w:p w14:paraId="4E90F641"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Supplemental instructional books for teachers and/or students</w:t>
      </w:r>
    </w:p>
    <w:p w14:paraId="2A4402CB"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Paper</w:t>
      </w:r>
    </w:p>
    <w:p w14:paraId="0E2BDDCC"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Toner</w:t>
      </w:r>
    </w:p>
    <w:p w14:paraId="43E8897D"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Computers/laptops/iPads including warranties and maintenance based on % of funds used for the purchase</w:t>
      </w:r>
    </w:p>
    <w:p w14:paraId="4AEF6AF5"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Student response devices (“clickers”)</w:t>
      </w:r>
    </w:p>
    <w:p w14:paraId="5DE71E15"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Earphones/headsets</w:t>
      </w:r>
    </w:p>
    <w:p w14:paraId="0679E6BF"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Furniture (if not required to operate a basic program, for supplemental instruction)</w:t>
      </w:r>
    </w:p>
    <w:p w14:paraId="0D95DC12"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Flash drives</w:t>
      </w:r>
    </w:p>
    <w:p w14:paraId="4928583C"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Software (one time purchase for supplemental programs, intervention programs)</w:t>
      </w:r>
    </w:p>
    <w:p w14:paraId="2BCDCA64"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Professional development books for teachers</w:t>
      </w:r>
    </w:p>
    <w:p w14:paraId="10DA3AF1" w14:textId="77777777" w:rsidR="009B4C61" w:rsidRPr="008234ED"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Equipment for family and parental engagement centers</w:t>
      </w:r>
    </w:p>
    <w:p w14:paraId="1F13F683" w14:textId="77777777" w:rsidR="009B4C61" w:rsidRDefault="009B4C61" w:rsidP="009B4C61">
      <w:pPr>
        <w:pStyle w:val="ListParagraph"/>
        <w:numPr>
          <w:ilvl w:val="0"/>
          <w:numId w:val="7"/>
        </w:numPr>
        <w:spacing w:after="0" w:line="240" w:lineRule="auto"/>
        <w:rPr>
          <w:rFonts w:ascii="Times New Roman" w:hAnsi="Times New Roman" w:cs="Times New Roman"/>
        </w:rPr>
      </w:pPr>
      <w:r w:rsidRPr="008234ED">
        <w:rPr>
          <w:rFonts w:ascii="Times New Roman" w:hAnsi="Times New Roman" w:cs="Times New Roman"/>
        </w:rPr>
        <w:t>Food for family and parent engagement activities from a grocery store or its equivalent, such as Walmart, Food Lion, Costco, etc.</w:t>
      </w:r>
    </w:p>
    <w:p w14:paraId="5BE4B397" w14:textId="77777777" w:rsidR="009B4C61" w:rsidRDefault="009B4C61" w:rsidP="009B4C61">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Clothing and shoes for homeless students if necessary to meet a school’s dress or uniform requirement or to participate in physical education classes</w:t>
      </w:r>
    </w:p>
    <w:p w14:paraId="6FCA83F1" w14:textId="77777777" w:rsidR="009B4C61" w:rsidRDefault="009B4C61" w:rsidP="009B4C61">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Magazine subscriptions with a programmatic purpose</w:t>
      </w:r>
    </w:p>
    <w:p w14:paraId="47349775" w14:textId="77777777" w:rsidR="009B4C61" w:rsidRPr="00166E2E" w:rsidRDefault="009B4C61" w:rsidP="009B4C61">
      <w:pPr>
        <w:pStyle w:val="ListParagraph"/>
        <w:numPr>
          <w:ilvl w:val="0"/>
          <w:numId w:val="7"/>
        </w:numPr>
        <w:spacing w:after="0" w:line="240" w:lineRule="auto"/>
        <w:rPr>
          <w:rFonts w:ascii="Times New Roman" w:hAnsi="Times New Roman" w:cs="Times New Roman"/>
        </w:rPr>
      </w:pPr>
      <w:r w:rsidRPr="00166E2E">
        <w:rPr>
          <w:rFonts w:ascii="Times New Roman" w:hAnsi="Times New Roman" w:cs="Times New Roman"/>
        </w:rPr>
        <w:t>Pre-K snacks</w:t>
      </w:r>
    </w:p>
    <w:p w14:paraId="47A3345A" w14:textId="77777777" w:rsidR="009B4C61" w:rsidRPr="00166E2E" w:rsidRDefault="009B4C61" w:rsidP="009B4C61">
      <w:pPr>
        <w:pStyle w:val="ListParagraph"/>
        <w:numPr>
          <w:ilvl w:val="0"/>
          <w:numId w:val="7"/>
        </w:numPr>
        <w:spacing w:after="0" w:line="240" w:lineRule="auto"/>
        <w:rPr>
          <w:rFonts w:ascii="Times New Roman" w:hAnsi="Times New Roman" w:cs="Times New Roman"/>
        </w:rPr>
      </w:pPr>
      <w:r w:rsidRPr="00166E2E">
        <w:rPr>
          <w:rFonts w:ascii="Times New Roman" w:hAnsi="Times New Roman" w:cs="Times New Roman"/>
        </w:rPr>
        <w:t>Food for teaching concepts, M&amp;Ms for counting</w:t>
      </w:r>
    </w:p>
    <w:p w14:paraId="5B1C3A29" w14:textId="77777777" w:rsidR="009B4C61" w:rsidRPr="00E660BD" w:rsidRDefault="009B4C61" w:rsidP="009B4C61">
      <w:pPr>
        <w:pStyle w:val="Default"/>
        <w:numPr>
          <w:ilvl w:val="0"/>
          <w:numId w:val="7"/>
        </w:numPr>
        <w:rPr>
          <w:color w:val="auto"/>
          <w:sz w:val="22"/>
          <w:szCs w:val="22"/>
        </w:rPr>
      </w:pPr>
      <w:r w:rsidRPr="00E660BD">
        <w:rPr>
          <w:color w:val="auto"/>
          <w:sz w:val="22"/>
          <w:szCs w:val="22"/>
        </w:rPr>
        <w:t>Book vending machines</w:t>
      </w:r>
    </w:p>
    <w:p w14:paraId="64F00C16" w14:textId="77777777" w:rsidR="009B4C61" w:rsidRPr="00E660BD" w:rsidRDefault="009B4C61" w:rsidP="009B4C61">
      <w:pPr>
        <w:pStyle w:val="Default"/>
        <w:numPr>
          <w:ilvl w:val="0"/>
          <w:numId w:val="7"/>
        </w:numPr>
        <w:rPr>
          <w:color w:val="auto"/>
          <w:sz w:val="22"/>
          <w:szCs w:val="22"/>
        </w:rPr>
      </w:pPr>
      <w:r w:rsidRPr="00E660BD">
        <w:rPr>
          <w:color w:val="auto"/>
          <w:sz w:val="22"/>
          <w:szCs w:val="22"/>
        </w:rPr>
        <w:t>Board and card games to teach mathematics and literacy concepts</w:t>
      </w:r>
    </w:p>
    <w:p w14:paraId="680C95FC" w14:textId="77777777" w:rsidR="009B4C61" w:rsidRPr="008234ED" w:rsidRDefault="009B4C61" w:rsidP="009B4C61">
      <w:pPr>
        <w:pStyle w:val="ListParagraph"/>
        <w:spacing w:after="0" w:line="240" w:lineRule="auto"/>
        <w:rPr>
          <w:rFonts w:ascii="Times New Roman" w:hAnsi="Times New Roman" w:cs="Times New Roman"/>
        </w:rPr>
      </w:pPr>
    </w:p>
    <w:p w14:paraId="45E2D743" w14:textId="77777777" w:rsidR="009B4C61" w:rsidRPr="008234ED" w:rsidRDefault="009B4C61" w:rsidP="009B4C61">
      <w:pPr>
        <w:pStyle w:val="Heading3"/>
      </w:pPr>
      <w:r w:rsidRPr="008234ED">
        <w:t>Possibly Allowable:</w:t>
      </w:r>
    </w:p>
    <w:p w14:paraId="2A6902B4" w14:textId="77777777" w:rsidR="009B4C61" w:rsidRPr="00E660BD" w:rsidRDefault="009B4C61" w:rsidP="009B4C61">
      <w:pPr>
        <w:pStyle w:val="ListParagraph"/>
        <w:numPr>
          <w:ilvl w:val="0"/>
          <w:numId w:val="7"/>
        </w:numPr>
        <w:spacing w:after="0" w:line="240" w:lineRule="auto"/>
        <w:ind w:left="306" w:hanging="270"/>
        <w:rPr>
          <w:rFonts w:ascii="Times New Roman" w:hAnsi="Times New Roman" w:cs="Times New Roman"/>
        </w:rPr>
      </w:pPr>
      <w:r w:rsidRPr="00E660BD">
        <w:rPr>
          <w:rFonts w:ascii="Times New Roman" w:hAnsi="Times New Roman" w:cs="Times New Roman"/>
        </w:rPr>
        <w:t xml:space="preserve">Non-food incentives for performance under $10 each </w:t>
      </w:r>
    </w:p>
    <w:p w14:paraId="1999734F" w14:textId="77777777" w:rsidR="009B4C61" w:rsidRPr="00E660BD" w:rsidRDefault="009B4C61" w:rsidP="009B4C61">
      <w:pPr>
        <w:pStyle w:val="ListParagraph"/>
        <w:numPr>
          <w:ilvl w:val="0"/>
          <w:numId w:val="7"/>
        </w:numPr>
        <w:spacing w:after="0" w:line="240" w:lineRule="auto"/>
        <w:ind w:left="306" w:hanging="270"/>
        <w:rPr>
          <w:rFonts w:ascii="Times New Roman" w:hAnsi="Times New Roman" w:cs="Times New Roman"/>
        </w:rPr>
      </w:pPr>
      <w:r w:rsidRPr="00E660BD">
        <w:rPr>
          <w:rFonts w:ascii="Times New Roman" w:hAnsi="Times New Roman" w:cs="Times New Roman"/>
        </w:rPr>
        <w:t>Food for homeless students</w:t>
      </w:r>
    </w:p>
    <w:p w14:paraId="2EE94EDB" w14:textId="77777777" w:rsidR="009B4C61" w:rsidRPr="00E660BD" w:rsidRDefault="009B4C61" w:rsidP="009B4C61">
      <w:pPr>
        <w:pStyle w:val="ListParagraph"/>
        <w:numPr>
          <w:ilvl w:val="0"/>
          <w:numId w:val="7"/>
        </w:numPr>
        <w:spacing w:after="0" w:line="240" w:lineRule="auto"/>
        <w:ind w:left="306" w:hanging="270"/>
        <w:rPr>
          <w:rFonts w:ascii="Times New Roman" w:hAnsi="Times New Roman" w:cs="Times New Roman"/>
        </w:rPr>
      </w:pPr>
      <w:r w:rsidRPr="00E660BD">
        <w:rPr>
          <w:rFonts w:ascii="Times New Roman" w:hAnsi="Times New Roman" w:cs="Times New Roman"/>
        </w:rPr>
        <w:t>Gas cards for parents of homeless students</w:t>
      </w:r>
    </w:p>
    <w:p w14:paraId="4782E107" w14:textId="77777777" w:rsidR="009B4C61" w:rsidRPr="00E660BD" w:rsidRDefault="009B4C61" w:rsidP="009B4C61">
      <w:pPr>
        <w:pStyle w:val="ListParagraph"/>
        <w:numPr>
          <w:ilvl w:val="0"/>
          <w:numId w:val="7"/>
        </w:numPr>
        <w:spacing w:after="0" w:line="240" w:lineRule="auto"/>
        <w:ind w:left="306" w:hanging="270"/>
        <w:rPr>
          <w:rFonts w:ascii="Times New Roman" w:hAnsi="Times New Roman" w:cs="Times New Roman"/>
        </w:rPr>
      </w:pPr>
      <w:r w:rsidRPr="00E660BD">
        <w:rPr>
          <w:rFonts w:ascii="Times New Roman" w:hAnsi="Times New Roman" w:cs="Times New Roman"/>
        </w:rPr>
        <w:t>T-shirts for Pre-K students (only) for purposes of safety or transition</w:t>
      </w:r>
    </w:p>
    <w:p w14:paraId="02FFAF99" w14:textId="77777777" w:rsidR="009B4C61" w:rsidRPr="00E660BD" w:rsidRDefault="009B4C61" w:rsidP="009B4C61">
      <w:pPr>
        <w:pStyle w:val="ListParagraph"/>
        <w:numPr>
          <w:ilvl w:val="0"/>
          <w:numId w:val="7"/>
        </w:numPr>
        <w:spacing w:after="0" w:line="240" w:lineRule="auto"/>
        <w:ind w:left="306" w:hanging="270"/>
        <w:rPr>
          <w:rFonts w:ascii="Times New Roman" w:hAnsi="Times New Roman" w:cs="Times New Roman"/>
        </w:rPr>
      </w:pPr>
      <w:r w:rsidRPr="00E660BD">
        <w:rPr>
          <w:rFonts w:ascii="Times New Roman" w:hAnsi="Times New Roman" w:cs="Times New Roman"/>
        </w:rPr>
        <w:t>Tablecloths for sanitation purposes</w:t>
      </w:r>
    </w:p>
    <w:p w14:paraId="26004332" w14:textId="77777777" w:rsidR="009B4C61" w:rsidRPr="006E625E" w:rsidRDefault="009B4C61" w:rsidP="009B4C61"/>
    <w:p w14:paraId="731E9AFF" w14:textId="77777777" w:rsidR="009B4C61" w:rsidRPr="008234ED" w:rsidRDefault="009B4C61" w:rsidP="009B4C61">
      <w:pPr>
        <w:pStyle w:val="Heading3"/>
      </w:pPr>
      <w:r w:rsidRPr="008234ED">
        <w:t>Not Allowable:</w:t>
      </w:r>
    </w:p>
    <w:p w14:paraId="782D2491" w14:textId="77777777" w:rsidR="009B4C61" w:rsidRDefault="009B4C61" w:rsidP="009B4C61">
      <w:pPr>
        <w:pStyle w:val="ListParagraph"/>
        <w:numPr>
          <w:ilvl w:val="0"/>
          <w:numId w:val="6"/>
        </w:numPr>
        <w:spacing w:after="0" w:line="240" w:lineRule="auto"/>
        <w:ind w:left="336" w:hanging="270"/>
        <w:rPr>
          <w:rFonts w:ascii="Times New Roman" w:hAnsi="Times New Roman" w:cs="Times New Roman"/>
        </w:rPr>
      </w:pPr>
      <w:r>
        <w:rPr>
          <w:rFonts w:ascii="Times New Roman" w:hAnsi="Times New Roman" w:cs="Times New Roman"/>
        </w:rPr>
        <w:t>Incentives for attendance or participation</w:t>
      </w:r>
    </w:p>
    <w:p w14:paraId="76E0B94C" w14:textId="77777777" w:rsidR="009B4C61" w:rsidRPr="00E660BD" w:rsidRDefault="009B4C61" w:rsidP="009B4C61">
      <w:pPr>
        <w:pStyle w:val="ListParagraph"/>
        <w:numPr>
          <w:ilvl w:val="0"/>
          <w:numId w:val="6"/>
        </w:numPr>
        <w:spacing w:after="0" w:line="240" w:lineRule="auto"/>
        <w:ind w:left="336" w:hanging="270"/>
        <w:rPr>
          <w:rFonts w:ascii="Times New Roman" w:hAnsi="Times New Roman" w:cs="Times New Roman"/>
        </w:rPr>
      </w:pPr>
      <w:r w:rsidRPr="00E660BD">
        <w:rPr>
          <w:rFonts w:ascii="Times New Roman" w:hAnsi="Times New Roman" w:cs="Times New Roman"/>
        </w:rPr>
        <w:t xml:space="preserve">Cash awards/Prepaid gift/cash cards—i.e. Amazon, I-tunes, Wal-Mart, convenience stores etc. </w:t>
      </w:r>
    </w:p>
    <w:p w14:paraId="263184BC"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rPr>
        <w:t>Food for students</w:t>
      </w:r>
    </w:p>
    <w:p w14:paraId="54BDD7F8"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rPr>
        <w:t>Materials and supplies to support entertainment activities or that do not have a programmatic purpose, such as Oriental Trading decorations</w:t>
      </w:r>
    </w:p>
    <w:p w14:paraId="12131D5D"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shd w:val="clear" w:color="auto" w:fill="FFFFFF"/>
        </w:rPr>
        <w:t>Promotional items and memorabilia such as T-shirts, caps, tote bags, imprinted pens, and key chains</w:t>
      </w:r>
    </w:p>
    <w:p w14:paraId="025A2B37"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rPr>
        <w:t>Costs of advertising and public relations designed solely to promote the non-federal entity (i.e. the school or division)</w:t>
      </w:r>
    </w:p>
    <w:p w14:paraId="583899D2"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shd w:val="clear" w:color="auto" w:fill="FFFFFF"/>
        </w:rPr>
        <w:t>T-shirts or articles of clothing for parents or students (the only exceptions are Pre-K or homeless – see above)</w:t>
      </w:r>
    </w:p>
    <w:p w14:paraId="0E71FA04"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shd w:val="clear" w:color="auto" w:fill="FFFFFF"/>
        </w:rPr>
        <w:t>Playground equipment (including balls, etc.)</w:t>
      </w:r>
    </w:p>
    <w:p w14:paraId="45912513"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shd w:val="clear" w:color="auto" w:fill="FFFFFF"/>
        </w:rPr>
        <w:t>Permanent furniture and carpet</w:t>
      </w:r>
    </w:p>
    <w:p w14:paraId="6C481787"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shd w:val="clear" w:color="auto" w:fill="FFFFFF"/>
        </w:rPr>
        <w:t xml:space="preserve">Shipping for returned items and cancellation fees </w:t>
      </w:r>
    </w:p>
    <w:p w14:paraId="24BB76C7" w14:textId="77777777" w:rsidR="009B4C61" w:rsidRPr="00E660BD" w:rsidRDefault="009B4C61" w:rsidP="009B4C61">
      <w:pPr>
        <w:pStyle w:val="ListParagraph"/>
        <w:numPr>
          <w:ilvl w:val="0"/>
          <w:numId w:val="6"/>
        </w:numPr>
        <w:spacing w:after="0" w:line="240" w:lineRule="auto"/>
        <w:ind w:left="336" w:hanging="241"/>
        <w:rPr>
          <w:rFonts w:ascii="Times New Roman" w:hAnsi="Times New Roman" w:cs="Times New Roman"/>
        </w:rPr>
      </w:pPr>
      <w:r w:rsidRPr="00E660BD">
        <w:rPr>
          <w:rFonts w:ascii="Times New Roman" w:hAnsi="Times New Roman" w:cs="Times New Roman"/>
          <w:shd w:val="clear" w:color="auto" w:fill="FFFFFF"/>
        </w:rPr>
        <w:t>Sound or PA system</w:t>
      </w:r>
    </w:p>
    <w:p w14:paraId="38B28D5A" w14:textId="77777777" w:rsidR="009B4C61" w:rsidRPr="00E660BD" w:rsidRDefault="009B4C61" w:rsidP="009B4C61">
      <w:pPr>
        <w:pStyle w:val="ListParagraph"/>
        <w:spacing w:after="0" w:line="240" w:lineRule="auto"/>
        <w:ind w:left="336"/>
        <w:rPr>
          <w:rFonts w:ascii="Times New Roman" w:hAnsi="Times New Roman" w:cs="Times New Roman"/>
        </w:rPr>
      </w:pPr>
    </w:p>
    <w:p w14:paraId="46C876F3" w14:textId="77777777" w:rsidR="009B4C61" w:rsidRPr="008234ED" w:rsidRDefault="009B4C61" w:rsidP="009B4C61">
      <w:pPr>
        <w:pStyle w:val="Heading2"/>
      </w:pPr>
      <w:r w:rsidRPr="008234ED">
        <w:t>Object Code: 8000 Capital Outlay</w:t>
      </w:r>
    </w:p>
    <w:p w14:paraId="13882D22" w14:textId="77777777" w:rsidR="009B4C61" w:rsidRPr="008234ED" w:rsidRDefault="009B4C61" w:rsidP="009B4C61">
      <w:pPr>
        <w:pStyle w:val="Heading3"/>
      </w:pPr>
      <w:r w:rsidRPr="008234ED">
        <w:t>Possibly Allowable:</w:t>
      </w:r>
    </w:p>
    <w:p w14:paraId="6A38378F" w14:textId="77777777" w:rsidR="009B4C61" w:rsidRDefault="009B4C61" w:rsidP="009B4C61">
      <w:r w:rsidRPr="008234ED">
        <w:t xml:space="preserve">Technology </w:t>
      </w:r>
      <w:r>
        <w:t xml:space="preserve">and </w:t>
      </w:r>
      <w:r w:rsidRPr="008234ED">
        <w:t xml:space="preserve">purchases necessary for Title I program administration that exceed $5,000 per item or exceed the LEA’s </w:t>
      </w:r>
      <w:proofErr w:type="gramStart"/>
      <w:r w:rsidRPr="008234ED">
        <w:t>locally-determined</w:t>
      </w:r>
      <w:proofErr w:type="gramEnd"/>
      <w:r w:rsidRPr="008234ED">
        <w:t xml:space="preserve"> threshold to classify equipment purchases</w:t>
      </w:r>
    </w:p>
    <w:p w14:paraId="61D7F972" w14:textId="77777777" w:rsidR="009B4C61" w:rsidRPr="008234ED" w:rsidRDefault="009B4C61" w:rsidP="009B4C61"/>
    <w:p w14:paraId="09B84A5C" w14:textId="77777777" w:rsidR="009B4C61" w:rsidRPr="008234ED" w:rsidRDefault="009B4C61" w:rsidP="009B4C61">
      <w:pPr>
        <w:pStyle w:val="Heading3"/>
      </w:pPr>
      <w:r w:rsidRPr="008234ED">
        <w:t>Not Allowable:</w:t>
      </w:r>
    </w:p>
    <w:p w14:paraId="7E0963FD" w14:textId="77777777" w:rsidR="009B4C61" w:rsidRPr="008234ED" w:rsidRDefault="009B4C61" w:rsidP="009B4C61">
      <w:pPr>
        <w:pStyle w:val="ListParagraph"/>
        <w:numPr>
          <w:ilvl w:val="0"/>
          <w:numId w:val="6"/>
        </w:numPr>
        <w:spacing w:after="0" w:line="240" w:lineRule="auto"/>
        <w:ind w:left="336" w:hanging="300"/>
        <w:rPr>
          <w:rFonts w:ascii="Times New Roman" w:hAnsi="Times New Roman" w:cs="Times New Roman"/>
        </w:rPr>
      </w:pPr>
      <w:r w:rsidRPr="008234ED">
        <w:rPr>
          <w:rFonts w:ascii="Times New Roman" w:hAnsi="Times New Roman" w:cs="Times New Roman"/>
        </w:rPr>
        <w:t>Capital outlay purchases to support the basic operation of a school</w:t>
      </w:r>
    </w:p>
    <w:p w14:paraId="494DE66F" w14:textId="77777777" w:rsidR="009B4C61" w:rsidRDefault="009B4C61" w:rsidP="009B4C61">
      <w:pPr>
        <w:pStyle w:val="ListParagraph"/>
        <w:numPr>
          <w:ilvl w:val="0"/>
          <w:numId w:val="6"/>
        </w:numPr>
        <w:spacing w:after="0" w:line="240" w:lineRule="auto"/>
        <w:ind w:left="336" w:hanging="300"/>
        <w:rPr>
          <w:rFonts w:ascii="Times New Roman" w:hAnsi="Times New Roman" w:cs="Times New Roman"/>
        </w:rPr>
      </w:pPr>
      <w:r w:rsidRPr="008234ED">
        <w:rPr>
          <w:rFonts w:ascii="Times New Roman" w:hAnsi="Times New Roman" w:cs="Times New Roman"/>
        </w:rPr>
        <w:t>Capital outlay does not include the purchase of equipment costing less than $5,000 unless the LEA as set a lower capitalization threshold</w:t>
      </w:r>
    </w:p>
    <w:p w14:paraId="4C8DFE2D" w14:textId="77777777" w:rsidR="009B4C61" w:rsidRDefault="009B4C61" w:rsidP="009B4C61"/>
    <w:p w14:paraId="3D5698F9" w14:textId="77777777" w:rsidR="00E660BD" w:rsidRDefault="00E660BD" w:rsidP="009B4C61">
      <w:pPr>
        <w:jc w:val="center"/>
      </w:pPr>
    </w:p>
    <w:p w14:paraId="1209B842" w14:textId="2EA8B311" w:rsidR="00335D40" w:rsidRPr="008217F2" w:rsidRDefault="00335D40" w:rsidP="008217F2">
      <w:pPr>
        <w:jc w:val="center"/>
        <w:rPr>
          <w:sz w:val="16"/>
          <w:szCs w:val="16"/>
        </w:rPr>
      </w:pPr>
      <w:r w:rsidRPr="009B4C61">
        <w:rPr>
          <w:sz w:val="16"/>
          <w:szCs w:val="16"/>
        </w:rPr>
        <w:t>© 2023 Commonwealth of Virginia • Virginia Department of Educatio</w:t>
      </w:r>
      <w:r w:rsidR="008217F2">
        <w:rPr>
          <w:sz w:val="16"/>
          <w:szCs w:val="16"/>
        </w:rPr>
        <w:t>n</w:t>
      </w:r>
    </w:p>
    <w:sectPr w:rsidR="00335D40" w:rsidRPr="008217F2" w:rsidSect="00C03763">
      <w:headerReference w:type="even" r:id="rId8"/>
      <w:headerReference w:type="default" r:id="rId9"/>
      <w:footerReference w:type="even" r:id="rId10"/>
      <w:footerReference w:type="default" r:id="rId11"/>
      <w:headerReference w:type="first" r:id="rId12"/>
      <w:pgSz w:w="15840" w:h="12240" w:orient="landscape"/>
      <w:pgMar w:top="810" w:right="1440" w:bottom="126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25F3" w14:textId="77777777" w:rsidR="001F1F67" w:rsidRDefault="001F1F67" w:rsidP="009F123E">
      <w:r>
        <w:separator/>
      </w:r>
    </w:p>
  </w:endnote>
  <w:endnote w:type="continuationSeparator" w:id="0">
    <w:p w14:paraId="690C6A9A" w14:textId="77777777" w:rsidR="001F1F67" w:rsidRDefault="001F1F67" w:rsidP="009F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226464"/>
      <w:docPartObj>
        <w:docPartGallery w:val="Page Numbers (Bottom of Page)"/>
        <w:docPartUnique/>
      </w:docPartObj>
    </w:sdtPr>
    <w:sdtEndPr>
      <w:rPr>
        <w:rStyle w:val="PageNumber"/>
      </w:rPr>
    </w:sdtEndPr>
    <w:sdtContent>
      <w:p w14:paraId="4B6F1DE2" w14:textId="509E07DA" w:rsidR="009F123E" w:rsidRDefault="009F123E" w:rsidP="001A19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55F1D" w14:textId="77777777" w:rsidR="009F123E" w:rsidRDefault="009F123E" w:rsidP="009F123E">
    <w:pPr>
      <w:pStyle w:val="Footer"/>
      <w:ind w:right="360"/>
    </w:pPr>
  </w:p>
  <w:p w14:paraId="06B262B9" w14:textId="77777777" w:rsidR="003569FF" w:rsidRDefault="003569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87885"/>
      <w:docPartObj>
        <w:docPartGallery w:val="Page Numbers (Bottom of Page)"/>
        <w:docPartUnique/>
      </w:docPartObj>
    </w:sdtPr>
    <w:sdtEndPr>
      <w:rPr>
        <w:rStyle w:val="PageNumber"/>
        <w:color w:val="04326B"/>
      </w:rPr>
    </w:sdtEndPr>
    <w:sdtContent>
      <w:p w14:paraId="779DD595" w14:textId="46027708" w:rsidR="009F123E" w:rsidRDefault="009F123E" w:rsidP="001A19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09E668" w14:textId="77777777" w:rsidR="002D382E" w:rsidRDefault="002D382E" w:rsidP="002D382E">
    <w:pPr>
      <w:pStyle w:val="Footer"/>
      <w:jc w:val="right"/>
    </w:pPr>
    <w:r w:rsidRPr="00270A28">
      <w:rPr>
        <w:sz w:val="16"/>
        <w:szCs w:val="16"/>
      </w:rPr>
      <w:t>Revised J</w:t>
    </w:r>
    <w:r>
      <w:rPr>
        <w:sz w:val="16"/>
        <w:szCs w:val="16"/>
      </w:rPr>
      <w:t>anuary 2024</w:t>
    </w:r>
    <w:r>
      <w:t xml:space="preserve">                                                                                                                                                                                       </w:t>
    </w:r>
    <w:sdt>
      <w:sdtPr>
        <w:id w:val="-14237245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50BDB840" w14:textId="77777777" w:rsidR="003569FF" w:rsidRDefault="003569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4E82" w14:textId="77777777" w:rsidR="001F1F67" w:rsidRDefault="001F1F67" w:rsidP="009F123E">
      <w:r>
        <w:separator/>
      </w:r>
    </w:p>
  </w:footnote>
  <w:footnote w:type="continuationSeparator" w:id="0">
    <w:p w14:paraId="3881D3E3" w14:textId="77777777" w:rsidR="001F1F67" w:rsidRDefault="001F1F67" w:rsidP="009F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A58E" w14:textId="472B401A" w:rsidR="009F123E" w:rsidRDefault="00674675">
    <w:pPr>
      <w:pStyle w:val="Header"/>
    </w:pPr>
    <w:r>
      <w:rPr>
        <w:noProof/>
      </w:rPr>
      <w:pict w14:anchorId="61471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18647" o:spid="_x0000_s1077" type="#_x0000_t75" style="position:absolute;margin-left:0;margin-top:0;width:9in;height:345.6pt;z-index:-251651072;mso-position-horizontal:center;mso-position-horizontal-relative:margin;mso-position-vertical:center;mso-position-vertical-relative:margin" o:allowincell="f">
          <v:imagedata r:id="rId1" o:title="Picture2"/>
          <w10:wrap anchorx="margin" anchory="margin"/>
        </v:shape>
      </w:pict>
    </w:r>
  </w:p>
  <w:p w14:paraId="5813C6B9" w14:textId="77777777" w:rsidR="003569FF" w:rsidRDefault="00356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1D53" w14:textId="7E85451D" w:rsidR="003569FF" w:rsidRDefault="00674675" w:rsidP="00937BE2">
    <w:pPr>
      <w:pStyle w:val="Header"/>
    </w:pPr>
    <w:r>
      <w:rPr>
        <w:noProof/>
      </w:rPr>
      <w:pict w14:anchorId="59B97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18648" o:spid="_x0000_s1078" type="#_x0000_t75" style="position:absolute;margin-left:0;margin-top:0;width:9in;height:345.6pt;z-index:-251650048;mso-position-horizontal:center;mso-position-horizontal-relative:margin;mso-position-vertical:center;mso-position-vertical-relative:margin" o:allowincell="f">
          <v:imagedata r:id="rId1" o:title="Pictur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AD5A" w14:textId="72426125" w:rsidR="009F123E" w:rsidRDefault="00674675">
    <w:pPr>
      <w:pStyle w:val="Header"/>
    </w:pPr>
    <w:r>
      <w:rPr>
        <w:noProof/>
      </w:rPr>
      <w:pict w14:anchorId="7795C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18646" o:spid="_x0000_s1076" type="#_x0000_t75" style="position:absolute;margin-left:0;margin-top:0;width:9in;height:345.6pt;z-index:-251652096;mso-position-horizontal:center;mso-position-horizontal-relative:margin;mso-position-vertical:center;mso-position-vertical-relative:margin" o:allowincell="f">
          <v:imagedata r:id="rId1" o:title="Pictur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585"/>
    <w:multiLevelType w:val="hybridMultilevel"/>
    <w:tmpl w:val="0E3EC2A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10681"/>
    <w:multiLevelType w:val="hybridMultilevel"/>
    <w:tmpl w:val="A942BA28"/>
    <w:lvl w:ilvl="0" w:tplc="04090001">
      <w:start w:val="1"/>
      <w:numFmt w:val="bullet"/>
      <w:lvlText w:val=""/>
      <w:lvlJc w:val="left"/>
      <w:pPr>
        <w:ind w:left="37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20CB2"/>
    <w:multiLevelType w:val="hybridMultilevel"/>
    <w:tmpl w:val="4F2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96B45"/>
    <w:multiLevelType w:val="hybridMultilevel"/>
    <w:tmpl w:val="1A06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62C23"/>
    <w:multiLevelType w:val="hybridMultilevel"/>
    <w:tmpl w:val="D82A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F5899"/>
    <w:multiLevelType w:val="hybridMultilevel"/>
    <w:tmpl w:val="C23AB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3E3DE3"/>
    <w:multiLevelType w:val="hybridMultilevel"/>
    <w:tmpl w:val="CEF2A7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C34C9C"/>
    <w:multiLevelType w:val="hybridMultilevel"/>
    <w:tmpl w:val="652C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168582">
    <w:abstractNumId w:val="3"/>
  </w:num>
  <w:num w:numId="2" w16cid:durableId="2088459500">
    <w:abstractNumId w:val="1"/>
  </w:num>
  <w:num w:numId="3" w16cid:durableId="419720930">
    <w:abstractNumId w:val="0"/>
  </w:num>
  <w:num w:numId="4" w16cid:durableId="616833651">
    <w:abstractNumId w:val="5"/>
  </w:num>
  <w:num w:numId="5" w16cid:durableId="1410427343">
    <w:abstractNumId w:val="2"/>
  </w:num>
  <w:num w:numId="6" w16cid:durableId="1945915232">
    <w:abstractNumId w:val="4"/>
  </w:num>
  <w:num w:numId="7" w16cid:durableId="1657567979">
    <w:abstractNumId w:val="7"/>
  </w:num>
  <w:num w:numId="8" w16cid:durableId="1577591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3E"/>
    <w:rsid w:val="00057413"/>
    <w:rsid w:val="00140549"/>
    <w:rsid w:val="001A53BB"/>
    <w:rsid w:val="001F1F67"/>
    <w:rsid w:val="00270A28"/>
    <w:rsid w:val="002D382E"/>
    <w:rsid w:val="00335D40"/>
    <w:rsid w:val="003569FF"/>
    <w:rsid w:val="00436F36"/>
    <w:rsid w:val="005A3C49"/>
    <w:rsid w:val="005B3029"/>
    <w:rsid w:val="005D1617"/>
    <w:rsid w:val="00674675"/>
    <w:rsid w:val="006E6665"/>
    <w:rsid w:val="00737B32"/>
    <w:rsid w:val="00783955"/>
    <w:rsid w:val="008217F2"/>
    <w:rsid w:val="00937BE2"/>
    <w:rsid w:val="009B4C61"/>
    <w:rsid w:val="009E1537"/>
    <w:rsid w:val="009F097C"/>
    <w:rsid w:val="009F123E"/>
    <w:rsid w:val="00BF5830"/>
    <w:rsid w:val="00C03763"/>
    <w:rsid w:val="00C238C1"/>
    <w:rsid w:val="00CD3AA4"/>
    <w:rsid w:val="00E60447"/>
    <w:rsid w:val="00E660BD"/>
    <w:rsid w:val="00F24FC5"/>
    <w:rsid w:val="00F25A2B"/>
    <w:rsid w:val="00FA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5D19"/>
  <w15:chartTrackingRefBased/>
  <w15:docId w15:val="{F738E604-D539-DE43-8EAA-319CE7B5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3E"/>
    <w:rPr>
      <w:rFonts w:ascii="Times New Roman" w:hAnsi="Times New Roman" w:cs="Times New Roman"/>
    </w:rPr>
  </w:style>
  <w:style w:type="paragraph" w:styleId="Heading1">
    <w:name w:val="heading 1"/>
    <w:basedOn w:val="Normal"/>
    <w:next w:val="Normal"/>
    <w:link w:val="Heading1Char"/>
    <w:uiPriority w:val="9"/>
    <w:qFormat/>
    <w:rsid w:val="009F123E"/>
    <w:pPr>
      <w:spacing w:after="120"/>
      <w:outlineLvl w:val="0"/>
    </w:pPr>
    <w:rPr>
      <w:rFonts w:ascii="Corbel" w:hAnsi="Corbel"/>
      <w:b/>
      <w:bCs/>
      <w:color w:val="04326B"/>
      <w:sz w:val="40"/>
      <w:szCs w:val="40"/>
    </w:rPr>
  </w:style>
  <w:style w:type="paragraph" w:styleId="Heading2">
    <w:name w:val="heading 2"/>
    <w:basedOn w:val="Heading1"/>
    <w:next w:val="Normal"/>
    <w:link w:val="Heading2Char"/>
    <w:uiPriority w:val="9"/>
    <w:unhideWhenUsed/>
    <w:qFormat/>
    <w:rsid w:val="009B4C61"/>
    <w:pPr>
      <w:outlineLvl w:val="1"/>
    </w:pPr>
    <w:rPr>
      <w:rFonts w:ascii="Times New Roman" w:hAnsi="Times New Roman"/>
      <w:color w:val="auto"/>
      <w:sz w:val="26"/>
      <w:szCs w:val="26"/>
    </w:rPr>
  </w:style>
  <w:style w:type="paragraph" w:styleId="Heading3">
    <w:name w:val="heading 3"/>
    <w:basedOn w:val="Normal"/>
    <w:next w:val="Normal"/>
    <w:link w:val="Heading3Char"/>
    <w:uiPriority w:val="9"/>
    <w:unhideWhenUsed/>
    <w:qFormat/>
    <w:rsid w:val="009B4C61"/>
    <w:pPr>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23E"/>
    <w:pPr>
      <w:tabs>
        <w:tab w:val="center" w:pos="4680"/>
        <w:tab w:val="right" w:pos="9360"/>
      </w:tabs>
    </w:pPr>
  </w:style>
  <w:style w:type="character" w:customStyle="1" w:styleId="HeaderChar">
    <w:name w:val="Header Char"/>
    <w:basedOn w:val="DefaultParagraphFont"/>
    <w:link w:val="Header"/>
    <w:uiPriority w:val="99"/>
    <w:rsid w:val="009F123E"/>
    <w:rPr>
      <w:rFonts w:ascii="Times New Roman" w:hAnsi="Times New Roman" w:cs="Times New Roman"/>
    </w:rPr>
  </w:style>
  <w:style w:type="paragraph" w:styleId="Footer">
    <w:name w:val="footer"/>
    <w:basedOn w:val="Normal"/>
    <w:link w:val="FooterChar"/>
    <w:uiPriority w:val="99"/>
    <w:unhideWhenUsed/>
    <w:rsid w:val="009F123E"/>
    <w:pPr>
      <w:tabs>
        <w:tab w:val="center" w:pos="4680"/>
        <w:tab w:val="right" w:pos="9360"/>
      </w:tabs>
    </w:pPr>
  </w:style>
  <w:style w:type="character" w:customStyle="1" w:styleId="FooterChar">
    <w:name w:val="Footer Char"/>
    <w:basedOn w:val="DefaultParagraphFont"/>
    <w:link w:val="Footer"/>
    <w:uiPriority w:val="99"/>
    <w:rsid w:val="009F123E"/>
    <w:rPr>
      <w:rFonts w:ascii="Times New Roman" w:hAnsi="Times New Roman" w:cs="Times New Roman"/>
    </w:rPr>
  </w:style>
  <w:style w:type="character" w:customStyle="1" w:styleId="Heading1Char">
    <w:name w:val="Heading 1 Char"/>
    <w:basedOn w:val="DefaultParagraphFont"/>
    <w:link w:val="Heading1"/>
    <w:uiPriority w:val="9"/>
    <w:rsid w:val="009F123E"/>
    <w:rPr>
      <w:rFonts w:ascii="Corbel" w:hAnsi="Corbel" w:cs="Times New Roman"/>
      <w:b/>
      <w:bCs/>
      <w:color w:val="04326B"/>
      <w:sz w:val="40"/>
      <w:szCs w:val="40"/>
    </w:rPr>
  </w:style>
  <w:style w:type="character" w:customStyle="1" w:styleId="Heading2Char">
    <w:name w:val="Heading 2 Char"/>
    <w:basedOn w:val="DefaultParagraphFont"/>
    <w:link w:val="Heading2"/>
    <w:uiPriority w:val="9"/>
    <w:rsid w:val="009B4C61"/>
    <w:rPr>
      <w:rFonts w:ascii="Times New Roman" w:hAnsi="Times New Roman" w:cs="Times New Roman"/>
      <w:b/>
      <w:bCs/>
      <w:sz w:val="26"/>
      <w:szCs w:val="26"/>
    </w:rPr>
  </w:style>
  <w:style w:type="character" w:customStyle="1" w:styleId="Heading3Char">
    <w:name w:val="Heading 3 Char"/>
    <w:basedOn w:val="DefaultParagraphFont"/>
    <w:link w:val="Heading3"/>
    <w:uiPriority w:val="9"/>
    <w:rsid w:val="009B4C61"/>
    <w:rPr>
      <w:rFonts w:ascii="Times New Roman" w:hAnsi="Times New Roman" w:cs="Times New Roman"/>
      <w:b/>
      <w:bCs/>
      <w:sz w:val="22"/>
      <w:szCs w:val="22"/>
    </w:rPr>
  </w:style>
  <w:style w:type="paragraph" w:styleId="Title">
    <w:name w:val="Title"/>
    <w:basedOn w:val="Heading1"/>
    <w:next w:val="Normal"/>
    <w:link w:val="TitleChar"/>
    <w:uiPriority w:val="10"/>
    <w:qFormat/>
    <w:rsid w:val="009F123E"/>
    <w:pPr>
      <w:jc w:val="center"/>
    </w:pPr>
    <w:rPr>
      <w:b w:val="0"/>
      <w:bCs w:val="0"/>
      <w:sz w:val="48"/>
      <w:szCs w:val="48"/>
    </w:rPr>
  </w:style>
  <w:style w:type="character" w:customStyle="1" w:styleId="TitleChar">
    <w:name w:val="Title Char"/>
    <w:basedOn w:val="DefaultParagraphFont"/>
    <w:link w:val="Title"/>
    <w:uiPriority w:val="10"/>
    <w:rsid w:val="009F123E"/>
    <w:rPr>
      <w:rFonts w:ascii="Corbel" w:hAnsi="Corbel" w:cs="Times New Roman"/>
      <w:color w:val="04326B"/>
      <w:sz w:val="48"/>
      <w:szCs w:val="48"/>
    </w:rPr>
  </w:style>
  <w:style w:type="character" w:styleId="PageNumber">
    <w:name w:val="page number"/>
    <w:basedOn w:val="DefaultParagraphFont"/>
    <w:uiPriority w:val="99"/>
    <w:semiHidden/>
    <w:unhideWhenUsed/>
    <w:rsid w:val="009F123E"/>
  </w:style>
  <w:style w:type="paragraph" w:customStyle="1" w:styleId="Default">
    <w:name w:val="Default"/>
    <w:rsid w:val="00937BE2"/>
    <w:pPr>
      <w:autoSpaceDE w:val="0"/>
      <w:autoSpaceDN w:val="0"/>
      <w:adjustRightInd w:val="0"/>
    </w:pPr>
    <w:rPr>
      <w:rFonts w:ascii="Times New Roman" w:hAnsi="Times New Roman" w:cs="Times New Roman"/>
      <w:color w:val="000000"/>
      <w:kern w:val="0"/>
      <w14:ligatures w14:val="none"/>
    </w:rPr>
  </w:style>
  <w:style w:type="paragraph" w:styleId="ListParagraph">
    <w:name w:val="List Paragraph"/>
    <w:basedOn w:val="Normal"/>
    <w:uiPriority w:val="34"/>
    <w:qFormat/>
    <w:rsid w:val="009B4C61"/>
    <w:pPr>
      <w:spacing w:after="200" w:line="276" w:lineRule="auto"/>
      <w:ind w:left="720"/>
      <w:contextualSpacing/>
    </w:pPr>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5FBD7-C249-43EF-92E8-3481FD91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Allowable Uses of Funds Under Title I, Part A, By Object Code</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Allowable Uses of Funds Under Title I, Part A, By Object Code</dc:title>
  <dc:subject/>
  <dc:creator>Hendron, John (DOE)</dc:creator>
  <cp:keywords/>
  <dc:description/>
  <cp:lastModifiedBy>Frierson, Tiffany (DOE)</cp:lastModifiedBy>
  <cp:revision>3</cp:revision>
  <dcterms:created xsi:type="dcterms:W3CDTF">2025-03-05T14:32:00Z</dcterms:created>
  <dcterms:modified xsi:type="dcterms:W3CDTF">2025-03-05T14:38:00Z</dcterms:modified>
</cp:coreProperties>
</file>