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261FB" w14:textId="6C3DDFC3" w:rsidR="005F63FF" w:rsidRPr="00F044C5" w:rsidRDefault="00367D30" w:rsidP="00F044C5">
      <w:pPr>
        <w:pStyle w:val="Heading1"/>
      </w:pPr>
      <w:r>
        <w:t>Language Instruction Educational Program Code</w:t>
      </w:r>
      <w:r w:rsidR="00835146">
        <w:t>s</w:t>
      </w:r>
    </w:p>
    <w:p w14:paraId="44CE2A03" w14:textId="77777777" w:rsidR="00367D30" w:rsidRDefault="00367D30" w:rsidP="00367D30">
      <w:pPr>
        <w:rPr>
          <w:rFonts w:ascii="Arial Black" w:hAnsi="Arial Black"/>
        </w:rPr>
      </w:pPr>
    </w:p>
    <w:tbl>
      <w:tblPr>
        <w:tblStyle w:val="TableProfessional"/>
        <w:tblW w:w="4888" w:type="pct"/>
        <w:tblInd w:w="0" w:type="dxa"/>
        <w:tblLook w:val="04A0" w:firstRow="1" w:lastRow="0" w:firstColumn="1" w:lastColumn="0" w:noHBand="0" w:noVBand="1"/>
        <w:tblCaption w:val="Military Connected Students Code"/>
        <w:tblDescription w:val="Military Connected Students Code"/>
      </w:tblPr>
      <w:tblGrid>
        <w:gridCol w:w="888"/>
        <w:gridCol w:w="8247"/>
      </w:tblGrid>
      <w:tr w:rsidR="00367D30" w14:paraId="1B0CC512" w14:textId="77777777" w:rsidTr="39359B3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tblHeader/>
        </w:trPr>
        <w:tc>
          <w:tcPr>
            <w:tcW w:w="48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hideMark/>
          </w:tcPr>
          <w:p w14:paraId="342E89E9" w14:textId="77777777" w:rsidR="00367D30" w:rsidRDefault="00367D3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 w:val="0"/>
              </w:rPr>
              <w:t>Code</w:t>
            </w:r>
          </w:p>
        </w:tc>
        <w:tc>
          <w:tcPr>
            <w:tcW w:w="451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hideMark/>
          </w:tcPr>
          <w:p w14:paraId="786D7ACB" w14:textId="77777777" w:rsidR="00367D30" w:rsidRDefault="00367D30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 w:val="0"/>
              </w:rPr>
              <w:t>Description</w:t>
            </w:r>
          </w:p>
        </w:tc>
      </w:tr>
      <w:tr w:rsidR="00367D30" w14:paraId="5AFA6064" w14:textId="77777777" w:rsidTr="39359B3D">
        <w:trPr>
          <w:trHeight w:val="20"/>
        </w:trPr>
        <w:tc>
          <w:tcPr>
            <w:tcW w:w="48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3F0F8D0" w14:textId="77777777" w:rsidR="00367D30" w:rsidRDefault="00367D3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</w:p>
        </w:tc>
        <w:tc>
          <w:tcPr>
            <w:tcW w:w="451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E862305" w14:textId="506BAC88" w:rsidR="00367D30" w:rsidRPr="00F044C5" w:rsidRDefault="00367D30">
            <w:pPr>
              <w:pStyle w:val="SRClist"/>
              <w:ind w:left="0"/>
              <w:rPr>
                <w:rFonts w:ascii="Calibri" w:hAnsi="Calibri"/>
                <w:sz w:val="24"/>
                <w:szCs w:val="24"/>
              </w:rPr>
            </w:pPr>
            <w:r w:rsidRPr="00F044C5">
              <w:rPr>
                <w:rFonts w:ascii="Calibri" w:hAnsi="Calibri"/>
                <w:sz w:val="24"/>
                <w:szCs w:val="24"/>
              </w:rPr>
              <w:t xml:space="preserve">English as Second Language (ESL) or English Language Development (ELD) </w:t>
            </w:r>
            <w:r w:rsidR="00F044C5" w:rsidRPr="00F044C5">
              <w:rPr>
                <w:rFonts w:ascii="Calibri" w:hAnsi="Calibri"/>
                <w:sz w:val="24"/>
                <w:szCs w:val="24"/>
              </w:rPr>
              <w:t>-</w:t>
            </w:r>
            <w:r w:rsidRPr="00F044C5">
              <w:rPr>
                <w:rFonts w:asciiTheme="minorHAnsi" w:hAnsiTheme="minorHAnsi"/>
                <w:sz w:val="24"/>
                <w:szCs w:val="24"/>
              </w:rPr>
              <w:t xml:space="preserve"> provides explicit </w:t>
            </w:r>
            <w:r w:rsidR="7597C93B" w:rsidRPr="00F044C5">
              <w:rPr>
                <w:rFonts w:asciiTheme="minorHAnsi" w:hAnsiTheme="minorHAnsi"/>
                <w:sz w:val="24"/>
                <w:szCs w:val="24"/>
              </w:rPr>
              <w:t xml:space="preserve">content </w:t>
            </w:r>
            <w:r w:rsidRPr="00F044C5">
              <w:rPr>
                <w:rFonts w:asciiTheme="minorHAnsi" w:hAnsiTheme="minorHAnsi"/>
                <w:sz w:val="24"/>
                <w:szCs w:val="24"/>
              </w:rPr>
              <w:t>languag</w:t>
            </w:r>
            <w:r w:rsidR="29605927" w:rsidRPr="00F044C5">
              <w:rPr>
                <w:rFonts w:asciiTheme="minorHAnsi" w:hAnsiTheme="minorHAnsi"/>
                <w:sz w:val="24"/>
                <w:szCs w:val="24"/>
              </w:rPr>
              <w:t>e</w:t>
            </w:r>
            <w:r w:rsidRPr="00F044C5">
              <w:rPr>
                <w:rFonts w:asciiTheme="minorHAnsi" w:hAnsiTheme="minorHAnsi"/>
              </w:rPr>
              <w:t xml:space="preserve"> </w:t>
            </w:r>
            <w:r w:rsidRPr="00F044C5">
              <w:rPr>
                <w:rFonts w:asciiTheme="minorHAnsi" w:hAnsiTheme="minorHAnsi"/>
                <w:sz w:val="24"/>
                <w:szCs w:val="24"/>
              </w:rPr>
              <w:t>instruction</w:t>
            </w:r>
            <w:r w:rsidR="7597C93B" w:rsidRPr="00F044C5">
              <w:rPr>
                <w:rFonts w:asciiTheme="minorHAnsi" w:hAnsiTheme="minorHAnsi"/>
                <w:sz w:val="24"/>
                <w:szCs w:val="24"/>
              </w:rPr>
              <w:t xml:space="preserve"> to support grade appropriate academic success</w:t>
            </w:r>
            <w:r w:rsidR="00F044C5" w:rsidRPr="00F044C5">
              <w:rPr>
                <w:rFonts w:asciiTheme="minorHAnsi" w:hAnsiTheme="minorHAnsi"/>
                <w:sz w:val="24"/>
                <w:szCs w:val="24"/>
              </w:rPr>
              <w:t xml:space="preserve">. </w:t>
            </w:r>
            <w:r w:rsidR="7597C93B" w:rsidRPr="00F044C5">
              <w:rPr>
                <w:rFonts w:asciiTheme="minorHAnsi" w:hAnsiTheme="minorHAnsi"/>
                <w:sz w:val="24"/>
                <w:szCs w:val="24"/>
              </w:rPr>
              <w:t>ESL class i</w:t>
            </w:r>
            <w:r w:rsidRPr="00F044C5">
              <w:rPr>
                <w:rFonts w:asciiTheme="minorHAnsi" w:hAnsiTheme="minorHAnsi"/>
                <w:sz w:val="24"/>
                <w:szCs w:val="24"/>
              </w:rPr>
              <w:t>nstruction focuses on development of proficiency in the English language</w:t>
            </w:r>
            <w:r w:rsidR="00F044C5" w:rsidRPr="00F044C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7597C93B" w:rsidRPr="00F044C5">
              <w:rPr>
                <w:rFonts w:asciiTheme="minorHAnsi" w:hAnsiTheme="minorHAnsi"/>
                <w:sz w:val="24"/>
                <w:szCs w:val="24"/>
              </w:rPr>
              <w:t>reading, writing, speaking, and listening.</w:t>
            </w:r>
          </w:p>
        </w:tc>
      </w:tr>
      <w:tr w:rsidR="00367D30" w14:paraId="3B25D977" w14:textId="77777777" w:rsidTr="39359B3D">
        <w:trPr>
          <w:trHeight w:val="20"/>
        </w:trPr>
        <w:tc>
          <w:tcPr>
            <w:tcW w:w="48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5250B38B" w14:textId="77777777" w:rsidR="00367D30" w:rsidRDefault="00367D3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</w:p>
        </w:tc>
        <w:tc>
          <w:tcPr>
            <w:tcW w:w="451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7D04C5D1" w14:textId="0F35217A" w:rsidR="00367D30" w:rsidRPr="00F044C5" w:rsidRDefault="00367D30" w:rsidP="4BC69007">
            <w:pPr>
              <w:pStyle w:val="SRClis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F044C5">
              <w:rPr>
                <w:rFonts w:asciiTheme="minorHAnsi" w:hAnsiTheme="minorHAnsi"/>
                <w:sz w:val="24"/>
                <w:szCs w:val="24"/>
              </w:rPr>
              <w:t>Content Classes with integrated ESL support - provides language</w:t>
            </w:r>
            <w:r w:rsidR="7597C93B" w:rsidRPr="00F044C5">
              <w:rPr>
                <w:rFonts w:asciiTheme="minorHAnsi" w:hAnsiTheme="minorHAnsi"/>
                <w:sz w:val="24"/>
                <w:szCs w:val="24"/>
              </w:rPr>
              <w:t xml:space="preserve"> acquisition</w:t>
            </w:r>
            <w:r w:rsidRPr="00F044C5">
              <w:rPr>
                <w:rFonts w:asciiTheme="minorHAnsi" w:hAnsiTheme="minorHAnsi"/>
                <w:sz w:val="24"/>
                <w:szCs w:val="24"/>
              </w:rPr>
              <w:t xml:space="preserve"> instruction</w:t>
            </w:r>
            <w:r w:rsidR="7597C93B" w:rsidRPr="00F044C5">
              <w:rPr>
                <w:rFonts w:asciiTheme="minorHAnsi" w:hAnsiTheme="minorHAnsi"/>
                <w:sz w:val="24"/>
                <w:szCs w:val="24"/>
              </w:rPr>
              <w:t>al</w:t>
            </w:r>
            <w:r w:rsidRPr="00F044C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7597C93B" w:rsidRPr="00F044C5">
              <w:rPr>
                <w:rFonts w:asciiTheme="minorHAnsi" w:hAnsiTheme="minorHAnsi"/>
                <w:sz w:val="24"/>
                <w:szCs w:val="24"/>
              </w:rPr>
              <w:t xml:space="preserve">scaffolds to support academic </w:t>
            </w:r>
            <w:r w:rsidRPr="00F044C5">
              <w:rPr>
                <w:rFonts w:asciiTheme="minorHAnsi" w:hAnsiTheme="minorHAnsi"/>
                <w:sz w:val="24"/>
                <w:szCs w:val="24"/>
              </w:rPr>
              <w:t>content</w:t>
            </w:r>
            <w:r w:rsidR="00F044C5" w:rsidRPr="00F044C5">
              <w:rPr>
                <w:rFonts w:asciiTheme="minorHAnsi" w:hAnsiTheme="minorHAnsi"/>
                <w:sz w:val="24"/>
                <w:szCs w:val="24"/>
              </w:rPr>
              <w:t>.</w:t>
            </w:r>
            <w:r w:rsidRPr="00F044C5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</w:tr>
      <w:tr w:rsidR="00367D30" w14:paraId="0AA7DCDF" w14:textId="77777777" w:rsidTr="39359B3D">
        <w:trPr>
          <w:trHeight w:val="20"/>
        </w:trPr>
        <w:tc>
          <w:tcPr>
            <w:tcW w:w="48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36146B7E" w14:textId="77777777" w:rsidR="00367D30" w:rsidRDefault="00367D3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3</w:t>
            </w:r>
          </w:p>
        </w:tc>
        <w:tc>
          <w:tcPr>
            <w:tcW w:w="451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86CA2A1" w14:textId="321FD130" w:rsidR="00367D30" w:rsidRPr="00F044C5" w:rsidRDefault="00367D30" w:rsidP="4BC69007">
            <w:pPr>
              <w:pStyle w:val="SRClis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F044C5">
              <w:rPr>
                <w:rFonts w:asciiTheme="minorHAnsi" w:hAnsiTheme="minorHAnsi"/>
                <w:sz w:val="24"/>
                <w:szCs w:val="24"/>
              </w:rPr>
              <w:t>Newcomer Program</w:t>
            </w:r>
            <w:r w:rsidR="003F3C0E" w:rsidRPr="00F044C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245E1" w:rsidRPr="00F044C5">
              <w:rPr>
                <w:rFonts w:asciiTheme="minorHAnsi" w:hAnsiTheme="minorHAnsi"/>
                <w:sz w:val="24"/>
                <w:szCs w:val="24"/>
              </w:rPr>
              <w:t>–</w:t>
            </w:r>
            <w:r w:rsidR="00F044C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527214" w:rsidRPr="00F044C5">
              <w:rPr>
                <w:rFonts w:asciiTheme="minorHAnsi" w:hAnsiTheme="minorHAnsi"/>
              </w:rPr>
              <w:t xml:space="preserve">provides </w:t>
            </w:r>
            <w:r w:rsidR="003F3C0E" w:rsidRPr="00F044C5">
              <w:rPr>
                <w:rFonts w:asciiTheme="minorHAnsi" w:hAnsiTheme="minorHAnsi"/>
                <w:sz w:val="24"/>
                <w:szCs w:val="24"/>
              </w:rPr>
              <w:t xml:space="preserve">ELs who </w:t>
            </w:r>
            <w:r w:rsidR="007245E1" w:rsidRPr="00F044C5">
              <w:rPr>
                <w:rFonts w:asciiTheme="minorHAnsi" w:hAnsiTheme="minorHAnsi"/>
                <w:sz w:val="24"/>
                <w:szCs w:val="24"/>
              </w:rPr>
              <w:t>h</w:t>
            </w:r>
            <w:r w:rsidR="007245E1" w:rsidRPr="00F044C5">
              <w:rPr>
                <w:rFonts w:asciiTheme="minorHAnsi" w:hAnsiTheme="minorHAnsi"/>
              </w:rPr>
              <w:t xml:space="preserve">ave </w:t>
            </w:r>
            <w:r w:rsidR="003F3C0E" w:rsidRPr="00F044C5">
              <w:rPr>
                <w:rFonts w:asciiTheme="minorHAnsi" w:hAnsiTheme="minorHAnsi"/>
                <w:sz w:val="24"/>
                <w:szCs w:val="24"/>
              </w:rPr>
              <w:t>recent</w:t>
            </w:r>
            <w:r w:rsidR="007245E1" w:rsidRPr="00F044C5">
              <w:rPr>
                <w:rFonts w:asciiTheme="minorHAnsi" w:hAnsiTheme="minorHAnsi"/>
                <w:sz w:val="24"/>
                <w:szCs w:val="24"/>
              </w:rPr>
              <w:t>l</w:t>
            </w:r>
            <w:r w:rsidR="007245E1" w:rsidRPr="00F044C5">
              <w:rPr>
                <w:rFonts w:asciiTheme="minorHAnsi" w:hAnsiTheme="minorHAnsi"/>
              </w:rPr>
              <w:t>y arrived</w:t>
            </w:r>
            <w:r w:rsidR="003F3C0E" w:rsidRPr="00F044C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7245E1" w:rsidRPr="00F044C5">
              <w:rPr>
                <w:rFonts w:asciiTheme="minorHAnsi" w:hAnsiTheme="minorHAnsi"/>
                <w:sz w:val="24"/>
                <w:szCs w:val="24"/>
              </w:rPr>
              <w:t>i</w:t>
            </w:r>
            <w:r w:rsidR="007245E1" w:rsidRPr="00F044C5">
              <w:rPr>
                <w:rFonts w:asciiTheme="minorHAnsi" w:hAnsiTheme="minorHAnsi"/>
              </w:rPr>
              <w:t>n US school</w:t>
            </w:r>
            <w:r w:rsidR="00527214" w:rsidRPr="00F044C5">
              <w:rPr>
                <w:rFonts w:asciiTheme="minorHAnsi" w:hAnsiTheme="minorHAnsi"/>
              </w:rPr>
              <w:t>s</w:t>
            </w:r>
            <w:r w:rsidR="007245E1" w:rsidRPr="00F044C5">
              <w:rPr>
                <w:rFonts w:asciiTheme="minorHAnsi" w:hAnsiTheme="minorHAnsi"/>
              </w:rPr>
              <w:t xml:space="preserve"> </w:t>
            </w:r>
            <w:r w:rsidR="003F3C0E" w:rsidRPr="00F044C5">
              <w:rPr>
                <w:rFonts w:asciiTheme="minorHAnsi" w:hAnsiTheme="minorHAnsi"/>
                <w:sz w:val="24"/>
                <w:szCs w:val="24"/>
              </w:rPr>
              <w:t xml:space="preserve">specialized </w:t>
            </w:r>
            <w:r w:rsidR="007245E1" w:rsidRPr="00F044C5">
              <w:rPr>
                <w:rFonts w:asciiTheme="minorHAnsi" w:hAnsiTheme="minorHAnsi"/>
                <w:sz w:val="24"/>
                <w:szCs w:val="24"/>
              </w:rPr>
              <w:t>s</w:t>
            </w:r>
            <w:r w:rsidR="007245E1" w:rsidRPr="00F044C5">
              <w:rPr>
                <w:rFonts w:asciiTheme="minorHAnsi" w:hAnsiTheme="minorHAnsi"/>
              </w:rPr>
              <w:t xml:space="preserve">ocial and academic instruction </w:t>
            </w:r>
            <w:r w:rsidR="003F3C0E" w:rsidRPr="00F044C5">
              <w:rPr>
                <w:rFonts w:asciiTheme="minorHAnsi" w:hAnsiTheme="minorHAnsi"/>
                <w:sz w:val="24"/>
                <w:szCs w:val="24"/>
              </w:rPr>
              <w:t>designed to acclimate them to the American school setting</w:t>
            </w:r>
            <w:r w:rsidR="00F044C5" w:rsidRPr="00F044C5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367D30" w14:paraId="128DB85C" w14:textId="77777777" w:rsidTr="39359B3D">
        <w:trPr>
          <w:trHeight w:val="20"/>
        </w:trPr>
        <w:tc>
          <w:tcPr>
            <w:tcW w:w="48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64D11D71" w14:textId="77777777" w:rsidR="00367D30" w:rsidRDefault="00367D30">
            <w:pPr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</w:t>
            </w:r>
          </w:p>
        </w:tc>
        <w:tc>
          <w:tcPr>
            <w:tcW w:w="451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hideMark/>
          </w:tcPr>
          <w:p w14:paraId="45636E5D" w14:textId="77777777" w:rsidR="00367D30" w:rsidRPr="001F5FD6" w:rsidRDefault="00367D30">
            <w:pPr>
              <w:pStyle w:val="SRClis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1F5FD6">
              <w:rPr>
                <w:rFonts w:asciiTheme="minorHAnsi" w:hAnsiTheme="minorHAnsi"/>
                <w:sz w:val="24"/>
                <w:szCs w:val="24"/>
              </w:rPr>
              <w:t>Transitional Bilingual - Students begin in grade K or 1 by receiving instruction all or mostly in their L1, and transition incrementally over to English. Typically, transition to all English is complete by mid- to late elementary school. L1 is used to leverage L2 acquisition, but L1 proficiency is not a program goal.</w:t>
            </w:r>
          </w:p>
        </w:tc>
      </w:tr>
      <w:tr w:rsidR="00367D30" w14:paraId="219C960F" w14:textId="77777777" w:rsidTr="39359B3D">
        <w:trPr>
          <w:trHeight w:val="20"/>
        </w:trPr>
        <w:tc>
          <w:tcPr>
            <w:tcW w:w="48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E65B57" w14:textId="5C2BFC2D" w:rsidR="00367D30" w:rsidRPr="005F63FF" w:rsidRDefault="00367D30">
            <w:pPr>
              <w:jc w:val="center"/>
              <w:rPr>
                <w:rFonts w:ascii="Calibri" w:hAnsi="Calibri" w:cs="Arial"/>
              </w:rPr>
            </w:pPr>
            <w:r w:rsidRPr="005F63FF">
              <w:rPr>
                <w:rFonts w:ascii="Calibri" w:hAnsi="Calibri" w:cs="Arial"/>
              </w:rPr>
              <w:t>5</w:t>
            </w:r>
          </w:p>
        </w:tc>
        <w:tc>
          <w:tcPr>
            <w:tcW w:w="451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4B021A" w14:textId="439D93F5" w:rsidR="00367D30" w:rsidRPr="00F044C5" w:rsidRDefault="00367D30" w:rsidP="39359B3D">
            <w:pPr>
              <w:pStyle w:val="SRClis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39359B3D">
              <w:rPr>
                <w:rFonts w:asciiTheme="minorHAnsi" w:hAnsiTheme="minorHAnsi"/>
                <w:sz w:val="24"/>
                <w:szCs w:val="24"/>
              </w:rPr>
              <w:t>Dual Language or Two-way Immersion</w:t>
            </w:r>
            <w:r w:rsidR="02C9B42B" w:rsidRPr="39359B3D">
              <w:rPr>
                <w:rFonts w:asciiTheme="minorHAnsi" w:hAnsiTheme="minorHAnsi"/>
                <w:sz w:val="24"/>
                <w:szCs w:val="24"/>
              </w:rPr>
              <w:t xml:space="preserve"> - ELs and non-ELs receive instruction in English and a non-English language.</w:t>
            </w:r>
          </w:p>
        </w:tc>
      </w:tr>
      <w:tr w:rsidR="00ED6EE2" w14:paraId="4D7ADFF5" w14:textId="77777777" w:rsidTr="39359B3D">
        <w:trPr>
          <w:trHeight w:val="20"/>
        </w:trPr>
        <w:tc>
          <w:tcPr>
            <w:tcW w:w="48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FBA49C2" w14:textId="33F494D3" w:rsidR="00ED6EE2" w:rsidRPr="00ED6EE2" w:rsidRDefault="00ED6EE2">
            <w:pPr>
              <w:jc w:val="center"/>
              <w:rPr>
                <w:rFonts w:ascii="Calibri" w:hAnsi="Calibri" w:cs="Arial"/>
              </w:rPr>
            </w:pPr>
            <w:r w:rsidRPr="00ED6EE2">
              <w:rPr>
                <w:rFonts w:ascii="Calibri" w:hAnsi="Calibri" w:cs="Arial"/>
              </w:rPr>
              <w:t>12</w:t>
            </w:r>
          </w:p>
        </w:tc>
        <w:tc>
          <w:tcPr>
            <w:tcW w:w="451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AC8519" w14:textId="19F3E11A" w:rsidR="00ED6EE2" w:rsidRPr="00F044C5" w:rsidRDefault="00ED6EE2">
            <w:pPr>
              <w:pStyle w:val="SRClis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F044C5">
              <w:rPr>
                <w:rFonts w:asciiTheme="minorHAnsi" w:hAnsiTheme="minorHAnsi"/>
                <w:sz w:val="24"/>
                <w:szCs w:val="24"/>
              </w:rPr>
              <w:t>English as Second Language (ESL) or English Language Development (ELD) and Content Classes with integrated ESL support</w:t>
            </w:r>
          </w:p>
        </w:tc>
      </w:tr>
      <w:tr w:rsidR="00ED6EE2" w14:paraId="293711EF" w14:textId="77777777" w:rsidTr="39359B3D">
        <w:trPr>
          <w:trHeight w:val="20"/>
        </w:trPr>
        <w:tc>
          <w:tcPr>
            <w:tcW w:w="48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32823F" w14:textId="5921E4F3" w:rsidR="00ED6EE2" w:rsidRPr="00ED6EE2" w:rsidRDefault="00ED6EE2">
            <w:pPr>
              <w:jc w:val="center"/>
              <w:rPr>
                <w:rFonts w:ascii="Calibri" w:hAnsi="Calibri" w:cs="Arial"/>
              </w:rPr>
            </w:pPr>
            <w:r w:rsidRPr="00ED6EE2">
              <w:rPr>
                <w:rFonts w:ascii="Calibri" w:hAnsi="Calibri" w:cs="Arial"/>
              </w:rPr>
              <w:t>13</w:t>
            </w:r>
          </w:p>
        </w:tc>
        <w:tc>
          <w:tcPr>
            <w:tcW w:w="451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BB584B" w14:textId="2BF25459" w:rsidR="00ED6EE2" w:rsidRPr="00F044C5" w:rsidRDefault="00ED6EE2">
            <w:pPr>
              <w:pStyle w:val="SRClis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F044C5">
              <w:rPr>
                <w:rFonts w:asciiTheme="minorHAnsi" w:hAnsiTheme="minorHAnsi"/>
                <w:sz w:val="24"/>
                <w:szCs w:val="24"/>
              </w:rPr>
              <w:t>English as Second Language (ESL) or English Language Development (ELD) and Newcomer Program</w:t>
            </w:r>
          </w:p>
        </w:tc>
      </w:tr>
      <w:tr w:rsidR="00ED6EE2" w14:paraId="0A8B02D2" w14:textId="77777777" w:rsidTr="39359B3D">
        <w:trPr>
          <w:trHeight w:val="20"/>
        </w:trPr>
        <w:tc>
          <w:tcPr>
            <w:tcW w:w="48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7F9EBD" w14:textId="69CDFF42" w:rsidR="00ED6EE2" w:rsidRPr="00ED6EE2" w:rsidRDefault="00ED6EE2">
            <w:pPr>
              <w:jc w:val="center"/>
              <w:rPr>
                <w:rFonts w:ascii="Calibri" w:hAnsi="Calibri" w:cs="Arial"/>
              </w:rPr>
            </w:pPr>
            <w:r w:rsidRPr="00ED6EE2">
              <w:rPr>
                <w:rFonts w:ascii="Calibri" w:hAnsi="Calibri" w:cs="Arial"/>
              </w:rPr>
              <w:t>14</w:t>
            </w:r>
          </w:p>
        </w:tc>
        <w:tc>
          <w:tcPr>
            <w:tcW w:w="451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F971AE" w14:textId="2F273ABE" w:rsidR="00ED6EE2" w:rsidRPr="00F044C5" w:rsidRDefault="00ED6EE2">
            <w:pPr>
              <w:pStyle w:val="SRClis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F044C5">
              <w:rPr>
                <w:rFonts w:asciiTheme="minorHAnsi" w:hAnsiTheme="minorHAnsi"/>
                <w:sz w:val="24"/>
                <w:szCs w:val="24"/>
              </w:rPr>
              <w:t>English as Second Language (ESL) or English Language Development (ELD) and Transitional Bilingual</w:t>
            </w:r>
          </w:p>
        </w:tc>
      </w:tr>
      <w:tr w:rsidR="00ED6EE2" w14:paraId="083C72F8" w14:textId="77777777" w:rsidTr="39359B3D">
        <w:trPr>
          <w:trHeight w:val="20"/>
        </w:trPr>
        <w:tc>
          <w:tcPr>
            <w:tcW w:w="48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D5ED94" w14:textId="3CF2B2C9" w:rsidR="00ED6EE2" w:rsidRPr="00ED6EE2" w:rsidRDefault="00ED6EE2">
            <w:pPr>
              <w:jc w:val="center"/>
              <w:rPr>
                <w:rFonts w:ascii="Calibri" w:hAnsi="Calibri" w:cs="Arial"/>
              </w:rPr>
            </w:pPr>
            <w:r w:rsidRPr="00ED6EE2">
              <w:rPr>
                <w:rFonts w:ascii="Calibri" w:hAnsi="Calibri" w:cs="Arial"/>
              </w:rPr>
              <w:t>15</w:t>
            </w:r>
          </w:p>
        </w:tc>
        <w:tc>
          <w:tcPr>
            <w:tcW w:w="451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081C8F" w14:textId="5EF36062" w:rsidR="00ED6EE2" w:rsidRPr="00F044C5" w:rsidRDefault="00ED6EE2">
            <w:pPr>
              <w:pStyle w:val="SRClis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F044C5">
              <w:rPr>
                <w:rFonts w:asciiTheme="minorHAnsi" w:hAnsiTheme="minorHAnsi"/>
                <w:sz w:val="24"/>
                <w:szCs w:val="24"/>
              </w:rPr>
              <w:t>English as Second Language (ESL) or English Language Development (ELD) and Dual Language or Two-way Immersion</w:t>
            </w:r>
          </w:p>
        </w:tc>
      </w:tr>
      <w:tr w:rsidR="00ED6EE2" w14:paraId="43429F0B" w14:textId="77777777" w:rsidTr="39359B3D">
        <w:trPr>
          <w:trHeight w:val="20"/>
        </w:trPr>
        <w:tc>
          <w:tcPr>
            <w:tcW w:w="48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07DC50" w14:textId="30B4220B" w:rsidR="00ED6EE2" w:rsidRPr="00ED6EE2" w:rsidRDefault="00ED6EE2">
            <w:pPr>
              <w:jc w:val="center"/>
              <w:rPr>
                <w:rFonts w:ascii="Calibri" w:hAnsi="Calibri" w:cs="Arial"/>
              </w:rPr>
            </w:pPr>
            <w:r w:rsidRPr="00ED6EE2">
              <w:rPr>
                <w:rFonts w:ascii="Calibri" w:hAnsi="Calibri" w:cs="Arial"/>
              </w:rPr>
              <w:t>23</w:t>
            </w:r>
          </w:p>
        </w:tc>
        <w:tc>
          <w:tcPr>
            <w:tcW w:w="451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9BDB8E" w14:textId="30011860" w:rsidR="00ED6EE2" w:rsidRPr="00F044C5" w:rsidRDefault="00ED6EE2">
            <w:pPr>
              <w:pStyle w:val="SRClis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F044C5">
              <w:rPr>
                <w:rFonts w:asciiTheme="minorHAnsi" w:hAnsiTheme="minorHAnsi"/>
                <w:sz w:val="24"/>
                <w:szCs w:val="24"/>
              </w:rPr>
              <w:t>Content Classes with integrated ESL support and Newcomer Program</w:t>
            </w:r>
          </w:p>
        </w:tc>
      </w:tr>
      <w:tr w:rsidR="00ED6EE2" w14:paraId="0153B196" w14:textId="77777777" w:rsidTr="39359B3D">
        <w:trPr>
          <w:trHeight w:val="20"/>
        </w:trPr>
        <w:tc>
          <w:tcPr>
            <w:tcW w:w="48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FAE0BC" w14:textId="1512965D" w:rsidR="00ED6EE2" w:rsidRPr="00ED6EE2" w:rsidRDefault="00ED6EE2">
            <w:pPr>
              <w:jc w:val="center"/>
              <w:rPr>
                <w:rFonts w:ascii="Calibri" w:hAnsi="Calibri" w:cs="Arial"/>
              </w:rPr>
            </w:pPr>
            <w:r w:rsidRPr="00ED6EE2">
              <w:rPr>
                <w:rFonts w:ascii="Calibri" w:hAnsi="Calibri" w:cs="Arial"/>
              </w:rPr>
              <w:t>24</w:t>
            </w:r>
          </w:p>
        </w:tc>
        <w:tc>
          <w:tcPr>
            <w:tcW w:w="451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8C6D8E" w14:textId="65EF6606" w:rsidR="00ED6EE2" w:rsidRPr="00F044C5" w:rsidRDefault="00ED6EE2">
            <w:pPr>
              <w:pStyle w:val="SRClis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F044C5">
              <w:rPr>
                <w:rFonts w:asciiTheme="minorHAnsi" w:hAnsiTheme="minorHAnsi"/>
                <w:sz w:val="24"/>
                <w:szCs w:val="24"/>
              </w:rPr>
              <w:t>Content Classes with integrated ESL support and Transitional Bilingual </w:t>
            </w:r>
          </w:p>
        </w:tc>
      </w:tr>
      <w:tr w:rsidR="00ED6EE2" w14:paraId="44FAA358" w14:textId="77777777" w:rsidTr="39359B3D">
        <w:trPr>
          <w:trHeight w:val="20"/>
        </w:trPr>
        <w:tc>
          <w:tcPr>
            <w:tcW w:w="486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203F2C" w14:textId="1EED4FD5" w:rsidR="00ED6EE2" w:rsidRPr="00ED6EE2" w:rsidRDefault="12DB5BF6">
            <w:pPr>
              <w:jc w:val="center"/>
              <w:rPr>
                <w:rFonts w:ascii="Calibri" w:hAnsi="Calibri" w:cs="Arial"/>
              </w:rPr>
            </w:pPr>
            <w:r w:rsidRPr="39359B3D">
              <w:rPr>
                <w:rFonts w:ascii="Calibri" w:hAnsi="Calibri" w:cs="Arial"/>
              </w:rPr>
              <w:t>25</w:t>
            </w:r>
          </w:p>
        </w:tc>
        <w:tc>
          <w:tcPr>
            <w:tcW w:w="4514" w:type="pct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24270B" w14:textId="7CB34296" w:rsidR="00ED6EE2" w:rsidRPr="00ED6EE2" w:rsidRDefault="12DB5BF6" w:rsidP="39359B3D">
            <w:pPr>
              <w:pStyle w:val="SRClist"/>
              <w:ind w:left="0"/>
              <w:rPr>
                <w:rFonts w:asciiTheme="minorHAnsi" w:hAnsiTheme="minorHAnsi"/>
                <w:sz w:val="24"/>
                <w:szCs w:val="24"/>
              </w:rPr>
            </w:pPr>
            <w:r w:rsidRPr="00F044C5">
              <w:rPr>
                <w:rFonts w:asciiTheme="minorHAnsi" w:hAnsiTheme="minorHAnsi"/>
                <w:sz w:val="24"/>
                <w:szCs w:val="24"/>
              </w:rPr>
              <w:t>Content Classes with integrated ESL support and Dual Language or Two-way Immersion</w:t>
            </w:r>
          </w:p>
        </w:tc>
      </w:tr>
    </w:tbl>
    <w:p w14:paraId="0F358589" w14:textId="77777777" w:rsidR="00367D30" w:rsidRDefault="00367D30" w:rsidP="00367D30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End of Record</w:t>
      </w:r>
    </w:p>
    <w:p w14:paraId="13508235" w14:textId="77777777" w:rsidR="005F6C91" w:rsidRDefault="005F6C91"/>
    <w:p w14:paraId="5678238F" w14:textId="1E76302D" w:rsidR="00ED6EE2" w:rsidRPr="00ED6EE2" w:rsidRDefault="00ED6EE2" w:rsidP="00ED6EE2">
      <w:pPr>
        <w:rPr>
          <w:i/>
          <w:iCs/>
        </w:rPr>
      </w:pPr>
    </w:p>
    <w:sectPr w:rsidR="00ED6EE2" w:rsidRPr="00ED6EE2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9C3B52" w14:textId="77777777" w:rsidR="00ED6EE2" w:rsidRDefault="00ED6EE2" w:rsidP="00ED6EE2">
      <w:r>
        <w:separator/>
      </w:r>
    </w:p>
  </w:endnote>
  <w:endnote w:type="continuationSeparator" w:id="0">
    <w:p w14:paraId="01C6C92A" w14:textId="77777777" w:rsidR="00ED6EE2" w:rsidRDefault="00ED6EE2" w:rsidP="00ED6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AD79EF" w14:textId="60C56BA1" w:rsidR="00ED6EE2" w:rsidRDefault="00F044C5">
    <w:pPr>
      <w:pStyle w:val="Footer"/>
    </w:pPr>
    <w:r>
      <w:t>6</w:t>
    </w:r>
    <w:r w:rsidR="00ED6EE2">
      <w:t>/2024</w:t>
    </w:r>
  </w:p>
  <w:p w14:paraId="20F6FCA5" w14:textId="77777777" w:rsidR="00ED6EE2" w:rsidRDefault="00ED6E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E3C40C" w14:textId="77777777" w:rsidR="00ED6EE2" w:rsidRDefault="00ED6EE2" w:rsidP="00ED6EE2">
      <w:r>
        <w:separator/>
      </w:r>
    </w:p>
  </w:footnote>
  <w:footnote w:type="continuationSeparator" w:id="0">
    <w:p w14:paraId="209853E8" w14:textId="77777777" w:rsidR="00ED6EE2" w:rsidRDefault="00ED6EE2" w:rsidP="00ED6E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CD4FC9"/>
    <w:multiLevelType w:val="hybridMultilevel"/>
    <w:tmpl w:val="4A224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1A1898"/>
    <w:multiLevelType w:val="hybridMultilevel"/>
    <w:tmpl w:val="02442BDA"/>
    <w:lvl w:ilvl="0" w:tplc="04090001">
      <w:start w:val="202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8567418">
    <w:abstractNumId w:val="0"/>
  </w:num>
  <w:num w:numId="2" w16cid:durableId="1139960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D30"/>
    <w:rsid w:val="00166011"/>
    <w:rsid w:val="001F5FD6"/>
    <w:rsid w:val="00205E01"/>
    <w:rsid w:val="002A4BA5"/>
    <w:rsid w:val="00367D30"/>
    <w:rsid w:val="003F3C0E"/>
    <w:rsid w:val="00527214"/>
    <w:rsid w:val="005F63FF"/>
    <w:rsid w:val="005F6C91"/>
    <w:rsid w:val="006A5990"/>
    <w:rsid w:val="007245E1"/>
    <w:rsid w:val="00835146"/>
    <w:rsid w:val="00A8345D"/>
    <w:rsid w:val="00AC4413"/>
    <w:rsid w:val="00C43154"/>
    <w:rsid w:val="00D55B39"/>
    <w:rsid w:val="00E62A15"/>
    <w:rsid w:val="00ED6EE2"/>
    <w:rsid w:val="00F044C5"/>
    <w:rsid w:val="02C9B42B"/>
    <w:rsid w:val="12DB5BF6"/>
    <w:rsid w:val="207F326C"/>
    <w:rsid w:val="2159D97D"/>
    <w:rsid w:val="29605927"/>
    <w:rsid w:val="336CEF61"/>
    <w:rsid w:val="39359B3D"/>
    <w:rsid w:val="410F142D"/>
    <w:rsid w:val="4BC69007"/>
    <w:rsid w:val="5911E8B5"/>
    <w:rsid w:val="70DB560D"/>
    <w:rsid w:val="7597C93B"/>
    <w:rsid w:val="79D41F58"/>
    <w:rsid w:val="7E74CF26"/>
    <w:rsid w:val="7EB6E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C35A8"/>
  <w15:docId w15:val="{99A07B76-B213-49EC-98BE-FEA0DEC2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iPriority="0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7D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67D30"/>
    <w:pPr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4BA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rsid w:val="00367D3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SRClist">
    <w:name w:val="SRC list"/>
    <w:basedOn w:val="Normal"/>
    <w:rsid w:val="00367D30"/>
    <w:pPr>
      <w:spacing w:before="40" w:after="40"/>
      <w:ind w:left="1080"/>
    </w:pPr>
    <w:rPr>
      <w:rFonts w:ascii="Arial" w:hAnsi="Arial" w:cs="Arial"/>
      <w:sz w:val="22"/>
      <w:szCs w:val="18"/>
    </w:rPr>
  </w:style>
  <w:style w:type="table" w:styleId="TableProfessional">
    <w:name w:val="Table Professional"/>
    <w:basedOn w:val="TableNormal"/>
    <w:semiHidden/>
    <w:unhideWhenUsed/>
    <w:rsid w:val="00367D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normaltextrun">
    <w:name w:val="normaltextrun"/>
    <w:basedOn w:val="DefaultParagraphFont"/>
    <w:rsid w:val="00ED6EE2"/>
  </w:style>
  <w:style w:type="character" w:customStyle="1" w:styleId="eop">
    <w:name w:val="eop"/>
    <w:basedOn w:val="DefaultParagraphFont"/>
    <w:rsid w:val="00ED6EE2"/>
  </w:style>
  <w:style w:type="paragraph" w:styleId="ListParagraph">
    <w:name w:val="List Paragraph"/>
    <w:basedOn w:val="Normal"/>
    <w:uiPriority w:val="34"/>
    <w:qFormat/>
    <w:rsid w:val="00ED6EE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D6E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6EE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D6E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6EE2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272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72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2721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72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7214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19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267</Words>
  <Characters>1527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Lore, Melanie (DOE)</dc:creator>
  <cp:lastModifiedBy>Kanard, Brittney (DOE)</cp:lastModifiedBy>
  <cp:revision>2</cp:revision>
  <dcterms:created xsi:type="dcterms:W3CDTF">2024-06-28T12:22:00Z</dcterms:created>
  <dcterms:modified xsi:type="dcterms:W3CDTF">2024-06-28T12:22:00Z</dcterms:modified>
</cp:coreProperties>
</file>